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7089" w:tblpY="908"/>
        <w:tblOverlap w:val="never"/>
        <w:tblW w:w="0" w:type="auto"/>
        <w:tblCellMar>
          <w:left w:w="0" w:type="dxa"/>
          <w:right w:w="0" w:type="dxa"/>
        </w:tblCellMar>
        <w:tblLook w:val="04A0" w:firstRow="1" w:lastRow="0" w:firstColumn="1" w:lastColumn="0" w:noHBand="0" w:noVBand="1"/>
      </w:tblPr>
      <w:tblGrid>
        <w:gridCol w:w="3969"/>
      </w:tblGrid>
      <w:tr w:rsidR="00F22B02" w:rsidRPr="00542638" w14:paraId="5BBE6B79" w14:textId="77777777" w:rsidTr="005C1651">
        <w:trPr>
          <w:trHeight w:val="3515"/>
        </w:trPr>
        <w:tc>
          <w:tcPr>
            <w:tcW w:w="3969" w:type="dxa"/>
          </w:tcPr>
          <w:p w14:paraId="59B9FABD" w14:textId="1ACDF15D" w:rsidR="00F22B02" w:rsidRDefault="00BD4BA4" w:rsidP="005C1651">
            <w:pPr>
              <w:pStyle w:val="Title"/>
              <w:framePr w:hSpace="0" w:wrap="auto" w:vAnchor="margin" w:hAnchor="text" w:xAlign="left" w:yAlign="inline"/>
              <w:suppressOverlap w:val="0"/>
            </w:pPr>
            <w:r>
              <w:t>Road Management Plan 2025</w:t>
            </w:r>
          </w:p>
          <w:p w14:paraId="63BC93EE" w14:textId="4E34A65C" w:rsidR="00D85794" w:rsidRDefault="00F335B7" w:rsidP="005C1651">
            <w:pPr>
              <w:pStyle w:val="Subtitle"/>
              <w:framePr w:hSpace="0" w:wrap="auto" w:vAnchor="margin" w:hAnchor="text" w:xAlign="left" w:yAlign="inline"/>
              <w:suppressOverlap w:val="0"/>
            </w:pPr>
            <w:r>
              <w:t>Adopted</w:t>
            </w:r>
            <w:r w:rsidR="00FA06B1">
              <w:t xml:space="preserve"> 14 Oct 2025</w:t>
            </w:r>
          </w:p>
          <w:p w14:paraId="4ED4FB6D" w14:textId="4F6A1923" w:rsidR="00F335B7" w:rsidRPr="00F335B7" w:rsidRDefault="00F335B7" w:rsidP="00F335B7">
            <w:r>
              <w:t>In effect 1 Nov 2025</w:t>
            </w:r>
          </w:p>
        </w:tc>
      </w:tr>
    </w:tbl>
    <w:p w14:paraId="332DE9DC" w14:textId="77777777" w:rsidR="00DA45C8" w:rsidRDefault="007B4AD7">
      <w:r>
        <w:rPr>
          <w:noProof/>
        </w:rPr>
        <mc:AlternateContent>
          <mc:Choice Requires="wps">
            <w:drawing>
              <wp:anchor distT="0" distB="0" distL="114300" distR="114300" simplePos="0" relativeHeight="251658241" behindDoc="1" locked="1" layoutInCell="1" allowOverlap="1" wp14:anchorId="2C92086C" wp14:editId="7C6CA5C4">
                <wp:simplePos x="0" y="0"/>
                <wp:positionH relativeFrom="page">
                  <wp:posOffset>180340</wp:posOffset>
                </wp:positionH>
                <wp:positionV relativeFrom="page">
                  <wp:posOffset>180340</wp:posOffset>
                </wp:positionV>
                <wp:extent cx="7200000" cy="10332000"/>
                <wp:effectExtent l="0" t="0" r="1270" b="0"/>
                <wp:wrapNone/>
                <wp:docPr id="15" name="Rectangle 15"/>
                <wp:cNvGraphicFramePr/>
                <a:graphic xmlns:a="http://schemas.openxmlformats.org/drawingml/2006/main">
                  <a:graphicData uri="http://schemas.microsoft.com/office/word/2010/wordprocessingShape">
                    <wps:wsp>
                      <wps:cNvSpPr/>
                      <wps:spPr>
                        <a:xfrm>
                          <a:off x="0" y="0"/>
                          <a:ext cx="7200000" cy="1033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D43D9" id="Rectangle 15" o:spid="_x0000_s1026" style="position:absolute;margin-left:14.2pt;margin-top:14.2pt;width:566.95pt;height:813.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" fillcolor="#7ed2ff [3206]" stroked="f" strokeweight="2pt">
                <w10:wrap anchorx="page" anchory="page"/>
                <w10:anchorlock/>
              </v:rect>
            </w:pict>
          </mc:Fallback>
        </mc:AlternateContent>
      </w:r>
      <w:r>
        <w:rPr>
          <w:noProof/>
        </w:rPr>
        <w:drawing>
          <wp:anchor distT="0" distB="0" distL="114300" distR="114300" simplePos="0" relativeHeight="251658242" behindDoc="1" locked="0" layoutInCell="1" allowOverlap="1" wp14:anchorId="7959F292" wp14:editId="0F51678D">
            <wp:simplePos x="0" y="0"/>
            <wp:positionH relativeFrom="page">
              <wp:posOffset>6120765</wp:posOffset>
            </wp:positionH>
            <wp:positionV relativeFrom="page">
              <wp:posOffset>3585845</wp:posOffset>
            </wp:positionV>
            <wp:extent cx="1260000" cy="1126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logo.png"/>
                    <pic:cNvPicPr/>
                  </pic:nvPicPr>
                  <pic:blipFill>
                    <a:blip r:embed="rId11">
                      <a:extLst>
                        <a:ext uri="{28A0092B-C50C-407E-A947-70E740481C1C}">
                          <a14:useLocalDpi xmlns:a14="http://schemas.microsoft.com/office/drawing/2010/main" val="0"/>
                        </a:ext>
                      </a:extLst>
                    </a:blip>
                    <a:stretch>
                      <a:fillRect/>
                    </a:stretch>
                  </pic:blipFill>
                  <pic:spPr>
                    <a:xfrm>
                      <a:off x="0" y="0"/>
                      <a:ext cx="1260000" cy="1126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3" behindDoc="1" locked="0" layoutInCell="1" allowOverlap="1" wp14:anchorId="0ABBB4FE" wp14:editId="02431EF8">
                <wp:simplePos x="0" y="0"/>
                <wp:positionH relativeFrom="page">
                  <wp:posOffset>4068445</wp:posOffset>
                </wp:positionH>
                <wp:positionV relativeFrom="page">
                  <wp:posOffset>180340</wp:posOffset>
                </wp:positionV>
                <wp:extent cx="3312000" cy="3405600"/>
                <wp:effectExtent l="0" t="0" r="0" b="0"/>
                <wp:wrapNone/>
                <wp:docPr id="2" name="Rectangle 2"/>
                <wp:cNvGraphicFramePr/>
                <a:graphic xmlns:a="http://schemas.openxmlformats.org/drawingml/2006/main">
                  <a:graphicData uri="http://schemas.microsoft.com/office/word/2010/wordprocessingShape">
                    <wps:wsp>
                      <wps:cNvSpPr/>
                      <wps:spPr>
                        <a:xfrm>
                          <a:off x="0" y="0"/>
                          <a:ext cx="3312000" cy="3405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7B874" id="Rectangle 2" o:spid="_x0000_s1026" style="position:absolute;margin-left:320.35pt;margin-top:14.2pt;width:260.8pt;height:268.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" fillcolor="#00b4ee [3204]" stroked="f" strokeweight="2pt">
                <w10:wrap anchorx="page" anchory="page"/>
              </v:rect>
            </w:pict>
          </mc:Fallback>
        </mc:AlternateContent>
      </w:r>
    </w:p>
    <w:p w14:paraId="03715BCA" w14:textId="6D2CA2FE" w:rsidR="00DA45C8" w:rsidRDefault="00DA45C8"/>
    <w:p w14:paraId="2EDB1712" w14:textId="77777777" w:rsidR="00DA45C8" w:rsidRDefault="00DA45C8">
      <w:pPr>
        <w:sectPr w:rsidR="00DA45C8" w:rsidSect="00B8315B">
          <w:footerReference w:type="even" r:id="rId12"/>
          <w:footerReference w:type="default" r:id="rId13"/>
          <w:pgSz w:w="11907" w:h="16840" w:code="9"/>
          <w:pgMar w:top="1729" w:right="1134" w:bottom="1134" w:left="1134" w:header="454" w:footer="312" w:gutter="0"/>
          <w:cols w:space="708"/>
          <w:titlePg/>
          <w:docGrid w:linePitch="360"/>
        </w:sectPr>
      </w:pPr>
    </w:p>
    <w:p w14:paraId="2610DA58" w14:textId="77777777" w:rsidR="00737BF7" w:rsidRDefault="00737BF7" w:rsidP="00737BF7">
      <w:pPr>
        <w:pStyle w:val="Introtext"/>
      </w:pPr>
      <w:r w:rsidRPr="00737BF7">
        <w:lastRenderedPageBreak/>
        <w:t xml:space="preserve">Yarra City Council acknowledges the Wurundjeri </w:t>
      </w:r>
      <w:proofErr w:type="spellStart"/>
      <w:r w:rsidRPr="00737BF7">
        <w:t>Woi</w:t>
      </w:r>
      <w:proofErr w:type="spellEnd"/>
      <w:r w:rsidRPr="00737BF7">
        <w:t xml:space="preserve"> Wurrung people as the Traditional Owners and true sovereigns of the land now known as Yarra. We also acknowledge the significant contributions made by other Aboriginal and Torres Strait Islander people to life in Yarra. We pay our respects to Elders from all nations and to their Elders past, present and future.</w:t>
      </w:r>
    </w:p>
    <w:p w14:paraId="6F951C69" w14:textId="77777777" w:rsidR="00737BF7" w:rsidRDefault="00737BF7" w:rsidP="004D3ED2"/>
    <w:p w14:paraId="466FDC0F" w14:textId="77777777" w:rsidR="00737BF7" w:rsidRDefault="00737BF7" w:rsidP="004D3ED2"/>
    <w:p w14:paraId="41F5078A" w14:textId="77777777" w:rsidR="00611AD9" w:rsidRDefault="00611AD9" w:rsidP="004D3ED2"/>
    <w:p w14:paraId="256B4235" w14:textId="63DB1E5B" w:rsidR="00FE4069" w:rsidRDefault="00FE4069">
      <w:r>
        <w:br w:type="page"/>
      </w:r>
    </w:p>
    <w:sdt>
      <w:sdtPr>
        <w:rPr>
          <w:rFonts w:asciiTheme="minorHAnsi" w:eastAsia="Times New Roman" w:hAnsiTheme="minorHAnsi" w:cs="Times New Roman"/>
          <w:b w:val="0"/>
          <w:color w:val="auto"/>
          <w:sz w:val="22"/>
          <w:szCs w:val="22"/>
        </w:rPr>
        <w:id w:val="-507601634"/>
        <w:docPartObj>
          <w:docPartGallery w:val="Table of Contents"/>
          <w:docPartUnique/>
        </w:docPartObj>
      </w:sdtPr>
      <w:sdtContent>
        <w:p w14:paraId="10030734" w14:textId="3C53AB4E" w:rsidR="002E403B" w:rsidRDefault="002E403B">
          <w:pPr>
            <w:pStyle w:val="TOCHeading"/>
          </w:pPr>
          <w:r>
            <w:t>Contents</w:t>
          </w:r>
        </w:p>
        <w:p w14:paraId="57B0942B" w14:textId="54E57A45" w:rsidR="00271DF5" w:rsidRDefault="002E403B">
          <w:pPr>
            <w:pStyle w:val="TOC1"/>
            <w:tabs>
              <w:tab w:val="left" w:pos="660"/>
            </w:tab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\o "1-3" \h \z \u </w:instrText>
          </w:r>
          <w:r>
            <w:fldChar w:fldCharType="separate"/>
          </w:r>
          <w:hyperlink w:anchor="_Toc197355924" w:history="1">
            <w:r w:rsidR="00271DF5" w:rsidRPr="00D55E1B">
              <w:rPr>
                <w:rStyle w:val="Hyperlink"/>
                <w:noProof/>
              </w:rPr>
              <w:t>1</w:t>
            </w:r>
            <w:r w:rsidR="00271DF5">
              <w:rPr>
                <w:rFonts w:asciiTheme="minorHAnsi" w:eastAsiaTheme="minorEastAsia" w:hAnsiTheme="minorHAnsi" w:cstheme="minorBidi"/>
                <w:noProof/>
                <w:color w:val="auto"/>
                <w:kern w:val="2"/>
                <w:sz w:val="24"/>
                <w:szCs w:val="24"/>
                <w14:ligatures w14:val="standardContextual"/>
              </w:rPr>
              <w:tab/>
            </w:r>
            <w:r w:rsidR="00271DF5" w:rsidRPr="00D55E1B">
              <w:rPr>
                <w:rStyle w:val="Hyperlink"/>
                <w:noProof/>
              </w:rPr>
              <w:t>Introduction</w:t>
            </w:r>
            <w:r w:rsidR="00271DF5">
              <w:rPr>
                <w:noProof/>
                <w:webHidden/>
              </w:rPr>
              <w:tab/>
            </w:r>
            <w:r w:rsidR="00271DF5">
              <w:rPr>
                <w:noProof/>
                <w:webHidden/>
              </w:rPr>
              <w:fldChar w:fldCharType="begin"/>
            </w:r>
            <w:r w:rsidR="00271DF5">
              <w:rPr>
                <w:noProof/>
                <w:webHidden/>
              </w:rPr>
              <w:instrText xml:space="preserve"> PAGEREF _Toc197355924 \h </w:instrText>
            </w:r>
            <w:r w:rsidR="00271DF5">
              <w:rPr>
                <w:noProof/>
                <w:webHidden/>
              </w:rPr>
            </w:r>
            <w:r w:rsidR="00271DF5">
              <w:rPr>
                <w:noProof/>
                <w:webHidden/>
              </w:rPr>
              <w:fldChar w:fldCharType="separate"/>
            </w:r>
            <w:r w:rsidR="00556F37">
              <w:rPr>
                <w:noProof/>
                <w:webHidden/>
              </w:rPr>
              <w:t>8</w:t>
            </w:r>
            <w:r w:rsidR="00271DF5">
              <w:rPr>
                <w:noProof/>
                <w:webHidden/>
              </w:rPr>
              <w:fldChar w:fldCharType="end"/>
            </w:r>
          </w:hyperlink>
        </w:p>
        <w:p w14:paraId="2C31238B" w14:textId="41A92FE6" w:rsidR="00271DF5" w:rsidRDefault="00271DF5">
          <w:pPr>
            <w:pStyle w:val="TOC2"/>
            <w:tabs>
              <w:tab w:val="left" w:pos="660"/>
            </w:tabs>
            <w:rPr>
              <w:rFonts w:eastAsiaTheme="minorEastAsia" w:cstheme="minorBidi"/>
              <w:noProof/>
              <w:kern w:val="2"/>
              <w:sz w:val="24"/>
              <w:szCs w:val="24"/>
              <w14:ligatures w14:val="standardContextual"/>
            </w:rPr>
          </w:pPr>
          <w:hyperlink w:anchor="_Toc197355925" w:history="1">
            <w:r w:rsidRPr="00D55E1B">
              <w:rPr>
                <w:rStyle w:val="Hyperlink"/>
                <w:noProof/>
              </w:rPr>
              <w:t>1.1</w:t>
            </w:r>
            <w:r>
              <w:rPr>
                <w:rFonts w:eastAsiaTheme="minorEastAsia" w:cstheme="minorBidi"/>
                <w:noProof/>
                <w:kern w:val="2"/>
                <w:sz w:val="24"/>
                <w:szCs w:val="24"/>
                <w14:ligatures w14:val="standardContextual"/>
              </w:rPr>
              <w:tab/>
            </w:r>
            <w:r w:rsidRPr="00D55E1B">
              <w:rPr>
                <w:rStyle w:val="Hyperlink"/>
                <w:noProof/>
              </w:rPr>
              <w:t>What is the purpose of this Plan</w:t>
            </w:r>
            <w:r>
              <w:rPr>
                <w:noProof/>
                <w:webHidden/>
              </w:rPr>
              <w:tab/>
            </w:r>
            <w:r>
              <w:rPr>
                <w:noProof/>
                <w:webHidden/>
              </w:rPr>
              <w:fldChar w:fldCharType="begin"/>
            </w:r>
            <w:r>
              <w:rPr>
                <w:noProof/>
                <w:webHidden/>
              </w:rPr>
              <w:instrText xml:space="preserve"> PAGEREF _Toc197355925 \h </w:instrText>
            </w:r>
            <w:r>
              <w:rPr>
                <w:noProof/>
                <w:webHidden/>
              </w:rPr>
            </w:r>
            <w:r>
              <w:rPr>
                <w:noProof/>
                <w:webHidden/>
              </w:rPr>
              <w:fldChar w:fldCharType="separate"/>
            </w:r>
            <w:r w:rsidR="00556F37">
              <w:rPr>
                <w:noProof/>
                <w:webHidden/>
              </w:rPr>
              <w:t>8</w:t>
            </w:r>
            <w:r>
              <w:rPr>
                <w:noProof/>
                <w:webHidden/>
              </w:rPr>
              <w:fldChar w:fldCharType="end"/>
            </w:r>
          </w:hyperlink>
        </w:p>
        <w:p w14:paraId="742D50E0" w14:textId="04F719A2" w:rsidR="00271DF5" w:rsidRDefault="00271DF5">
          <w:pPr>
            <w:pStyle w:val="TOC2"/>
            <w:tabs>
              <w:tab w:val="left" w:pos="660"/>
            </w:tabs>
            <w:rPr>
              <w:rFonts w:eastAsiaTheme="minorEastAsia" w:cstheme="minorBidi"/>
              <w:noProof/>
              <w:kern w:val="2"/>
              <w:sz w:val="24"/>
              <w:szCs w:val="24"/>
              <w14:ligatures w14:val="standardContextual"/>
            </w:rPr>
          </w:pPr>
          <w:hyperlink w:anchor="_Toc197355926" w:history="1">
            <w:r w:rsidRPr="00D55E1B">
              <w:rPr>
                <w:rStyle w:val="Hyperlink"/>
                <w:noProof/>
              </w:rPr>
              <w:t>1.2</w:t>
            </w:r>
            <w:r>
              <w:rPr>
                <w:rFonts w:eastAsiaTheme="minorEastAsia" w:cstheme="minorBidi"/>
                <w:noProof/>
                <w:kern w:val="2"/>
                <w:sz w:val="24"/>
                <w:szCs w:val="24"/>
                <w14:ligatures w14:val="standardContextual"/>
              </w:rPr>
              <w:tab/>
            </w:r>
            <w:r w:rsidRPr="00D55E1B">
              <w:rPr>
                <w:rStyle w:val="Hyperlink"/>
                <w:noProof/>
              </w:rPr>
              <w:t>Legislation guiding this Plan</w:t>
            </w:r>
            <w:r>
              <w:rPr>
                <w:noProof/>
                <w:webHidden/>
              </w:rPr>
              <w:tab/>
            </w:r>
            <w:r>
              <w:rPr>
                <w:noProof/>
                <w:webHidden/>
              </w:rPr>
              <w:fldChar w:fldCharType="begin"/>
            </w:r>
            <w:r>
              <w:rPr>
                <w:noProof/>
                <w:webHidden/>
              </w:rPr>
              <w:instrText xml:space="preserve"> PAGEREF _Toc197355926 \h </w:instrText>
            </w:r>
            <w:r>
              <w:rPr>
                <w:noProof/>
                <w:webHidden/>
              </w:rPr>
            </w:r>
            <w:r>
              <w:rPr>
                <w:noProof/>
                <w:webHidden/>
              </w:rPr>
              <w:fldChar w:fldCharType="separate"/>
            </w:r>
            <w:r w:rsidR="00556F37">
              <w:rPr>
                <w:noProof/>
                <w:webHidden/>
              </w:rPr>
              <w:t>8</w:t>
            </w:r>
            <w:r>
              <w:rPr>
                <w:noProof/>
                <w:webHidden/>
              </w:rPr>
              <w:fldChar w:fldCharType="end"/>
            </w:r>
          </w:hyperlink>
        </w:p>
        <w:p w14:paraId="0984A939" w14:textId="6C92386A" w:rsidR="00271DF5" w:rsidRDefault="00271DF5">
          <w:pPr>
            <w:pStyle w:val="TOC2"/>
            <w:tabs>
              <w:tab w:val="left" w:pos="660"/>
            </w:tabs>
            <w:rPr>
              <w:rFonts w:eastAsiaTheme="minorEastAsia" w:cstheme="minorBidi"/>
              <w:noProof/>
              <w:kern w:val="2"/>
              <w:sz w:val="24"/>
              <w:szCs w:val="24"/>
              <w14:ligatures w14:val="standardContextual"/>
            </w:rPr>
          </w:pPr>
          <w:hyperlink w:anchor="_Toc197355927" w:history="1">
            <w:r w:rsidRPr="00D55E1B">
              <w:rPr>
                <w:rStyle w:val="Hyperlink"/>
                <w:noProof/>
              </w:rPr>
              <w:t>1.3</w:t>
            </w:r>
            <w:r>
              <w:rPr>
                <w:rFonts w:eastAsiaTheme="minorEastAsia" w:cstheme="minorBidi"/>
                <w:noProof/>
                <w:kern w:val="2"/>
                <w:sz w:val="24"/>
                <w:szCs w:val="24"/>
                <w14:ligatures w14:val="standardContextual"/>
              </w:rPr>
              <w:tab/>
            </w:r>
            <w:r w:rsidRPr="00D55E1B">
              <w:rPr>
                <w:rStyle w:val="Hyperlink"/>
                <w:noProof/>
              </w:rPr>
              <w:t>What is covered in this Plan?</w:t>
            </w:r>
            <w:r>
              <w:rPr>
                <w:noProof/>
                <w:webHidden/>
              </w:rPr>
              <w:tab/>
            </w:r>
            <w:r>
              <w:rPr>
                <w:noProof/>
                <w:webHidden/>
              </w:rPr>
              <w:fldChar w:fldCharType="begin"/>
            </w:r>
            <w:r>
              <w:rPr>
                <w:noProof/>
                <w:webHidden/>
              </w:rPr>
              <w:instrText xml:space="preserve"> PAGEREF _Toc197355927 \h </w:instrText>
            </w:r>
            <w:r>
              <w:rPr>
                <w:noProof/>
                <w:webHidden/>
              </w:rPr>
            </w:r>
            <w:r>
              <w:rPr>
                <w:noProof/>
                <w:webHidden/>
              </w:rPr>
              <w:fldChar w:fldCharType="separate"/>
            </w:r>
            <w:r w:rsidR="00556F37">
              <w:rPr>
                <w:noProof/>
                <w:webHidden/>
              </w:rPr>
              <w:t>8</w:t>
            </w:r>
            <w:r>
              <w:rPr>
                <w:noProof/>
                <w:webHidden/>
              </w:rPr>
              <w:fldChar w:fldCharType="end"/>
            </w:r>
          </w:hyperlink>
        </w:p>
        <w:p w14:paraId="415CAF52" w14:textId="341F5A7E" w:rsidR="00271DF5" w:rsidRDefault="00271DF5">
          <w:pPr>
            <w:pStyle w:val="TOC2"/>
            <w:tabs>
              <w:tab w:val="left" w:pos="660"/>
            </w:tabs>
            <w:rPr>
              <w:rFonts w:eastAsiaTheme="minorEastAsia" w:cstheme="minorBidi"/>
              <w:noProof/>
              <w:kern w:val="2"/>
              <w:sz w:val="24"/>
              <w:szCs w:val="24"/>
              <w14:ligatures w14:val="standardContextual"/>
            </w:rPr>
          </w:pPr>
          <w:hyperlink w:anchor="_Toc197355928" w:history="1">
            <w:r w:rsidRPr="00D55E1B">
              <w:rPr>
                <w:rStyle w:val="Hyperlink"/>
                <w:noProof/>
              </w:rPr>
              <w:t>1.4</w:t>
            </w:r>
            <w:r>
              <w:rPr>
                <w:rFonts w:eastAsiaTheme="minorEastAsia" w:cstheme="minorBidi"/>
                <w:noProof/>
                <w:kern w:val="2"/>
                <w:sz w:val="24"/>
                <w:szCs w:val="24"/>
                <w14:ligatures w14:val="standardContextual"/>
              </w:rPr>
              <w:tab/>
            </w:r>
            <w:r w:rsidRPr="00D55E1B">
              <w:rPr>
                <w:rStyle w:val="Hyperlink"/>
                <w:noProof/>
              </w:rPr>
              <w:t>Updating the Plan</w:t>
            </w:r>
            <w:r>
              <w:rPr>
                <w:noProof/>
                <w:webHidden/>
              </w:rPr>
              <w:tab/>
            </w:r>
            <w:r>
              <w:rPr>
                <w:noProof/>
                <w:webHidden/>
              </w:rPr>
              <w:fldChar w:fldCharType="begin"/>
            </w:r>
            <w:r>
              <w:rPr>
                <w:noProof/>
                <w:webHidden/>
              </w:rPr>
              <w:instrText xml:space="preserve"> PAGEREF _Toc197355928 \h </w:instrText>
            </w:r>
            <w:r>
              <w:rPr>
                <w:noProof/>
                <w:webHidden/>
              </w:rPr>
            </w:r>
            <w:r>
              <w:rPr>
                <w:noProof/>
                <w:webHidden/>
              </w:rPr>
              <w:fldChar w:fldCharType="separate"/>
            </w:r>
            <w:r w:rsidR="00556F37">
              <w:rPr>
                <w:noProof/>
                <w:webHidden/>
              </w:rPr>
              <w:t>8</w:t>
            </w:r>
            <w:r>
              <w:rPr>
                <w:noProof/>
                <w:webHidden/>
              </w:rPr>
              <w:fldChar w:fldCharType="end"/>
            </w:r>
          </w:hyperlink>
        </w:p>
        <w:p w14:paraId="1BBEBECC" w14:textId="60F62ECE" w:rsidR="00271DF5" w:rsidRDefault="00271DF5">
          <w:pPr>
            <w:pStyle w:val="TOC2"/>
            <w:tabs>
              <w:tab w:val="left" w:pos="660"/>
            </w:tabs>
            <w:rPr>
              <w:rFonts w:eastAsiaTheme="minorEastAsia" w:cstheme="minorBidi"/>
              <w:noProof/>
              <w:kern w:val="2"/>
              <w:sz w:val="24"/>
              <w:szCs w:val="24"/>
              <w14:ligatures w14:val="standardContextual"/>
            </w:rPr>
          </w:pPr>
          <w:hyperlink w:anchor="_Toc197355929" w:history="1">
            <w:r w:rsidRPr="00D55E1B">
              <w:rPr>
                <w:rStyle w:val="Hyperlink"/>
                <w:noProof/>
              </w:rPr>
              <w:t>1.5</w:t>
            </w:r>
            <w:r>
              <w:rPr>
                <w:rFonts w:eastAsiaTheme="minorEastAsia" w:cstheme="minorBidi"/>
                <w:noProof/>
                <w:kern w:val="2"/>
                <w:sz w:val="24"/>
                <w:szCs w:val="24"/>
                <w14:ligatures w14:val="standardContextual"/>
              </w:rPr>
              <w:tab/>
            </w:r>
            <w:r w:rsidRPr="00D55E1B">
              <w:rPr>
                <w:rStyle w:val="Hyperlink"/>
                <w:noProof/>
              </w:rPr>
              <w:t>Exceptional Circumstances</w:t>
            </w:r>
            <w:r>
              <w:rPr>
                <w:noProof/>
                <w:webHidden/>
              </w:rPr>
              <w:tab/>
            </w:r>
            <w:r>
              <w:rPr>
                <w:noProof/>
                <w:webHidden/>
              </w:rPr>
              <w:fldChar w:fldCharType="begin"/>
            </w:r>
            <w:r>
              <w:rPr>
                <w:noProof/>
                <w:webHidden/>
              </w:rPr>
              <w:instrText xml:space="preserve"> PAGEREF _Toc197355929 \h </w:instrText>
            </w:r>
            <w:r>
              <w:rPr>
                <w:noProof/>
                <w:webHidden/>
              </w:rPr>
            </w:r>
            <w:r>
              <w:rPr>
                <w:noProof/>
                <w:webHidden/>
              </w:rPr>
              <w:fldChar w:fldCharType="separate"/>
            </w:r>
            <w:r w:rsidR="00556F37">
              <w:rPr>
                <w:noProof/>
                <w:webHidden/>
              </w:rPr>
              <w:t>9</w:t>
            </w:r>
            <w:r>
              <w:rPr>
                <w:noProof/>
                <w:webHidden/>
              </w:rPr>
              <w:fldChar w:fldCharType="end"/>
            </w:r>
          </w:hyperlink>
        </w:p>
        <w:p w14:paraId="7FAA620F" w14:textId="2B818A0C" w:rsidR="00271DF5" w:rsidRDefault="00271DF5">
          <w:pPr>
            <w:pStyle w:val="TOC3"/>
            <w:tabs>
              <w:tab w:val="left" w:pos="1200"/>
            </w:tabs>
            <w:rPr>
              <w:rFonts w:eastAsiaTheme="minorEastAsia" w:cstheme="minorBidi"/>
              <w:noProof/>
              <w:kern w:val="2"/>
              <w:sz w:val="24"/>
              <w:szCs w:val="24"/>
              <w14:ligatures w14:val="standardContextual"/>
            </w:rPr>
          </w:pPr>
          <w:hyperlink w:anchor="_Toc197355930" w:history="1">
            <w:r w:rsidRPr="00D55E1B">
              <w:rPr>
                <w:rStyle w:val="Hyperlink"/>
                <w:noProof/>
              </w:rPr>
              <w:t>1.5.1</w:t>
            </w:r>
            <w:r>
              <w:rPr>
                <w:rFonts w:eastAsiaTheme="minorEastAsia" w:cstheme="minorBidi"/>
                <w:noProof/>
                <w:kern w:val="2"/>
                <w:sz w:val="24"/>
                <w:szCs w:val="24"/>
                <w14:ligatures w14:val="standardContextual"/>
              </w:rPr>
              <w:tab/>
            </w:r>
            <w:r w:rsidRPr="00D55E1B">
              <w:rPr>
                <w:rStyle w:val="Hyperlink"/>
                <w:noProof/>
              </w:rPr>
              <w:t>Suspension of the Plan</w:t>
            </w:r>
            <w:r>
              <w:rPr>
                <w:noProof/>
                <w:webHidden/>
              </w:rPr>
              <w:tab/>
            </w:r>
            <w:r>
              <w:rPr>
                <w:noProof/>
                <w:webHidden/>
              </w:rPr>
              <w:fldChar w:fldCharType="begin"/>
            </w:r>
            <w:r>
              <w:rPr>
                <w:noProof/>
                <w:webHidden/>
              </w:rPr>
              <w:instrText xml:space="preserve"> PAGEREF _Toc197355930 \h </w:instrText>
            </w:r>
            <w:r>
              <w:rPr>
                <w:noProof/>
                <w:webHidden/>
              </w:rPr>
            </w:r>
            <w:r>
              <w:rPr>
                <w:noProof/>
                <w:webHidden/>
              </w:rPr>
              <w:fldChar w:fldCharType="separate"/>
            </w:r>
            <w:r w:rsidR="00556F37">
              <w:rPr>
                <w:noProof/>
                <w:webHidden/>
              </w:rPr>
              <w:t>9</w:t>
            </w:r>
            <w:r>
              <w:rPr>
                <w:noProof/>
                <w:webHidden/>
              </w:rPr>
              <w:fldChar w:fldCharType="end"/>
            </w:r>
          </w:hyperlink>
        </w:p>
        <w:p w14:paraId="4680E45E" w14:textId="5988ED67" w:rsidR="00271DF5" w:rsidRDefault="00271DF5">
          <w:pPr>
            <w:pStyle w:val="TOC3"/>
            <w:tabs>
              <w:tab w:val="left" w:pos="1200"/>
            </w:tabs>
            <w:rPr>
              <w:rFonts w:eastAsiaTheme="minorEastAsia" w:cstheme="minorBidi"/>
              <w:noProof/>
              <w:kern w:val="2"/>
              <w:sz w:val="24"/>
              <w:szCs w:val="24"/>
              <w14:ligatures w14:val="standardContextual"/>
            </w:rPr>
          </w:pPr>
          <w:hyperlink w:anchor="_Toc197355931" w:history="1">
            <w:r w:rsidRPr="00D55E1B">
              <w:rPr>
                <w:rStyle w:val="Hyperlink"/>
                <w:noProof/>
              </w:rPr>
              <w:t>1.5.2</w:t>
            </w:r>
            <w:r>
              <w:rPr>
                <w:rFonts w:eastAsiaTheme="minorEastAsia" w:cstheme="minorBidi"/>
                <w:noProof/>
                <w:kern w:val="2"/>
                <w:sz w:val="24"/>
                <w:szCs w:val="24"/>
                <w14:ligatures w14:val="standardContextual"/>
              </w:rPr>
              <w:tab/>
            </w:r>
            <w:r w:rsidRPr="00D55E1B">
              <w:rPr>
                <w:rStyle w:val="Hyperlink"/>
                <w:noProof/>
              </w:rPr>
              <w:t>Reinstatement of the Plan</w:t>
            </w:r>
            <w:r>
              <w:rPr>
                <w:noProof/>
                <w:webHidden/>
              </w:rPr>
              <w:tab/>
            </w:r>
            <w:r>
              <w:rPr>
                <w:noProof/>
                <w:webHidden/>
              </w:rPr>
              <w:fldChar w:fldCharType="begin"/>
            </w:r>
            <w:r>
              <w:rPr>
                <w:noProof/>
                <w:webHidden/>
              </w:rPr>
              <w:instrText xml:space="preserve"> PAGEREF _Toc197355931 \h </w:instrText>
            </w:r>
            <w:r>
              <w:rPr>
                <w:noProof/>
                <w:webHidden/>
              </w:rPr>
            </w:r>
            <w:r>
              <w:rPr>
                <w:noProof/>
                <w:webHidden/>
              </w:rPr>
              <w:fldChar w:fldCharType="separate"/>
            </w:r>
            <w:r w:rsidR="00556F37">
              <w:rPr>
                <w:noProof/>
                <w:webHidden/>
              </w:rPr>
              <w:t>9</w:t>
            </w:r>
            <w:r>
              <w:rPr>
                <w:noProof/>
                <w:webHidden/>
              </w:rPr>
              <w:fldChar w:fldCharType="end"/>
            </w:r>
          </w:hyperlink>
        </w:p>
        <w:p w14:paraId="59C5BAFF" w14:textId="5ED0A296" w:rsidR="00271DF5" w:rsidRDefault="00271DF5">
          <w:pPr>
            <w:pStyle w:val="TOC3"/>
            <w:tabs>
              <w:tab w:val="left" w:pos="1200"/>
            </w:tabs>
            <w:rPr>
              <w:rFonts w:eastAsiaTheme="minorEastAsia" w:cstheme="minorBidi"/>
              <w:noProof/>
              <w:kern w:val="2"/>
              <w:sz w:val="24"/>
              <w:szCs w:val="24"/>
              <w14:ligatures w14:val="standardContextual"/>
            </w:rPr>
          </w:pPr>
          <w:hyperlink w:anchor="_Toc197355932" w:history="1">
            <w:r w:rsidRPr="00D55E1B">
              <w:rPr>
                <w:rStyle w:val="Hyperlink"/>
                <w:noProof/>
              </w:rPr>
              <w:t>1.5.3</w:t>
            </w:r>
            <w:r>
              <w:rPr>
                <w:rFonts w:eastAsiaTheme="minorEastAsia" w:cstheme="minorBidi"/>
                <w:noProof/>
                <w:kern w:val="2"/>
                <w:sz w:val="24"/>
                <w:szCs w:val="24"/>
                <w14:ligatures w14:val="standardContextual"/>
              </w:rPr>
              <w:tab/>
            </w:r>
            <w:r w:rsidRPr="00D55E1B">
              <w:rPr>
                <w:rStyle w:val="Hyperlink"/>
                <w:noProof/>
              </w:rPr>
              <w:t>Communication and documentation around Plan suspension</w:t>
            </w:r>
            <w:r>
              <w:rPr>
                <w:noProof/>
                <w:webHidden/>
              </w:rPr>
              <w:tab/>
            </w:r>
            <w:r>
              <w:rPr>
                <w:noProof/>
                <w:webHidden/>
              </w:rPr>
              <w:fldChar w:fldCharType="begin"/>
            </w:r>
            <w:r>
              <w:rPr>
                <w:noProof/>
                <w:webHidden/>
              </w:rPr>
              <w:instrText xml:space="preserve"> PAGEREF _Toc197355932 \h </w:instrText>
            </w:r>
            <w:r>
              <w:rPr>
                <w:noProof/>
                <w:webHidden/>
              </w:rPr>
            </w:r>
            <w:r>
              <w:rPr>
                <w:noProof/>
                <w:webHidden/>
              </w:rPr>
              <w:fldChar w:fldCharType="separate"/>
            </w:r>
            <w:r w:rsidR="00556F37">
              <w:rPr>
                <w:noProof/>
                <w:webHidden/>
              </w:rPr>
              <w:t>9</w:t>
            </w:r>
            <w:r>
              <w:rPr>
                <w:noProof/>
                <w:webHidden/>
              </w:rPr>
              <w:fldChar w:fldCharType="end"/>
            </w:r>
          </w:hyperlink>
        </w:p>
        <w:p w14:paraId="11A3A21B" w14:textId="0D9F3B3E" w:rsidR="00271DF5" w:rsidRDefault="00271DF5">
          <w:pPr>
            <w:pStyle w:val="TOC3"/>
            <w:tabs>
              <w:tab w:val="left" w:pos="1200"/>
            </w:tabs>
            <w:rPr>
              <w:rFonts w:eastAsiaTheme="minorEastAsia" w:cstheme="minorBidi"/>
              <w:noProof/>
              <w:kern w:val="2"/>
              <w:sz w:val="24"/>
              <w:szCs w:val="24"/>
              <w14:ligatures w14:val="standardContextual"/>
            </w:rPr>
          </w:pPr>
          <w:hyperlink w:anchor="_Toc197355933" w:history="1">
            <w:r w:rsidRPr="00D55E1B">
              <w:rPr>
                <w:rStyle w:val="Hyperlink"/>
                <w:noProof/>
              </w:rPr>
              <w:t>1.5.4</w:t>
            </w:r>
            <w:r>
              <w:rPr>
                <w:rFonts w:eastAsiaTheme="minorEastAsia" w:cstheme="minorBidi"/>
                <w:noProof/>
                <w:kern w:val="2"/>
                <w:sz w:val="24"/>
                <w:szCs w:val="24"/>
                <w14:ligatures w14:val="standardContextual"/>
              </w:rPr>
              <w:tab/>
            </w:r>
            <w:r w:rsidRPr="00D55E1B">
              <w:rPr>
                <w:rStyle w:val="Hyperlink"/>
                <w:noProof/>
              </w:rPr>
              <w:t>Inspections and repairs during suspension of Plan</w:t>
            </w:r>
            <w:r>
              <w:rPr>
                <w:noProof/>
                <w:webHidden/>
              </w:rPr>
              <w:tab/>
            </w:r>
            <w:r>
              <w:rPr>
                <w:noProof/>
                <w:webHidden/>
              </w:rPr>
              <w:fldChar w:fldCharType="begin"/>
            </w:r>
            <w:r>
              <w:rPr>
                <w:noProof/>
                <w:webHidden/>
              </w:rPr>
              <w:instrText xml:space="preserve"> PAGEREF _Toc197355933 \h </w:instrText>
            </w:r>
            <w:r>
              <w:rPr>
                <w:noProof/>
                <w:webHidden/>
              </w:rPr>
            </w:r>
            <w:r>
              <w:rPr>
                <w:noProof/>
                <w:webHidden/>
              </w:rPr>
              <w:fldChar w:fldCharType="separate"/>
            </w:r>
            <w:r w:rsidR="00556F37">
              <w:rPr>
                <w:noProof/>
                <w:webHidden/>
              </w:rPr>
              <w:t>10</w:t>
            </w:r>
            <w:r>
              <w:rPr>
                <w:noProof/>
                <w:webHidden/>
              </w:rPr>
              <w:fldChar w:fldCharType="end"/>
            </w:r>
          </w:hyperlink>
        </w:p>
        <w:p w14:paraId="4D8E94A3" w14:textId="7CC819DB" w:rsidR="00271DF5" w:rsidRDefault="00271DF5">
          <w:pPr>
            <w:pStyle w:val="TOC2"/>
            <w:tabs>
              <w:tab w:val="left" w:pos="660"/>
            </w:tabs>
            <w:rPr>
              <w:rFonts w:eastAsiaTheme="minorEastAsia" w:cstheme="minorBidi"/>
              <w:noProof/>
              <w:kern w:val="2"/>
              <w:sz w:val="24"/>
              <w:szCs w:val="24"/>
              <w14:ligatures w14:val="standardContextual"/>
            </w:rPr>
          </w:pPr>
          <w:hyperlink w:anchor="_Toc197355934" w:history="1">
            <w:r w:rsidRPr="00D55E1B">
              <w:rPr>
                <w:rStyle w:val="Hyperlink"/>
                <w:noProof/>
              </w:rPr>
              <w:t>1.6</w:t>
            </w:r>
            <w:r>
              <w:rPr>
                <w:rFonts w:eastAsiaTheme="minorEastAsia" w:cstheme="minorBidi"/>
                <w:noProof/>
                <w:kern w:val="2"/>
                <w:sz w:val="24"/>
                <w:szCs w:val="24"/>
                <w14:ligatures w14:val="standardContextual"/>
              </w:rPr>
              <w:tab/>
            </w:r>
            <w:r w:rsidRPr="00D55E1B">
              <w:rPr>
                <w:rStyle w:val="Hyperlink"/>
                <w:noProof/>
              </w:rPr>
              <w:t>Responsibility for the Plan</w:t>
            </w:r>
            <w:r>
              <w:rPr>
                <w:noProof/>
                <w:webHidden/>
              </w:rPr>
              <w:tab/>
            </w:r>
            <w:r>
              <w:rPr>
                <w:noProof/>
                <w:webHidden/>
              </w:rPr>
              <w:fldChar w:fldCharType="begin"/>
            </w:r>
            <w:r>
              <w:rPr>
                <w:noProof/>
                <w:webHidden/>
              </w:rPr>
              <w:instrText xml:space="preserve"> PAGEREF _Toc197355934 \h </w:instrText>
            </w:r>
            <w:r>
              <w:rPr>
                <w:noProof/>
                <w:webHidden/>
              </w:rPr>
            </w:r>
            <w:r>
              <w:rPr>
                <w:noProof/>
                <w:webHidden/>
              </w:rPr>
              <w:fldChar w:fldCharType="separate"/>
            </w:r>
            <w:r w:rsidR="00556F37">
              <w:rPr>
                <w:noProof/>
                <w:webHidden/>
              </w:rPr>
              <w:t>10</w:t>
            </w:r>
            <w:r>
              <w:rPr>
                <w:noProof/>
                <w:webHidden/>
              </w:rPr>
              <w:fldChar w:fldCharType="end"/>
            </w:r>
          </w:hyperlink>
        </w:p>
        <w:p w14:paraId="71E91F35" w14:textId="22881709" w:rsidR="00271DF5" w:rsidRDefault="00271DF5">
          <w:pPr>
            <w:pStyle w:val="TOC1"/>
            <w:tabs>
              <w:tab w:val="left" w:pos="660"/>
            </w:tabs>
            <w:rPr>
              <w:rFonts w:asciiTheme="minorHAnsi" w:eastAsiaTheme="minorEastAsia" w:hAnsiTheme="minorHAnsi" w:cstheme="minorBidi"/>
              <w:noProof/>
              <w:color w:val="auto"/>
              <w:kern w:val="2"/>
              <w:sz w:val="24"/>
              <w:szCs w:val="24"/>
              <w14:ligatures w14:val="standardContextual"/>
            </w:rPr>
          </w:pPr>
          <w:hyperlink w:anchor="_Toc197355935" w:history="1">
            <w:r w:rsidRPr="00D55E1B">
              <w:rPr>
                <w:rStyle w:val="Hyperlink"/>
                <w:noProof/>
              </w:rPr>
              <w:t>2</w:t>
            </w:r>
            <w:r>
              <w:rPr>
                <w:rFonts w:asciiTheme="minorHAnsi" w:eastAsiaTheme="minorEastAsia" w:hAnsiTheme="minorHAnsi" w:cstheme="minorBidi"/>
                <w:noProof/>
                <w:color w:val="auto"/>
                <w:kern w:val="2"/>
                <w:sz w:val="24"/>
                <w:szCs w:val="24"/>
                <w14:ligatures w14:val="standardContextual"/>
              </w:rPr>
              <w:tab/>
            </w:r>
            <w:r w:rsidRPr="00D55E1B">
              <w:rPr>
                <w:rStyle w:val="Hyperlink"/>
                <w:noProof/>
              </w:rPr>
              <w:t>Rights and Responsibilities</w:t>
            </w:r>
            <w:r>
              <w:rPr>
                <w:noProof/>
                <w:webHidden/>
              </w:rPr>
              <w:tab/>
            </w:r>
            <w:r>
              <w:rPr>
                <w:noProof/>
                <w:webHidden/>
              </w:rPr>
              <w:fldChar w:fldCharType="begin"/>
            </w:r>
            <w:r>
              <w:rPr>
                <w:noProof/>
                <w:webHidden/>
              </w:rPr>
              <w:instrText xml:space="preserve"> PAGEREF _Toc197355935 \h </w:instrText>
            </w:r>
            <w:r>
              <w:rPr>
                <w:noProof/>
                <w:webHidden/>
              </w:rPr>
            </w:r>
            <w:r>
              <w:rPr>
                <w:noProof/>
                <w:webHidden/>
              </w:rPr>
              <w:fldChar w:fldCharType="separate"/>
            </w:r>
            <w:r w:rsidR="00556F37">
              <w:rPr>
                <w:noProof/>
                <w:webHidden/>
              </w:rPr>
              <w:t>11</w:t>
            </w:r>
            <w:r>
              <w:rPr>
                <w:noProof/>
                <w:webHidden/>
              </w:rPr>
              <w:fldChar w:fldCharType="end"/>
            </w:r>
          </w:hyperlink>
        </w:p>
        <w:p w14:paraId="175F26F9" w14:textId="48F141BB" w:rsidR="00271DF5" w:rsidRDefault="00271DF5">
          <w:pPr>
            <w:pStyle w:val="TOC2"/>
            <w:tabs>
              <w:tab w:val="left" w:pos="660"/>
            </w:tabs>
            <w:rPr>
              <w:rFonts w:eastAsiaTheme="minorEastAsia" w:cstheme="minorBidi"/>
              <w:noProof/>
              <w:kern w:val="2"/>
              <w:sz w:val="24"/>
              <w:szCs w:val="24"/>
              <w14:ligatures w14:val="standardContextual"/>
            </w:rPr>
          </w:pPr>
          <w:hyperlink w:anchor="_Toc197355936" w:history="1">
            <w:r w:rsidRPr="00D55E1B">
              <w:rPr>
                <w:rStyle w:val="Hyperlink"/>
                <w:noProof/>
              </w:rPr>
              <w:t>2.1</w:t>
            </w:r>
            <w:r>
              <w:rPr>
                <w:rFonts w:eastAsiaTheme="minorEastAsia" w:cstheme="minorBidi"/>
                <w:noProof/>
                <w:kern w:val="2"/>
                <w:sz w:val="24"/>
                <w:szCs w:val="24"/>
                <w14:ligatures w14:val="standardContextual"/>
              </w:rPr>
              <w:tab/>
            </w:r>
            <w:r w:rsidRPr="00D55E1B">
              <w:rPr>
                <w:rStyle w:val="Hyperlink"/>
                <w:noProof/>
              </w:rPr>
              <w:t>Public Roads</w:t>
            </w:r>
            <w:r>
              <w:rPr>
                <w:noProof/>
                <w:webHidden/>
              </w:rPr>
              <w:tab/>
            </w:r>
            <w:r>
              <w:rPr>
                <w:noProof/>
                <w:webHidden/>
              </w:rPr>
              <w:fldChar w:fldCharType="begin"/>
            </w:r>
            <w:r>
              <w:rPr>
                <w:noProof/>
                <w:webHidden/>
              </w:rPr>
              <w:instrText xml:space="preserve"> PAGEREF _Toc197355936 \h </w:instrText>
            </w:r>
            <w:r>
              <w:rPr>
                <w:noProof/>
                <w:webHidden/>
              </w:rPr>
            </w:r>
            <w:r>
              <w:rPr>
                <w:noProof/>
                <w:webHidden/>
              </w:rPr>
              <w:fldChar w:fldCharType="separate"/>
            </w:r>
            <w:r w:rsidR="00556F37">
              <w:rPr>
                <w:noProof/>
                <w:webHidden/>
              </w:rPr>
              <w:t>11</w:t>
            </w:r>
            <w:r>
              <w:rPr>
                <w:noProof/>
                <w:webHidden/>
              </w:rPr>
              <w:fldChar w:fldCharType="end"/>
            </w:r>
          </w:hyperlink>
        </w:p>
        <w:p w14:paraId="3866D588" w14:textId="6EA2C5C7" w:rsidR="00271DF5" w:rsidRDefault="00271DF5">
          <w:pPr>
            <w:pStyle w:val="TOC2"/>
            <w:tabs>
              <w:tab w:val="left" w:pos="660"/>
            </w:tabs>
            <w:rPr>
              <w:rFonts w:eastAsiaTheme="minorEastAsia" w:cstheme="minorBidi"/>
              <w:noProof/>
              <w:kern w:val="2"/>
              <w:sz w:val="24"/>
              <w:szCs w:val="24"/>
              <w14:ligatures w14:val="standardContextual"/>
            </w:rPr>
          </w:pPr>
          <w:hyperlink w:anchor="_Toc197355937" w:history="1">
            <w:r w:rsidRPr="00D55E1B">
              <w:rPr>
                <w:rStyle w:val="Hyperlink"/>
                <w:noProof/>
              </w:rPr>
              <w:t>2.2</w:t>
            </w:r>
            <w:r>
              <w:rPr>
                <w:rFonts w:eastAsiaTheme="minorEastAsia" w:cstheme="minorBidi"/>
                <w:noProof/>
                <w:kern w:val="2"/>
                <w:sz w:val="24"/>
                <w:szCs w:val="24"/>
                <w14:ligatures w14:val="standardContextual"/>
              </w:rPr>
              <w:tab/>
            </w:r>
            <w:r w:rsidRPr="00D55E1B">
              <w:rPr>
                <w:rStyle w:val="Hyperlink"/>
                <w:noProof/>
              </w:rPr>
              <w:t>Key stakeholders</w:t>
            </w:r>
            <w:r>
              <w:rPr>
                <w:noProof/>
                <w:webHidden/>
              </w:rPr>
              <w:tab/>
            </w:r>
            <w:r>
              <w:rPr>
                <w:noProof/>
                <w:webHidden/>
              </w:rPr>
              <w:fldChar w:fldCharType="begin"/>
            </w:r>
            <w:r>
              <w:rPr>
                <w:noProof/>
                <w:webHidden/>
              </w:rPr>
              <w:instrText xml:space="preserve"> PAGEREF _Toc197355937 \h </w:instrText>
            </w:r>
            <w:r>
              <w:rPr>
                <w:noProof/>
                <w:webHidden/>
              </w:rPr>
            </w:r>
            <w:r>
              <w:rPr>
                <w:noProof/>
                <w:webHidden/>
              </w:rPr>
              <w:fldChar w:fldCharType="separate"/>
            </w:r>
            <w:r w:rsidR="00556F37">
              <w:rPr>
                <w:noProof/>
                <w:webHidden/>
              </w:rPr>
              <w:t>11</w:t>
            </w:r>
            <w:r>
              <w:rPr>
                <w:noProof/>
                <w:webHidden/>
              </w:rPr>
              <w:fldChar w:fldCharType="end"/>
            </w:r>
          </w:hyperlink>
        </w:p>
        <w:p w14:paraId="5C1A8949" w14:textId="54AE23C8" w:rsidR="00271DF5" w:rsidRDefault="00271DF5">
          <w:pPr>
            <w:pStyle w:val="TOC2"/>
            <w:tabs>
              <w:tab w:val="left" w:pos="660"/>
            </w:tabs>
            <w:rPr>
              <w:rFonts w:eastAsiaTheme="minorEastAsia" w:cstheme="minorBidi"/>
              <w:noProof/>
              <w:kern w:val="2"/>
              <w:sz w:val="24"/>
              <w:szCs w:val="24"/>
              <w14:ligatures w14:val="standardContextual"/>
            </w:rPr>
          </w:pPr>
          <w:hyperlink w:anchor="_Toc197355938" w:history="1">
            <w:r w:rsidRPr="00D55E1B">
              <w:rPr>
                <w:rStyle w:val="Hyperlink"/>
                <w:noProof/>
              </w:rPr>
              <w:t>2.3</w:t>
            </w:r>
            <w:r>
              <w:rPr>
                <w:rFonts w:eastAsiaTheme="minorEastAsia" w:cstheme="minorBidi"/>
                <w:noProof/>
                <w:kern w:val="2"/>
                <w:sz w:val="24"/>
                <w:szCs w:val="24"/>
                <w14:ligatures w14:val="standardContextual"/>
              </w:rPr>
              <w:tab/>
            </w:r>
            <w:r w:rsidRPr="00D55E1B">
              <w:rPr>
                <w:rStyle w:val="Hyperlink"/>
                <w:noProof/>
              </w:rPr>
              <w:t>Coordinating &amp; Responsible Road Authority</w:t>
            </w:r>
            <w:r>
              <w:rPr>
                <w:noProof/>
                <w:webHidden/>
              </w:rPr>
              <w:tab/>
            </w:r>
            <w:r>
              <w:rPr>
                <w:noProof/>
                <w:webHidden/>
              </w:rPr>
              <w:fldChar w:fldCharType="begin"/>
            </w:r>
            <w:r>
              <w:rPr>
                <w:noProof/>
                <w:webHidden/>
              </w:rPr>
              <w:instrText xml:space="preserve"> PAGEREF _Toc197355938 \h </w:instrText>
            </w:r>
            <w:r>
              <w:rPr>
                <w:noProof/>
                <w:webHidden/>
              </w:rPr>
            </w:r>
            <w:r>
              <w:rPr>
                <w:noProof/>
                <w:webHidden/>
              </w:rPr>
              <w:fldChar w:fldCharType="separate"/>
            </w:r>
            <w:r w:rsidR="00556F37">
              <w:rPr>
                <w:noProof/>
                <w:webHidden/>
              </w:rPr>
              <w:t>11</w:t>
            </w:r>
            <w:r>
              <w:rPr>
                <w:noProof/>
                <w:webHidden/>
              </w:rPr>
              <w:fldChar w:fldCharType="end"/>
            </w:r>
          </w:hyperlink>
        </w:p>
        <w:p w14:paraId="0111AF48" w14:textId="01B1F90D" w:rsidR="00271DF5" w:rsidRDefault="00271DF5">
          <w:pPr>
            <w:pStyle w:val="TOC2"/>
            <w:tabs>
              <w:tab w:val="left" w:pos="660"/>
            </w:tabs>
            <w:rPr>
              <w:rFonts w:eastAsiaTheme="minorEastAsia" w:cstheme="minorBidi"/>
              <w:noProof/>
              <w:kern w:val="2"/>
              <w:sz w:val="24"/>
              <w:szCs w:val="24"/>
              <w14:ligatures w14:val="standardContextual"/>
            </w:rPr>
          </w:pPr>
          <w:hyperlink w:anchor="_Toc197355939" w:history="1">
            <w:r w:rsidRPr="00D55E1B">
              <w:rPr>
                <w:rStyle w:val="Hyperlink"/>
                <w:noProof/>
              </w:rPr>
              <w:t>2.4</w:t>
            </w:r>
            <w:r>
              <w:rPr>
                <w:rFonts w:eastAsiaTheme="minorEastAsia" w:cstheme="minorBidi"/>
                <w:noProof/>
                <w:kern w:val="2"/>
                <w:sz w:val="24"/>
                <w:szCs w:val="24"/>
                <w14:ligatures w14:val="standardContextual"/>
              </w:rPr>
              <w:tab/>
            </w:r>
            <w:r w:rsidRPr="00D55E1B">
              <w:rPr>
                <w:rStyle w:val="Hyperlink"/>
                <w:noProof/>
              </w:rPr>
              <w:t>General Functions of a Road Authority</w:t>
            </w:r>
            <w:r>
              <w:rPr>
                <w:noProof/>
                <w:webHidden/>
              </w:rPr>
              <w:tab/>
            </w:r>
            <w:r>
              <w:rPr>
                <w:noProof/>
                <w:webHidden/>
              </w:rPr>
              <w:fldChar w:fldCharType="begin"/>
            </w:r>
            <w:r>
              <w:rPr>
                <w:noProof/>
                <w:webHidden/>
              </w:rPr>
              <w:instrText xml:space="preserve"> PAGEREF _Toc197355939 \h </w:instrText>
            </w:r>
            <w:r>
              <w:rPr>
                <w:noProof/>
                <w:webHidden/>
              </w:rPr>
            </w:r>
            <w:r>
              <w:rPr>
                <w:noProof/>
                <w:webHidden/>
              </w:rPr>
              <w:fldChar w:fldCharType="separate"/>
            </w:r>
            <w:r w:rsidR="00556F37">
              <w:rPr>
                <w:noProof/>
                <w:webHidden/>
              </w:rPr>
              <w:t>11</w:t>
            </w:r>
            <w:r>
              <w:rPr>
                <w:noProof/>
                <w:webHidden/>
              </w:rPr>
              <w:fldChar w:fldCharType="end"/>
            </w:r>
          </w:hyperlink>
        </w:p>
        <w:p w14:paraId="1E7E1701" w14:textId="1A6E9E4B" w:rsidR="00271DF5" w:rsidRDefault="00271DF5">
          <w:pPr>
            <w:pStyle w:val="TOC2"/>
            <w:tabs>
              <w:tab w:val="left" w:pos="660"/>
            </w:tabs>
            <w:rPr>
              <w:rFonts w:eastAsiaTheme="minorEastAsia" w:cstheme="minorBidi"/>
              <w:noProof/>
              <w:kern w:val="2"/>
              <w:sz w:val="24"/>
              <w:szCs w:val="24"/>
              <w14:ligatures w14:val="standardContextual"/>
            </w:rPr>
          </w:pPr>
          <w:hyperlink w:anchor="_Toc197355940" w:history="1">
            <w:r w:rsidRPr="00D55E1B">
              <w:rPr>
                <w:rStyle w:val="Hyperlink"/>
                <w:noProof/>
              </w:rPr>
              <w:t>2.5</w:t>
            </w:r>
            <w:r>
              <w:rPr>
                <w:rFonts w:eastAsiaTheme="minorEastAsia" w:cstheme="minorBidi"/>
                <w:noProof/>
                <w:kern w:val="2"/>
                <w:sz w:val="24"/>
                <w:szCs w:val="24"/>
                <w14:ligatures w14:val="standardContextual"/>
              </w:rPr>
              <w:tab/>
            </w:r>
            <w:r w:rsidRPr="00D55E1B">
              <w:rPr>
                <w:rStyle w:val="Hyperlink"/>
                <w:noProof/>
              </w:rPr>
              <w:t>Rights of the Road User</w:t>
            </w:r>
            <w:r>
              <w:rPr>
                <w:noProof/>
                <w:webHidden/>
              </w:rPr>
              <w:tab/>
            </w:r>
            <w:r>
              <w:rPr>
                <w:noProof/>
                <w:webHidden/>
              </w:rPr>
              <w:fldChar w:fldCharType="begin"/>
            </w:r>
            <w:r>
              <w:rPr>
                <w:noProof/>
                <w:webHidden/>
              </w:rPr>
              <w:instrText xml:space="preserve"> PAGEREF _Toc197355940 \h </w:instrText>
            </w:r>
            <w:r>
              <w:rPr>
                <w:noProof/>
                <w:webHidden/>
              </w:rPr>
            </w:r>
            <w:r>
              <w:rPr>
                <w:noProof/>
                <w:webHidden/>
              </w:rPr>
              <w:fldChar w:fldCharType="separate"/>
            </w:r>
            <w:r w:rsidR="00556F37">
              <w:rPr>
                <w:noProof/>
                <w:webHidden/>
              </w:rPr>
              <w:t>12</w:t>
            </w:r>
            <w:r>
              <w:rPr>
                <w:noProof/>
                <w:webHidden/>
              </w:rPr>
              <w:fldChar w:fldCharType="end"/>
            </w:r>
          </w:hyperlink>
        </w:p>
        <w:p w14:paraId="66453D88" w14:textId="50704C8E" w:rsidR="00271DF5" w:rsidRDefault="00271DF5">
          <w:pPr>
            <w:pStyle w:val="TOC2"/>
            <w:tabs>
              <w:tab w:val="left" w:pos="660"/>
            </w:tabs>
            <w:rPr>
              <w:rFonts w:eastAsiaTheme="minorEastAsia" w:cstheme="minorBidi"/>
              <w:noProof/>
              <w:kern w:val="2"/>
              <w:sz w:val="24"/>
              <w:szCs w:val="24"/>
              <w14:ligatures w14:val="standardContextual"/>
            </w:rPr>
          </w:pPr>
          <w:hyperlink w:anchor="_Toc197355941" w:history="1">
            <w:r w:rsidRPr="00D55E1B">
              <w:rPr>
                <w:rStyle w:val="Hyperlink"/>
                <w:noProof/>
              </w:rPr>
              <w:t>2.6</w:t>
            </w:r>
            <w:r>
              <w:rPr>
                <w:rFonts w:eastAsiaTheme="minorEastAsia" w:cstheme="minorBidi"/>
                <w:noProof/>
                <w:kern w:val="2"/>
                <w:sz w:val="24"/>
                <w:szCs w:val="24"/>
                <w14:ligatures w14:val="standardContextual"/>
              </w:rPr>
              <w:tab/>
            </w:r>
            <w:r w:rsidRPr="00D55E1B">
              <w:rPr>
                <w:rStyle w:val="Hyperlink"/>
                <w:noProof/>
              </w:rPr>
              <w:t>Obligations of Road Users</w:t>
            </w:r>
            <w:r>
              <w:rPr>
                <w:noProof/>
                <w:webHidden/>
              </w:rPr>
              <w:tab/>
            </w:r>
            <w:r>
              <w:rPr>
                <w:noProof/>
                <w:webHidden/>
              </w:rPr>
              <w:fldChar w:fldCharType="begin"/>
            </w:r>
            <w:r>
              <w:rPr>
                <w:noProof/>
                <w:webHidden/>
              </w:rPr>
              <w:instrText xml:space="preserve"> PAGEREF _Toc197355941 \h </w:instrText>
            </w:r>
            <w:r>
              <w:rPr>
                <w:noProof/>
                <w:webHidden/>
              </w:rPr>
            </w:r>
            <w:r>
              <w:rPr>
                <w:noProof/>
                <w:webHidden/>
              </w:rPr>
              <w:fldChar w:fldCharType="separate"/>
            </w:r>
            <w:r w:rsidR="00556F37">
              <w:rPr>
                <w:noProof/>
                <w:webHidden/>
              </w:rPr>
              <w:t>12</w:t>
            </w:r>
            <w:r>
              <w:rPr>
                <w:noProof/>
                <w:webHidden/>
              </w:rPr>
              <w:fldChar w:fldCharType="end"/>
            </w:r>
          </w:hyperlink>
        </w:p>
        <w:p w14:paraId="09566A48" w14:textId="4E5A119E" w:rsidR="00271DF5" w:rsidRDefault="00271DF5">
          <w:pPr>
            <w:pStyle w:val="TOC3"/>
            <w:tabs>
              <w:tab w:val="left" w:pos="1200"/>
            </w:tabs>
            <w:rPr>
              <w:rFonts w:eastAsiaTheme="minorEastAsia" w:cstheme="minorBidi"/>
              <w:noProof/>
              <w:kern w:val="2"/>
              <w:sz w:val="24"/>
              <w:szCs w:val="24"/>
              <w14:ligatures w14:val="standardContextual"/>
            </w:rPr>
          </w:pPr>
          <w:hyperlink w:anchor="_Toc197355942" w:history="1">
            <w:r w:rsidRPr="00D55E1B">
              <w:rPr>
                <w:rStyle w:val="Hyperlink"/>
                <w:noProof/>
              </w:rPr>
              <w:t>2.6.1</w:t>
            </w:r>
            <w:r>
              <w:rPr>
                <w:rFonts w:eastAsiaTheme="minorEastAsia" w:cstheme="minorBidi"/>
                <w:noProof/>
                <w:kern w:val="2"/>
                <w:sz w:val="24"/>
                <w:szCs w:val="24"/>
                <w14:ligatures w14:val="standardContextual"/>
              </w:rPr>
              <w:tab/>
            </w:r>
            <w:r w:rsidRPr="00D55E1B">
              <w:rPr>
                <w:rStyle w:val="Hyperlink"/>
                <w:noProof/>
              </w:rPr>
              <w:t>General Usage</w:t>
            </w:r>
            <w:r>
              <w:rPr>
                <w:noProof/>
                <w:webHidden/>
              </w:rPr>
              <w:tab/>
            </w:r>
            <w:r>
              <w:rPr>
                <w:noProof/>
                <w:webHidden/>
              </w:rPr>
              <w:fldChar w:fldCharType="begin"/>
            </w:r>
            <w:r>
              <w:rPr>
                <w:noProof/>
                <w:webHidden/>
              </w:rPr>
              <w:instrText xml:space="preserve"> PAGEREF _Toc197355942 \h </w:instrText>
            </w:r>
            <w:r>
              <w:rPr>
                <w:noProof/>
                <w:webHidden/>
              </w:rPr>
            </w:r>
            <w:r>
              <w:rPr>
                <w:noProof/>
                <w:webHidden/>
              </w:rPr>
              <w:fldChar w:fldCharType="separate"/>
            </w:r>
            <w:r w:rsidR="00556F37">
              <w:rPr>
                <w:noProof/>
                <w:webHidden/>
              </w:rPr>
              <w:t>12</w:t>
            </w:r>
            <w:r>
              <w:rPr>
                <w:noProof/>
                <w:webHidden/>
              </w:rPr>
              <w:fldChar w:fldCharType="end"/>
            </w:r>
          </w:hyperlink>
        </w:p>
        <w:p w14:paraId="5337FC1C" w14:textId="18B736A8" w:rsidR="00271DF5" w:rsidRDefault="00271DF5">
          <w:pPr>
            <w:pStyle w:val="TOC3"/>
            <w:tabs>
              <w:tab w:val="left" w:pos="1200"/>
            </w:tabs>
            <w:rPr>
              <w:rFonts w:eastAsiaTheme="minorEastAsia" w:cstheme="minorBidi"/>
              <w:noProof/>
              <w:kern w:val="2"/>
              <w:sz w:val="24"/>
              <w:szCs w:val="24"/>
              <w14:ligatures w14:val="standardContextual"/>
            </w:rPr>
          </w:pPr>
          <w:hyperlink w:anchor="_Toc197355943" w:history="1">
            <w:r w:rsidRPr="00D55E1B">
              <w:rPr>
                <w:rStyle w:val="Hyperlink"/>
                <w:noProof/>
              </w:rPr>
              <w:t>2.6.2</w:t>
            </w:r>
            <w:r>
              <w:rPr>
                <w:rFonts w:eastAsiaTheme="minorEastAsia" w:cstheme="minorBidi"/>
                <w:noProof/>
                <w:kern w:val="2"/>
                <w:sz w:val="24"/>
                <w:szCs w:val="24"/>
                <w14:ligatures w14:val="standardContextual"/>
              </w:rPr>
              <w:tab/>
            </w:r>
            <w:r w:rsidRPr="00D55E1B">
              <w:rPr>
                <w:rStyle w:val="Hyperlink"/>
                <w:noProof/>
              </w:rPr>
              <w:t>Incident Claims</w:t>
            </w:r>
            <w:r>
              <w:rPr>
                <w:noProof/>
                <w:webHidden/>
              </w:rPr>
              <w:tab/>
            </w:r>
            <w:r>
              <w:rPr>
                <w:noProof/>
                <w:webHidden/>
              </w:rPr>
              <w:fldChar w:fldCharType="begin"/>
            </w:r>
            <w:r>
              <w:rPr>
                <w:noProof/>
                <w:webHidden/>
              </w:rPr>
              <w:instrText xml:space="preserve"> PAGEREF _Toc197355943 \h </w:instrText>
            </w:r>
            <w:r>
              <w:rPr>
                <w:noProof/>
                <w:webHidden/>
              </w:rPr>
            </w:r>
            <w:r>
              <w:rPr>
                <w:noProof/>
                <w:webHidden/>
              </w:rPr>
              <w:fldChar w:fldCharType="separate"/>
            </w:r>
            <w:r w:rsidR="00556F37">
              <w:rPr>
                <w:noProof/>
                <w:webHidden/>
              </w:rPr>
              <w:t>12</w:t>
            </w:r>
            <w:r>
              <w:rPr>
                <w:noProof/>
                <w:webHidden/>
              </w:rPr>
              <w:fldChar w:fldCharType="end"/>
            </w:r>
          </w:hyperlink>
        </w:p>
        <w:p w14:paraId="25CFA19B" w14:textId="104C5FB0" w:rsidR="00271DF5" w:rsidRDefault="00271DF5">
          <w:pPr>
            <w:pStyle w:val="TOC3"/>
            <w:tabs>
              <w:tab w:val="left" w:pos="1200"/>
            </w:tabs>
            <w:rPr>
              <w:rFonts w:eastAsiaTheme="minorEastAsia" w:cstheme="minorBidi"/>
              <w:noProof/>
              <w:kern w:val="2"/>
              <w:sz w:val="24"/>
              <w:szCs w:val="24"/>
              <w14:ligatures w14:val="standardContextual"/>
            </w:rPr>
          </w:pPr>
          <w:hyperlink w:anchor="_Toc197355944" w:history="1">
            <w:r w:rsidRPr="00D55E1B">
              <w:rPr>
                <w:rStyle w:val="Hyperlink"/>
                <w:noProof/>
              </w:rPr>
              <w:t>2.6.3</w:t>
            </w:r>
            <w:r>
              <w:rPr>
                <w:rFonts w:eastAsiaTheme="minorEastAsia" w:cstheme="minorBidi"/>
                <w:noProof/>
                <w:kern w:val="2"/>
                <w:sz w:val="24"/>
                <w:szCs w:val="24"/>
                <w14:ligatures w14:val="standardContextual"/>
              </w:rPr>
              <w:tab/>
            </w:r>
            <w:r w:rsidRPr="00D55E1B">
              <w:rPr>
                <w:rStyle w:val="Hyperlink"/>
                <w:noProof/>
              </w:rPr>
              <w:t>Permits for work within a road reserve</w:t>
            </w:r>
            <w:r>
              <w:rPr>
                <w:noProof/>
                <w:webHidden/>
              </w:rPr>
              <w:tab/>
            </w:r>
            <w:r>
              <w:rPr>
                <w:noProof/>
                <w:webHidden/>
              </w:rPr>
              <w:fldChar w:fldCharType="begin"/>
            </w:r>
            <w:r>
              <w:rPr>
                <w:noProof/>
                <w:webHidden/>
              </w:rPr>
              <w:instrText xml:space="preserve"> PAGEREF _Toc197355944 \h </w:instrText>
            </w:r>
            <w:r>
              <w:rPr>
                <w:noProof/>
                <w:webHidden/>
              </w:rPr>
            </w:r>
            <w:r>
              <w:rPr>
                <w:noProof/>
                <w:webHidden/>
              </w:rPr>
              <w:fldChar w:fldCharType="separate"/>
            </w:r>
            <w:r w:rsidR="00556F37">
              <w:rPr>
                <w:noProof/>
                <w:webHidden/>
              </w:rPr>
              <w:t>12</w:t>
            </w:r>
            <w:r>
              <w:rPr>
                <w:noProof/>
                <w:webHidden/>
              </w:rPr>
              <w:fldChar w:fldCharType="end"/>
            </w:r>
          </w:hyperlink>
        </w:p>
        <w:p w14:paraId="29776C36" w14:textId="56CF546F" w:rsidR="00271DF5" w:rsidRDefault="00271DF5">
          <w:pPr>
            <w:pStyle w:val="TOC3"/>
            <w:tabs>
              <w:tab w:val="left" w:pos="1200"/>
            </w:tabs>
            <w:rPr>
              <w:rFonts w:eastAsiaTheme="minorEastAsia" w:cstheme="minorBidi"/>
              <w:noProof/>
              <w:kern w:val="2"/>
              <w:sz w:val="24"/>
              <w:szCs w:val="24"/>
              <w14:ligatures w14:val="standardContextual"/>
            </w:rPr>
          </w:pPr>
          <w:hyperlink w:anchor="_Toc197355945" w:history="1">
            <w:r w:rsidRPr="00D55E1B">
              <w:rPr>
                <w:rStyle w:val="Hyperlink"/>
                <w:noProof/>
              </w:rPr>
              <w:t>2.6.4</w:t>
            </w:r>
            <w:r>
              <w:rPr>
                <w:rFonts w:eastAsiaTheme="minorEastAsia" w:cstheme="minorBidi"/>
                <w:noProof/>
                <w:kern w:val="2"/>
                <w:sz w:val="24"/>
                <w:szCs w:val="24"/>
                <w14:ligatures w14:val="standardContextual"/>
              </w:rPr>
              <w:tab/>
            </w:r>
            <w:r w:rsidRPr="00D55E1B">
              <w:rPr>
                <w:rStyle w:val="Hyperlink"/>
                <w:noProof/>
              </w:rPr>
              <w:t>Obligation of others</w:t>
            </w:r>
            <w:r>
              <w:rPr>
                <w:noProof/>
                <w:webHidden/>
              </w:rPr>
              <w:tab/>
            </w:r>
            <w:r>
              <w:rPr>
                <w:noProof/>
                <w:webHidden/>
              </w:rPr>
              <w:fldChar w:fldCharType="begin"/>
            </w:r>
            <w:r>
              <w:rPr>
                <w:noProof/>
                <w:webHidden/>
              </w:rPr>
              <w:instrText xml:space="preserve"> PAGEREF _Toc197355945 \h </w:instrText>
            </w:r>
            <w:r>
              <w:rPr>
                <w:noProof/>
                <w:webHidden/>
              </w:rPr>
            </w:r>
            <w:r>
              <w:rPr>
                <w:noProof/>
                <w:webHidden/>
              </w:rPr>
              <w:fldChar w:fldCharType="separate"/>
            </w:r>
            <w:r w:rsidR="00556F37">
              <w:rPr>
                <w:noProof/>
                <w:webHidden/>
              </w:rPr>
              <w:t>12</w:t>
            </w:r>
            <w:r>
              <w:rPr>
                <w:noProof/>
                <w:webHidden/>
              </w:rPr>
              <w:fldChar w:fldCharType="end"/>
            </w:r>
          </w:hyperlink>
        </w:p>
        <w:p w14:paraId="657F103B" w14:textId="3C9C0A4F" w:rsidR="00271DF5" w:rsidRDefault="00271DF5">
          <w:pPr>
            <w:pStyle w:val="TOC1"/>
            <w:tabs>
              <w:tab w:val="left" w:pos="660"/>
            </w:tabs>
            <w:rPr>
              <w:rFonts w:asciiTheme="minorHAnsi" w:eastAsiaTheme="minorEastAsia" w:hAnsiTheme="minorHAnsi" w:cstheme="minorBidi"/>
              <w:noProof/>
              <w:color w:val="auto"/>
              <w:kern w:val="2"/>
              <w:sz w:val="24"/>
              <w:szCs w:val="24"/>
              <w14:ligatures w14:val="standardContextual"/>
            </w:rPr>
          </w:pPr>
          <w:hyperlink w:anchor="_Toc197355946" w:history="1">
            <w:r w:rsidRPr="00D55E1B">
              <w:rPr>
                <w:rStyle w:val="Hyperlink"/>
                <w:noProof/>
              </w:rPr>
              <w:t>3</w:t>
            </w:r>
            <w:r>
              <w:rPr>
                <w:rFonts w:asciiTheme="minorHAnsi" w:eastAsiaTheme="minorEastAsia" w:hAnsiTheme="minorHAnsi" w:cstheme="minorBidi"/>
                <w:noProof/>
                <w:color w:val="auto"/>
                <w:kern w:val="2"/>
                <w:sz w:val="24"/>
                <w:szCs w:val="24"/>
                <w14:ligatures w14:val="standardContextual"/>
              </w:rPr>
              <w:tab/>
            </w:r>
            <w:r w:rsidRPr="00D55E1B">
              <w:rPr>
                <w:rStyle w:val="Hyperlink"/>
                <w:noProof/>
              </w:rPr>
              <w:t>Road Management Systems</w:t>
            </w:r>
            <w:r>
              <w:rPr>
                <w:noProof/>
                <w:webHidden/>
              </w:rPr>
              <w:tab/>
            </w:r>
            <w:r>
              <w:rPr>
                <w:noProof/>
                <w:webHidden/>
              </w:rPr>
              <w:fldChar w:fldCharType="begin"/>
            </w:r>
            <w:r>
              <w:rPr>
                <w:noProof/>
                <w:webHidden/>
              </w:rPr>
              <w:instrText xml:space="preserve"> PAGEREF _Toc197355946 \h </w:instrText>
            </w:r>
            <w:r>
              <w:rPr>
                <w:noProof/>
                <w:webHidden/>
              </w:rPr>
            </w:r>
            <w:r>
              <w:rPr>
                <w:noProof/>
                <w:webHidden/>
              </w:rPr>
              <w:fldChar w:fldCharType="separate"/>
            </w:r>
            <w:r w:rsidR="00556F37">
              <w:rPr>
                <w:noProof/>
                <w:webHidden/>
              </w:rPr>
              <w:t>15</w:t>
            </w:r>
            <w:r>
              <w:rPr>
                <w:noProof/>
                <w:webHidden/>
              </w:rPr>
              <w:fldChar w:fldCharType="end"/>
            </w:r>
          </w:hyperlink>
        </w:p>
        <w:p w14:paraId="569EA59D" w14:textId="5A61E95C" w:rsidR="00271DF5" w:rsidRDefault="00271DF5">
          <w:pPr>
            <w:pStyle w:val="TOC2"/>
            <w:tabs>
              <w:tab w:val="left" w:pos="660"/>
            </w:tabs>
            <w:rPr>
              <w:rFonts w:eastAsiaTheme="minorEastAsia" w:cstheme="minorBidi"/>
              <w:noProof/>
              <w:kern w:val="2"/>
              <w:sz w:val="24"/>
              <w:szCs w:val="24"/>
              <w14:ligatures w14:val="standardContextual"/>
            </w:rPr>
          </w:pPr>
          <w:hyperlink w:anchor="_Toc197355947" w:history="1">
            <w:r w:rsidRPr="00D55E1B">
              <w:rPr>
                <w:rStyle w:val="Hyperlink"/>
                <w:noProof/>
              </w:rPr>
              <w:t>3.1</w:t>
            </w:r>
            <w:r>
              <w:rPr>
                <w:rFonts w:eastAsiaTheme="minorEastAsia" w:cstheme="minorBidi"/>
                <w:noProof/>
                <w:kern w:val="2"/>
                <w:sz w:val="24"/>
                <w:szCs w:val="24"/>
                <w14:ligatures w14:val="standardContextual"/>
              </w:rPr>
              <w:tab/>
            </w:r>
            <w:r w:rsidRPr="00D55E1B">
              <w:rPr>
                <w:rStyle w:val="Hyperlink"/>
                <w:noProof/>
              </w:rPr>
              <w:t>Background and Process</w:t>
            </w:r>
            <w:r>
              <w:rPr>
                <w:noProof/>
                <w:webHidden/>
              </w:rPr>
              <w:tab/>
            </w:r>
            <w:r>
              <w:rPr>
                <w:noProof/>
                <w:webHidden/>
              </w:rPr>
              <w:fldChar w:fldCharType="begin"/>
            </w:r>
            <w:r>
              <w:rPr>
                <w:noProof/>
                <w:webHidden/>
              </w:rPr>
              <w:instrText xml:space="preserve"> PAGEREF _Toc197355947 \h </w:instrText>
            </w:r>
            <w:r>
              <w:rPr>
                <w:noProof/>
                <w:webHidden/>
              </w:rPr>
            </w:r>
            <w:r>
              <w:rPr>
                <w:noProof/>
                <w:webHidden/>
              </w:rPr>
              <w:fldChar w:fldCharType="separate"/>
            </w:r>
            <w:r w:rsidR="00556F37">
              <w:rPr>
                <w:noProof/>
                <w:webHidden/>
              </w:rPr>
              <w:t>15</w:t>
            </w:r>
            <w:r>
              <w:rPr>
                <w:noProof/>
                <w:webHidden/>
              </w:rPr>
              <w:fldChar w:fldCharType="end"/>
            </w:r>
          </w:hyperlink>
        </w:p>
        <w:p w14:paraId="1F444D61" w14:textId="000036D3" w:rsidR="00271DF5" w:rsidRDefault="00271DF5">
          <w:pPr>
            <w:pStyle w:val="TOC2"/>
            <w:tabs>
              <w:tab w:val="left" w:pos="660"/>
            </w:tabs>
            <w:rPr>
              <w:rFonts w:eastAsiaTheme="minorEastAsia" w:cstheme="minorBidi"/>
              <w:noProof/>
              <w:kern w:val="2"/>
              <w:sz w:val="24"/>
              <w:szCs w:val="24"/>
              <w14:ligatures w14:val="standardContextual"/>
            </w:rPr>
          </w:pPr>
          <w:hyperlink w:anchor="_Toc197355948" w:history="1">
            <w:r w:rsidRPr="00D55E1B">
              <w:rPr>
                <w:rStyle w:val="Hyperlink"/>
                <w:noProof/>
              </w:rPr>
              <w:t>3.2</w:t>
            </w:r>
            <w:r>
              <w:rPr>
                <w:rFonts w:eastAsiaTheme="minorEastAsia" w:cstheme="minorBidi"/>
                <w:noProof/>
                <w:kern w:val="2"/>
                <w:sz w:val="24"/>
                <w:szCs w:val="24"/>
                <w14:ligatures w14:val="standardContextual"/>
              </w:rPr>
              <w:tab/>
            </w:r>
            <w:r w:rsidRPr="00D55E1B">
              <w:rPr>
                <w:rStyle w:val="Hyperlink"/>
                <w:noProof/>
              </w:rPr>
              <w:t>Asset Hierarchies – Municipal Road Network</w:t>
            </w:r>
            <w:r>
              <w:rPr>
                <w:noProof/>
                <w:webHidden/>
              </w:rPr>
              <w:tab/>
            </w:r>
            <w:r>
              <w:rPr>
                <w:noProof/>
                <w:webHidden/>
              </w:rPr>
              <w:fldChar w:fldCharType="begin"/>
            </w:r>
            <w:r>
              <w:rPr>
                <w:noProof/>
                <w:webHidden/>
              </w:rPr>
              <w:instrText xml:space="preserve"> PAGEREF _Toc197355948 \h </w:instrText>
            </w:r>
            <w:r>
              <w:rPr>
                <w:noProof/>
                <w:webHidden/>
              </w:rPr>
            </w:r>
            <w:r>
              <w:rPr>
                <w:noProof/>
                <w:webHidden/>
              </w:rPr>
              <w:fldChar w:fldCharType="separate"/>
            </w:r>
            <w:r w:rsidR="00556F37">
              <w:rPr>
                <w:noProof/>
                <w:webHidden/>
              </w:rPr>
              <w:t>15</w:t>
            </w:r>
            <w:r>
              <w:rPr>
                <w:noProof/>
                <w:webHidden/>
              </w:rPr>
              <w:fldChar w:fldCharType="end"/>
            </w:r>
          </w:hyperlink>
        </w:p>
        <w:p w14:paraId="1A5957CF" w14:textId="008DF199" w:rsidR="00271DF5" w:rsidRDefault="00271DF5">
          <w:pPr>
            <w:pStyle w:val="TOC2"/>
            <w:tabs>
              <w:tab w:val="left" w:pos="660"/>
            </w:tabs>
            <w:rPr>
              <w:rFonts w:eastAsiaTheme="minorEastAsia" w:cstheme="minorBidi"/>
              <w:noProof/>
              <w:kern w:val="2"/>
              <w:sz w:val="24"/>
              <w:szCs w:val="24"/>
              <w14:ligatures w14:val="standardContextual"/>
            </w:rPr>
          </w:pPr>
          <w:hyperlink w:anchor="_Toc197355949" w:history="1">
            <w:r w:rsidRPr="00D55E1B">
              <w:rPr>
                <w:rStyle w:val="Hyperlink"/>
                <w:noProof/>
              </w:rPr>
              <w:t>3.3</w:t>
            </w:r>
            <w:r>
              <w:rPr>
                <w:rFonts w:eastAsiaTheme="minorEastAsia" w:cstheme="minorBidi"/>
                <w:noProof/>
                <w:kern w:val="2"/>
                <w:sz w:val="24"/>
                <w:szCs w:val="24"/>
                <w14:ligatures w14:val="standardContextual"/>
              </w:rPr>
              <w:tab/>
            </w:r>
            <w:r w:rsidRPr="00D55E1B">
              <w:rPr>
                <w:rStyle w:val="Hyperlink"/>
                <w:noProof/>
              </w:rPr>
              <w:t>Our Road Network</w:t>
            </w:r>
            <w:r>
              <w:rPr>
                <w:noProof/>
                <w:webHidden/>
              </w:rPr>
              <w:tab/>
            </w:r>
            <w:r>
              <w:rPr>
                <w:noProof/>
                <w:webHidden/>
              </w:rPr>
              <w:fldChar w:fldCharType="begin"/>
            </w:r>
            <w:r>
              <w:rPr>
                <w:noProof/>
                <w:webHidden/>
              </w:rPr>
              <w:instrText xml:space="preserve"> PAGEREF _Toc197355949 \h </w:instrText>
            </w:r>
            <w:r>
              <w:rPr>
                <w:noProof/>
                <w:webHidden/>
              </w:rPr>
            </w:r>
            <w:r>
              <w:rPr>
                <w:noProof/>
                <w:webHidden/>
              </w:rPr>
              <w:fldChar w:fldCharType="separate"/>
            </w:r>
            <w:r w:rsidR="00556F37">
              <w:rPr>
                <w:noProof/>
                <w:webHidden/>
              </w:rPr>
              <w:t>16</w:t>
            </w:r>
            <w:r>
              <w:rPr>
                <w:noProof/>
                <w:webHidden/>
              </w:rPr>
              <w:fldChar w:fldCharType="end"/>
            </w:r>
          </w:hyperlink>
        </w:p>
        <w:p w14:paraId="708A644E" w14:textId="48239FB2" w:rsidR="00271DF5" w:rsidRDefault="00271DF5">
          <w:pPr>
            <w:pStyle w:val="TOC2"/>
            <w:tabs>
              <w:tab w:val="left" w:pos="660"/>
            </w:tabs>
            <w:rPr>
              <w:rFonts w:eastAsiaTheme="minorEastAsia" w:cstheme="minorBidi"/>
              <w:noProof/>
              <w:kern w:val="2"/>
              <w:sz w:val="24"/>
              <w:szCs w:val="24"/>
              <w14:ligatures w14:val="standardContextual"/>
            </w:rPr>
          </w:pPr>
          <w:hyperlink w:anchor="_Toc197355950" w:history="1">
            <w:r w:rsidRPr="00D55E1B">
              <w:rPr>
                <w:rStyle w:val="Hyperlink"/>
                <w:noProof/>
              </w:rPr>
              <w:t>3.4</w:t>
            </w:r>
            <w:r>
              <w:rPr>
                <w:rFonts w:eastAsiaTheme="minorEastAsia" w:cstheme="minorBidi"/>
                <w:noProof/>
                <w:kern w:val="2"/>
                <w:sz w:val="24"/>
                <w:szCs w:val="24"/>
                <w14:ligatures w14:val="standardContextual"/>
              </w:rPr>
              <w:tab/>
            </w:r>
            <w:r w:rsidRPr="00D55E1B">
              <w:rPr>
                <w:rStyle w:val="Hyperlink"/>
                <w:noProof/>
              </w:rPr>
              <w:t>Maintenance Management System</w:t>
            </w:r>
            <w:r>
              <w:rPr>
                <w:noProof/>
                <w:webHidden/>
              </w:rPr>
              <w:tab/>
            </w:r>
            <w:r>
              <w:rPr>
                <w:noProof/>
                <w:webHidden/>
              </w:rPr>
              <w:fldChar w:fldCharType="begin"/>
            </w:r>
            <w:r>
              <w:rPr>
                <w:noProof/>
                <w:webHidden/>
              </w:rPr>
              <w:instrText xml:space="preserve"> PAGEREF _Toc197355950 \h </w:instrText>
            </w:r>
            <w:r>
              <w:rPr>
                <w:noProof/>
                <w:webHidden/>
              </w:rPr>
            </w:r>
            <w:r>
              <w:rPr>
                <w:noProof/>
                <w:webHidden/>
              </w:rPr>
              <w:fldChar w:fldCharType="separate"/>
            </w:r>
            <w:r w:rsidR="00556F37">
              <w:rPr>
                <w:noProof/>
                <w:webHidden/>
              </w:rPr>
              <w:t>16</w:t>
            </w:r>
            <w:r>
              <w:rPr>
                <w:noProof/>
                <w:webHidden/>
              </w:rPr>
              <w:fldChar w:fldCharType="end"/>
            </w:r>
          </w:hyperlink>
        </w:p>
        <w:p w14:paraId="083708D0" w14:textId="65FD1F94" w:rsidR="00271DF5" w:rsidRDefault="00271DF5">
          <w:pPr>
            <w:pStyle w:val="TOC3"/>
            <w:tabs>
              <w:tab w:val="left" w:pos="1200"/>
            </w:tabs>
            <w:rPr>
              <w:rFonts w:eastAsiaTheme="minorEastAsia" w:cstheme="minorBidi"/>
              <w:noProof/>
              <w:kern w:val="2"/>
              <w:sz w:val="24"/>
              <w:szCs w:val="24"/>
              <w14:ligatures w14:val="standardContextual"/>
            </w:rPr>
          </w:pPr>
          <w:hyperlink w:anchor="_Toc197355951" w:history="1">
            <w:r w:rsidRPr="00D55E1B">
              <w:rPr>
                <w:rStyle w:val="Hyperlink"/>
                <w:noProof/>
              </w:rPr>
              <w:t>3.4.1</w:t>
            </w:r>
            <w:r>
              <w:rPr>
                <w:rFonts w:eastAsiaTheme="minorEastAsia" w:cstheme="minorBidi"/>
                <w:noProof/>
                <w:kern w:val="2"/>
                <w:sz w:val="24"/>
                <w:szCs w:val="24"/>
                <w14:ligatures w14:val="standardContextual"/>
              </w:rPr>
              <w:tab/>
            </w:r>
            <w:r w:rsidRPr="00D55E1B">
              <w:rPr>
                <w:rStyle w:val="Hyperlink"/>
                <w:noProof/>
              </w:rPr>
              <w:t>Maintenance Management</w:t>
            </w:r>
            <w:r>
              <w:rPr>
                <w:noProof/>
                <w:webHidden/>
              </w:rPr>
              <w:tab/>
            </w:r>
            <w:r>
              <w:rPr>
                <w:noProof/>
                <w:webHidden/>
              </w:rPr>
              <w:fldChar w:fldCharType="begin"/>
            </w:r>
            <w:r>
              <w:rPr>
                <w:noProof/>
                <w:webHidden/>
              </w:rPr>
              <w:instrText xml:space="preserve"> PAGEREF _Toc197355951 \h </w:instrText>
            </w:r>
            <w:r>
              <w:rPr>
                <w:noProof/>
                <w:webHidden/>
              </w:rPr>
            </w:r>
            <w:r>
              <w:rPr>
                <w:noProof/>
                <w:webHidden/>
              </w:rPr>
              <w:fldChar w:fldCharType="separate"/>
            </w:r>
            <w:r w:rsidR="00556F37">
              <w:rPr>
                <w:noProof/>
                <w:webHidden/>
              </w:rPr>
              <w:t>16</w:t>
            </w:r>
            <w:r>
              <w:rPr>
                <w:noProof/>
                <w:webHidden/>
              </w:rPr>
              <w:fldChar w:fldCharType="end"/>
            </w:r>
          </w:hyperlink>
        </w:p>
        <w:p w14:paraId="4259CC6F" w14:textId="4233E3B1" w:rsidR="00271DF5" w:rsidRDefault="00271DF5">
          <w:pPr>
            <w:pStyle w:val="TOC3"/>
            <w:tabs>
              <w:tab w:val="left" w:pos="1200"/>
            </w:tabs>
            <w:rPr>
              <w:rFonts w:eastAsiaTheme="minorEastAsia" w:cstheme="minorBidi"/>
              <w:noProof/>
              <w:kern w:val="2"/>
              <w:sz w:val="24"/>
              <w:szCs w:val="24"/>
              <w14:ligatures w14:val="standardContextual"/>
            </w:rPr>
          </w:pPr>
          <w:hyperlink w:anchor="_Toc197355952" w:history="1">
            <w:r w:rsidRPr="00D55E1B">
              <w:rPr>
                <w:rStyle w:val="Hyperlink"/>
                <w:noProof/>
              </w:rPr>
              <w:t>3.4.2</w:t>
            </w:r>
            <w:r>
              <w:rPr>
                <w:rFonts w:eastAsiaTheme="minorEastAsia" w:cstheme="minorBidi"/>
                <w:noProof/>
                <w:kern w:val="2"/>
                <w:sz w:val="24"/>
                <w:szCs w:val="24"/>
                <w14:ligatures w14:val="standardContextual"/>
              </w:rPr>
              <w:tab/>
            </w:r>
            <w:r w:rsidRPr="00D55E1B">
              <w:rPr>
                <w:rStyle w:val="Hyperlink"/>
                <w:noProof/>
              </w:rPr>
              <w:t>Asset Management Plans</w:t>
            </w:r>
            <w:r>
              <w:rPr>
                <w:noProof/>
                <w:webHidden/>
              </w:rPr>
              <w:tab/>
            </w:r>
            <w:r>
              <w:rPr>
                <w:noProof/>
                <w:webHidden/>
              </w:rPr>
              <w:fldChar w:fldCharType="begin"/>
            </w:r>
            <w:r>
              <w:rPr>
                <w:noProof/>
                <w:webHidden/>
              </w:rPr>
              <w:instrText xml:space="preserve"> PAGEREF _Toc197355952 \h </w:instrText>
            </w:r>
            <w:r>
              <w:rPr>
                <w:noProof/>
                <w:webHidden/>
              </w:rPr>
            </w:r>
            <w:r>
              <w:rPr>
                <w:noProof/>
                <w:webHidden/>
              </w:rPr>
              <w:fldChar w:fldCharType="separate"/>
            </w:r>
            <w:r w:rsidR="00556F37">
              <w:rPr>
                <w:noProof/>
                <w:webHidden/>
              </w:rPr>
              <w:t>17</w:t>
            </w:r>
            <w:r>
              <w:rPr>
                <w:noProof/>
                <w:webHidden/>
              </w:rPr>
              <w:fldChar w:fldCharType="end"/>
            </w:r>
          </w:hyperlink>
        </w:p>
        <w:p w14:paraId="0A0492FF" w14:textId="76283AEE" w:rsidR="00271DF5" w:rsidRDefault="00271DF5">
          <w:pPr>
            <w:pStyle w:val="TOC3"/>
            <w:tabs>
              <w:tab w:val="left" w:pos="1200"/>
            </w:tabs>
            <w:rPr>
              <w:rFonts w:eastAsiaTheme="minorEastAsia" w:cstheme="minorBidi"/>
              <w:noProof/>
              <w:kern w:val="2"/>
              <w:sz w:val="24"/>
              <w:szCs w:val="24"/>
              <w14:ligatures w14:val="standardContextual"/>
            </w:rPr>
          </w:pPr>
          <w:hyperlink w:anchor="_Toc197355953" w:history="1">
            <w:r w:rsidRPr="00D55E1B">
              <w:rPr>
                <w:rStyle w:val="Hyperlink"/>
                <w:noProof/>
              </w:rPr>
              <w:t>3.4.3</w:t>
            </w:r>
            <w:r>
              <w:rPr>
                <w:rFonts w:eastAsiaTheme="minorEastAsia" w:cstheme="minorBidi"/>
                <w:noProof/>
                <w:kern w:val="2"/>
                <w:sz w:val="24"/>
                <w:szCs w:val="24"/>
                <w14:ligatures w14:val="standardContextual"/>
              </w:rPr>
              <w:tab/>
            </w:r>
            <w:r w:rsidRPr="00D55E1B">
              <w:rPr>
                <w:rStyle w:val="Hyperlink"/>
                <w:noProof/>
              </w:rPr>
              <w:t>Maintenance Surveys and inspections</w:t>
            </w:r>
            <w:r>
              <w:rPr>
                <w:noProof/>
                <w:webHidden/>
              </w:rPr>
              <w:tab/>
            </w:r>
            <w:r>
              <w:rPr>
                <w:noProof/>
                <w:webHidden/>
              </w:rPr>
              <w:fldChar w:fldCharType="begin"/>
            </w:r>
            <w:r>
              <w:rPr>
                <w:noProof/>
                <w:webHidden/>
              </w:rPr>
              <w:instrText xml:space="preserve"> PAGEREF _Toc197355953 \h </w:instrText>
            </w:r>
            <w:r>
              <w:rPr>
                <w:noProof/>
                <w:webHidden/>
              </w:rPr>
            </w:r>
            <w:r>
              <w:rPr>
                <w:noProof/>
                <w:webHidden/>
              </w:rPr>
              <w:fldChar w:fldCharType="separate"/>
            </w:r>
            <w:r w:rsidR="00556F37">
              <w:rPr>
                <w:noProof/>
                <w:webHidden/>
              </w:rPr>
              <w:t>17</w:t>
            </w:r>
            <w:r>
              <w:rPr>
                <w:noProof/>
                <w:webHidden/>
              </w:rPr>
              <w:fldChar w:fldCharType="end"/>
            </w:r>
          </w:hyperlink>
        </w:p>
        <w:p w14:paraId="6C87FDDA" w14:textId="7141510E" w:rsidR="00271DF5" w:rsidRDefault="00271DF5">
          <w:pPr>
            <w:pStyle w:val="TOC3"/>
            <w:tabs>
              <w:tab w:val="left" w:pos="1200"/>
            </w:tabs>
            <w:rPr>
              <w:rFonts w:eastAsiaTheme="minorEastAsia" w:cstheme="minorBidi"/>
              <w:noProof/>
              <w:kern w:val="2"/>
              <w:sz w:val="24"/>
              <w:szCs w:val="24"/>
              <w14:ligatures w14:val="standardContextual"/>
            </w:rPr>
          </w:pPr>
          <w:hyperlink w:anchor="_Toc197355954" w:history="1">
            <w:r w:rsidRPr="00D55E1B">
              <w:rPr>
                <w:rStyle w:val="Hyperlink"/>
                <w:noProof/>
              </w:rPr>
              <w:t>3.4.4</w:t>
            </w:r>
            <w:r>
              <w:rPr>
                <w:rFonts w:eastAsiaTheme="minorEastAsia" w:cstheme="minorBidi"/>
                <w:noProof/>
                <w:kern w:val="2"/>
                <w:sz w:val="24"/>
                <w:szCs w:val="24"/>
                <w14:ligatures w14:val="standardContextual"/>
              </w:rPr>
              <w:tab/>
            </w:r>
            <w:r w:rsidRPr="00D55E1B">
              <w:rPr>
                <w:rStyle w:val="Hyperlink"/>
                <w:noProof/>
              </w:rPr>
              <w:t>Maintenance responsiveness and performance targets</w:t>
            </w:r>
            <w:r>
              <w:rPr>
                <w:noProof/>
                <w:webHidden/>
              </w:rPr>
              <w:tab/>
            </w:r>
            <w:r>
              <w:rPr>
                <w:noProof/>
                <w:webHidden/>
              </w:rPr>
              <w:fldChar w:fldCharType="begin"/>
            </w:r>
            <w:r>
              <w:rPr>
                <w:noProof/>
                <w:webHidden/>
              </w:rPr>
              <w:instrText xml:space="preserve"> PAGEREF _Toc197355954 \h </w:instrText>
            </w:r>
            <w:r>
              <w:rPr>
                <w:noProof/>
                <w:webHidden/>
              </w:rPr>
            </w:r>
            <w:r>
              <w:rPr>
                <w:noProof/>
                <w:webHidden/>
              </w:rPr>
              <w:fldChar w:fldCharType="separate"/>
            </w:r>
            <w:r w:rsidR="00556F37">
              <w:rPr>
                <w:noProof/>
                <w:webHidden/>
              </w:rPr>
              <w:t>17</w:t>
            </w:r>
            <w:r>
              <w:rPr>
                <w:noProof/>
                <w:webHidden/>
              </w:rPr>
              <w:fldChar w:fldCharType="end"/>
            </w:r>
          </w:hyperlink>
        </w:p>
        <w:p w14:paraId="38227D65" w14:textId="3E93E525" w:rsidR="00271DF5" w:rsidRDefault="00271DF5">
          <w:pPr>
            <w:pStyle w:val="TOC2"/>
            <w:tabs>
              <w:tab w:val="left" w:pos="660"/>
            </w:tabs>
            <w:rPr>
              <w:rFonts w:eastAsiaTheme="minorEastAsia" w:cstheme="minorBidi"/>
              <w:noProof/>
              <w:kern w:val="2"/>
              <w:sz w:val="24"/>
              <w:szCs w:val="24"/>
              <w14:ligatures w14:val="standardContextual"/>
            </w:rPr>
          </w:pPr>
          <w:hyperlink w:anchor="_Toc197355955" w:history="1">
            <w:r w:rsidRPr="00D55E1B">
              <w:rPr>
                <w:rStyle w:val="Hyperlink"/>
                <w:noProof/>
              </w:rPr>
              <w:t>3.5</w:t>
            </w:r>
            <w:r>
              <w:rPr>
                <w:rFonts w:eastAsiaTheme="minorEastAsia" w:cstheme="minorBidi"/>
                <w:noProof/>
                <w:kern w:val="2"/>
                <w:sz w:val="24"/>
                <w:szCs w:val="24"/>
                <w14:ligatures w14:val="standardContextual"/>
              </w:rPr>
              <w:tab/>
            </w:r>
            <w:r w:rsidRPr="00D55E1B">
              <w:rPr>
                <w:rStyle w:val="Hyperlink"/>
                <w:noProof/>
              </w:rPr>
              <w:t>Asset Levels of Service</w:t>
            </w:r>
            <w:r>
              <w:rPr>
                <w:noProof/>
                <w:webHidden/>
              </w:rPr>
              <w:tab/>
            </w:r>
            <w:r>
              <w:rPr>
                <w:noProof/>
                <w:webHidden/>
              </w:rPr>
              <w:fldChar w:fldCharType="begin"/>
            </w:r>
            <w:r>
              <w:rPr>
                <w:noProof/>
                <w:webHidden/>
              </w:rPr>
              <w:instrText xml:space="preserve"> PAGEREF _Toc197355955 \h </w:instrText>
            </w:r>
            <w:r>
              <w:rPr>
                <w:noProof/>
                <w:webHidden/>
              </w:rPr>
            </w:r>
            <w:r>
              <w:rPr>
                <w:noProof/>
                <w:webHidden/>
              </w:rPr>
              <w:fldChar w:fldCharType="separate"/>
            </w:r>
            <w:r w:rsidR="00556F37">
              <w:rPr>
                <w:noProof/>
                <w:webHidden/>
              </w:rPr>
              <w:t>18</w:t>
            </w:r>
            <w:r>
              <w:rPr>
                <w:noProof/>
                <w:webHidden/>
              </w:rPr>
              <w:fldChar w:fldCharType="end"/>
            </w:r>
          </w:hyperlink>
        </w:p>
        <w:p w14:paraId="1E31666F" w14:textId="56BAF36F" w:rsidR="00271DF5" w:rsidRDefault="00271DF5">
          <w:pPr>
            <w:pStyle w:val="TOC1"/>
            <w:tabs>
              <w:tab w:val="left" w:pos="660"/>
            </w:tabs>
            <w:rPr>
              <w:rFonts w:asciiTheme="minorHAnsi" w:eastAsiaTheme="minorEastAsia" w:hAnsiTheme="minorHAnsi" w:cstheme="minorBidi"/>
              <w:noProof/>
              <w:color w:val="auto"/>
              <w:kern w:val="2"/>
              <w:sz w:val="24"/>
              <w:szCs w:val="24"/>
              <w14:ligatures w14:val="standardContextual"/>
            </w:rPr>
          </w:pPr>
          <w:hyperlink w:anchor="_Toc197355956" w:history="1">
            <w:r w:rsidRPr="00D55E1B">
              <w:rPr>
                <w:rStyle w:val="Hyperlink"/>
                <w:noProof/>
              </w:rPr>
              <w:t>4</w:t>
            </w:r>
            <w:r>
              <w:rPr>
                <w:rFonts w:asciiTheme="minorHAnsi" w:eastAsiaTheme="minorEastAsia" w:hAnsiTheme="minorHAnsi" w:cstheme="minorBidi"/>
                <w:noProof/>
                <w:color w:val="auto"/>
                <w:kern w:val="2"/>
                <w:sz w:val="24"/>
                <w:szCs w:val="24"/>
                <w14:ligatures w14:val="standardContextual"/>
              </w:rPr>
              <w:tab/>
            </w:r>
            <w:r w:rsidRPr="00D55E1B">
              <w:rPr>
                <w:rStyle w:val="Hyperlink"/>
                <w:noProof/>
              </w:rPr>
              <w:t>Register of Public Roads</w:t>
            </w:r>
            <w:r>
              <w:rPr>
                <w:noProof/>
                <w:webHidden/>
              </w:rPr>
              <w:tab/>
            </w:r>
            <w:r>
              <w:rPr>
                <w:noProof/>
                <w:webHidden/>
              </w:rPr>
              <w:fldChar w:fldCharType="begin"/>
            </w:r>
            <w:r>
              <w:rPr>
                <w:noProof/>
                <w:webHidden/>
              </w:rPr>
              <w:instrText xml:space="preserve"> PAGEREF _Toc197355956 \h </w:instrText>
            </w:r>
            <w:r>
              <w:rPr>
                <w:noProof/>
                <w:webHidden/>
              </w:rPr>
            </w:r>
            <w:r>
              <w:rPr>
                <w:noProof/>
                <w:webHidden/>
              </w:rPr>
              <w:fldChar w:fldCharType="separate"/>
            </w:r>
            <w:r w:rsidR="00556F37">
              <w:rPr>
                <w:noProof/>
                <w:webHidden/>
              </w:rPr>
              <w:t>19</w:t>
            </w:r>
            <w:r>
              <w:rPr>
                <w:noProof/>
                <w:webHidden/>
              </w:rPr>
              <w:fldChar w:fldCharType="end"/>
            </w:r>
          </w:hyperlink>
        </w:p>
        <w:p w14:paraId="68336286" w14:textId="41DC62DC" w:rsidR="00271DF5" w:rsidRDefault="00271DF5">
          <w:pPr>
            <w:pStyle w:val="TOC2"/>
            <w:tabs>
              <w:tab w:val="left" w:pos="660"/>
            </w:tabs>
            <w:rPr>
              <w:rFonts w:eastAsiaTheme="minorEastAsia" w:cstheme="minorBidi"/>
              <w:noProof/>
              <w:kern w:val="2"/>
              <w:sz w:val="24"/>
              <w:szCs w:val="24"/>
              <w14:ligatures w14:val="standardContextual"/>
            </w:rPr>
          </w:pPr>
          <w:hyperlink w:anchor="_Toc197355957" w:history="1">
            <w:r w:rsidRPr="00D55E1B">
              <w:rPr>
                <w:rStyle w:val="Hyperlink"/>
                <w:noProof/>
              </w:rPr>
              <w:t>4.1</w:t>
            </w:r>
            <w:r>
              <w:rPr>
                <w:rFonts w:eastAsiaTheme="minorEastAsia" w:cstheme="minorBidi"/>
                <w:noProof/>
                <w:kern w:val="2"/>
                <w:sz w:val="24"/>
                <w:szCs w:val="24"/>
                <w14:ligatures w14:val="standardContextual"/>
              </w:rPr>
              <w:tab/>
            </w:r>
            <w:r w:rsidRPr="00D55E1B">
              <w:rPr>
                <w:rStyle w:val="Hyperlink"/>
                <w:noProof/>
              </w:rPr>
              <w:t>Maintenance Demarcation (Boundary) Agreements</w:t>
            </w:r>
            <w:r>
              <w:rPr>
                <w:noProof/>
                <w:webHidden/>
              </w:rPr>
              <w:tab/>
            </w:r>
            <w:r>
              <w:rPr>
                <w:noProof/>
                <w:webHidden/>
              </w:rPr>
              <w:fldChar w:fldCharType="begin"/>
            </w:r>
            <w:r>
              <w:rPr>
                <w:noProof/>
                <w:webHidden/>
              </w:rPr>
              <w:instrText xml:space="preserve"> PAGEREF _Toc197355957 \h </w:instrText>
            </w:r>
            <w:r>
              <w:rPr>
                <w:noProof/>
                <w:webHidden/>
              </w:rPr>
            </w:r>
            <w:r>
              <w:rPr>
                <w:noProof/>
                <w:webHidden/>
              </w:rPr>
              <w:fldChar w:fldCharType="separate"/>
            </w:r>
            <w:r w:rsidR="00556F37">
              <w:rPr>
                <w:noProof/>
                <w:webHidden/>
              </w:rPr>
              <w:t>19</w:t>
            </w:r>
            <w:r>
              <w:rPr>
                <w:noProof/>
                <w:webHidden/>
              </w:rPr>
              <w:fldChar w:fldCharType="end"/>
            </w:r>
          </w:hyperlink>
        </w:p>
        <w:p w14:paraId="1657A359" w14:textId="4F1E362F" w:rsidR="00271DF5" w:rsidRDefault="00271DF5">
          <w:pPr>
            <w:pStyle w:val="TOC3"/>
            <w:tabs>
              <w:tab w:val="left" w:pos="1200"/>
            </w:tabs>
            <w:rPr>
              <w:rFonts w:eastAsiaTheme="minorEastAsia" w:cstheme="minorBidi"/>
              <w:noProof/>
              <w:kern w:val="2"/>
              <w:sz w:val="24"/>
              <w:szCs w:val="24"/>
              <w14:ligatures w14:val="standardContextual"/>
            </w:rPr>
          </w:pPr>
          <w:hyperlink w:anchor="_Toc197355958" w:history="1">
            <w:r w:rsidRPr="00D55E1B">
              <w:rPr>
                <w:rStyle w:val="Hyperlink"/>
                <w:noProof/>
              </w:rPr>
              <w:t>4.1.1</w:t>
            </w:r>
            <w:r>
              <w:rPr>
                <w:rFonts w:eastAsiaTheme="minorEastAsia" w:cstheme="minorBidi"/>
                <w:noProof/>
                <w:kern w:val="2"/>
                <w:sz w:val="24"/>
                <w:szCs w:val="24"/>
                <w14:ligatures w14:val="standardContextual"/>
              </w:rPr>
              <w:tab/>
            </w:r>
            <w:r w:rsidRPr="00D55E1B">
              <w:rPr>
                <w:rStyle w:val="Hyperlink"/>
                <w:noProof/>
              </w:rPr>
              <w:t>Metro Trains Melbourne</w:t>
            </w:r>
            <w:r>
              <w:rPr>
                <w:noProof/>
                <w:webHidden/>
              </w:rPr>
              <w:tab/>
            </w:r>
            <w:r>
              <w:rPr>
                <w:noProof/>
                <w:webHidden/>
              </w:rPr>
              <w:fldChar w:fldCharType="begin"/>
            </w:r>
            <w:r>
              <w:rPr>
                <w:noProof/>
                <w:webHidden/>
              </w:rPr>
              <w:instrText xml:space="preserve"> PAGEREF _Toc197355958 \h </w:instrText>
            </w:r>
            <w:r>
              <w:rPr>
                <w:noProof/>
                <w:webHidden/>
              </w:rPr>
            </w:r>
            <w:r>
              <w:rPr>
                <w:noProof/>
                <w:webHidden/>
              </w:rPr>
              <w:fldChar w:fldCharType="separate"/>
            </w:r>
            <w:r w:rsidR="00556F37">
              <w:rPr>
                <w:noProof/>
                <w:webHidden/>
              </w:rPr>
              <w:t>19</w:t>
            </w:r>
            <w:r>
              <w:rPr>
                <w:noProof/>
                <w:webHidden/>
              </w:rPr>
              <w:fldChar w:fldCharType="end"/>
            </w:r>
          </w:hyperlink>
        </w:p>
        <w:p w14:paraId="3B2239B1" w14:textId="1ECEFA8A" w:rsidR="00271DF5" w:rsidRDefault="00271DF5">
          <w:pPr>
            <w:pStyle w:val="TOC3"/>
            <w:tabs>
              <w:tab w:val="left" w:pos="1200"/>
            </w:tabs>
            <w:rPr>
              <w:rFonts w:eastAsiaTheme="minorEastAsia" w:cstheme="minorBidi"/>
              <w:noProof/>
              <w:kern w:val="2"/>
              <w:sz w:val="24"/>
              <w:szCs w:val="24"/>
              <w14:ligatures w14:val="standardContextual"/>
            </w:rPr>
          </w:pPr>
          <w:hyperlink w:anchor="_Toc197355959" w:history="1">
            <w:r w:rsidRPr="00D55E1B">
              <w:rPr>
                <w:rStyle w:val="Hyperlink"/>
                <w:noProof/>
              </w:rPr>
              <w:t>4.1.2</w:t>
            </w:r>
            <w:r>
              <w:rPr>
                <w:rFonts w:eastAsiaTheme="minorEastAsia" w:cstheme="minorBidi"/>
                <w:noProof/>
                <w:kern w:val="2"/>
                <w:sz w:val="24"/>
                <w:szCs w:val="24"/>
                <w14:ligatures w14:val="standardContextual"/>
              </w:rPr>
              <w:tab/>
            </w:r>
            <w:r w:rsidRPr="00D55E1B">
              <w:rPr>
                <w:rStyle w:val="Hyperlink"/>
                <w:noProof/>
              </w:rPr>
              <w:t>Freeways and Arterial Roads</w:t>
            </w:r>
            <w:r>
              <w:rPr>
                <w:noProof/>
                <w:webHidden/>
              </w:rPr>
              <w:tab/>
            </w:r>
            <w:r>
              <w:rPr>
                <w:noProof/>
                <w:webHidden/>
              </w:rPr>
              <w:fldChar w:fldCharType="begin"/>
            </w:r>
            <w:r>
              <w:rPr>
                <w:noProof/>
                <w:webHidden/>
              </w:rPr>
              <w:instrText xml:space="preserve"> PAGEREF _Toc197355959 \h </w:instrText>
            </w:r>
            <w:r>
              <w:rPr>
                <w:noProof/>
                <w:webHidden/>
              </w:rPr>
            </w:r>
            <w:r>
              <w:rPr>
                <w:noProof/>
                <w:webHidden/>
              </w:rPr>
              <w:fldChar w:fldCharType="separate"/>
            </w:r>
            <w:r w:rsidR="00556F37">
              <w:rPr>
                <w:noProof/>
                <w:webHidden/>
              </w:rPr>
              <w:t>19</w:t>
            </w:r>
            <w:r>
              <w:rPr>
                <w:noProof/>
                <w:webHidden/>
              </w:rPr>
              <w:fldChar w:fldCharType="end"/>
            </w:r>
          </w:hyperlink>
        </w:p>
        <w:p w14:paraId="2B0C0329" w14:textId="735C4FB3" w:rsidR="00271DF5" w:rsidRDefault="00271DF5">
          <w:pPr>
            <w:pStyle w:val="TOC3"/>
            <w:tabs>
              <w:tab w:val="left" w:pos="1200"/>
            </w:tabs>
            <w:rPr>
              <w:rFonts w:eastAsiaTheme="minorEastAsia" w:cstheme="minorBidi"/>
              <w:noProof/>
              <w:kern w:val="2"/>
              <w:sz w:val="24"/>
              <w:szCs w:val="24"/>
              <w14:ligatures w14:val="standardContextual"/>
            </w:rPr>
          </w:pPr>
          <w:hyperlink w:anchor="_Toc197355960" w:history="1">
            <w:r w:rsidRPr="00D55E1B">
              <w:rPr>
                <w:rStyle w:val="Hyperlink"/>
                <w:noProof/>
              </w:rPr>
              <w:t>4.1.3</w:t>
            </w:r>
            <w:r>
              <w:rPr>
                <w:rFonts w:eastAsiaTheme="minorEastAsia" w:cstheme="minorBidi"/>
                <w:noProof/>
                <w:kern w:val="2"/>
                <w:sz w:val="24"/>
                <w:szCs w:val="24"/>
                <w14:ligatures w14:val="standardContextual"/>
              </w:rPr>
              <w:tab/>
            </w:r>
            <w:r w:rsidRPr="00D55E1B">
              <w:rPr>
                <w:rStyle w:val="Hyperlink"/>
                <w:noProof/>
              </w:rPr>
              <w:t>Local Roads with Tram Lines</w:t>
            </w:r>
            <w:r>
              <w:rPr>
                <w:noProof/>
                <w:webHidden/>
              </w:rPr>
              <w:tab/>
            </w:r>
            <w:r>
              <w:rPr>
                <w:noProof/>
                <w:webHidden/>
              </w:rPr>
              <w:fldChar w:fldCharType="begin"/>
            </w:r>
            <w:r>
              <w:rPr>
                <w:noProof/>
                <w:webHidden/>
              </w:rPr>
              <w:instrText xml:space="preserve"> PAGEREF _Toc197355960 \h </w:instrText>
            </w:r>
            <w:r>
              <w:rPr>
                <w:noProof/>
                <w:webHidden/>
              </w:rPr>
            </w:r>
            <w:r>
              <w:rPr>
                <w:noProof/>
                <w:webHidden/>
              </w:rPr>
              <w:fldChar w:fldCharType="separate"/>
            </w:r>
            <w:r w:rsidR="00556F37">
              <w:rPr>
                <w:noProof/>
                <w:webHidden/>
              </w:rPr>
              <w:t>19</w:t>
            </w:r>
            <w:r>
              <w:rPr>
                <w:noProof/>
                <w:webHidden/>
              </w:rPr>
              <w:fldChar w:fldCharType="end"/>
            </w:r>
          </w:hyperlink>
        </w:p>
        <w:p w14:paraId="06E1F6CB" w14:textId="0936FF04" w:rsidR="00271DF5" w:rsidRDefault="00271DF5">
          <w:pPr>
            <w:pStyle w:val="TOC3"/>
            <w:tabs>
              <w:tab w:val="left" w:pos="1200"/>
            </w:tabs>
            <w:rPr>
              <w:rFonts w:eastAsiaTheme="minorEastAsia" w:cstheme="minorBidi"/>
              <w:noProof/>
              <w:kern w:val="2"/>
              <w:sz w:val="24"/>
              <w:szCs w:val="24"/>
              <w14:ligatures w14:val="standardContextual"/>
            </w:rPr>
          </w:pPr>
          <w:hyperlink w:anchor="_Toc197355961" w:history="1">
            <w:r w:rsidRPr="00D55E1B">
              <w:rPr>
                <w:rStyle w:val="Hyperlink"/>
                <w:noProof/>
              </w:rPr>
              <w:t>4.1.4</w:t>
            </w:r>
            <w:r>
              <w:rPr>
                <w:rFonts w:eastAsiaTheme="minorEastAsia" w:cstheme="minorBidi"/>
                <w:noProof/>
                <w:kern w:val="2"/>
                <w:sz w:val="24"/>
                <w:szCs w:val="24"/>
                <w14:ligatures w14:val="standardContextual"/>
              </w:rPr>
              <w:tab/>
            </w:r>
            <w:r w:rsidRPr="00D55E1B">
              <w:rPr>
                <w:rStyle w:val="Hyperlink"/>
                <w:noProof/>
              </w:rPr>
              <w:t>Shared Roads</w:t>
            </w:r>
            <w:r>
              <w:rPr>
                <w:noProof/>
                <w:webHidden/>
              </w:rPr>
              <w:tab/>
            </w:r>
            <w:r>
              <w:rPr>
                <w:noProof/>
                <w:webHidden/>
              </w:rPr>
              <w:fldChar w:fldCharType="begin"/>
            </w:r>
            <w:r>
              <w:rPr>
                <w:noProof/>
                <w:webHidden/>
              </w:rPr>
              <w:instrText xml:space="preserve"> PAGEREF _Toc197355961 \h </w:instrText>
            </w:r>
            <w:r>
              <w:rPr>
                <w:noProof/>
                <w:webHidden/>
              </w:rPr>
            </w:r>
            <w:r>
              <w:rPr>
                <w:noProof/>
                <w:webHidden/>
              </w:rPr>
              <w:fldChar w:fldCharType="separate"/>
            </w:r>
            <w:r w:rsidR="00556F37">
              <w:rPr>
                <w:noProof/>
                <w:webHidden/>
              </w:rPr>
              <w:t>19</w:t>
            </w:r>
            <w:r>
              <w:rPr>
                <w:noProof/>
                <w:webHidden/>
              </w:rPr>
              <w:fldChar w:fldCharType="end"/>
            </w:r>
          </w:hyperlink>
        </w:p>
        <w:p w14:paraId="25C57462" w14:textId="0136DE32" w:rsidR="00271DF5" w:rsidRDefault="00271DF5">
          <w:pPr>
            <w:pStyle w:val="TOC3"/>
            <w:tabs>
              <w:tab w:val="left" w:pos="1200"/>
            </w:tabs>
            <w:rPr>
              <w:rFonts w:eastAsiaTheme="minorEastAsia" w:cstheme="minorBidi"/>
              <w:noProof/>
              <w:kern w:val="2"/>
              <w:sz w:val="24"/>
              <w:szCs w:val="24"/>
              <w14:ligatures w14:val="standardContextual"/>
            </w:rPr>
          </w:pPr>
          <w:hyperlink w:anchor="_Toc197355962" w:history="1">
            <w:r w:rsidRPr="00D55E1B">
              <w:rPr>
                <w:rStyle w:val="Hyperlink"/>
                <w:noProof/>
              </w:rPr>
              <w:t>4.1.5</w:t>
            </w:r>
            <w:r>
              <w:rPr>
                <w:rFonts w:eastAsiaTheme="minorEastAsia" w:cstheme="minorBidi"/>
                <w:noProof/>
                <w:kern w:val="2"/>
                <w:sz w:val="24"/>
                <w:szCs w:val="24"/>
                <w14:ligatures w14:val="standardContextual"/>
              </w:rPr>
              <w:tab/>
            </w:r>
            <w:r w:rsidRPr="00D55E1B">
              <w:rPr>
                <w:rStyle w:val="Hyperlink"/>
                <w:noProof/>
              </w:rPr>
              <w:t>Bridges &amp; Major Culverts</w:t>
            </w:r>
            <w:r>
              <w:rPr>
                <w:noProof/>
                <w:webHidden/>
              </w:rPr>
              <w:tab/>
            </w:r>
            <w:r>
              <w:rPr>
                <w:noProof/>
                <w:webHidden/>
              </w:rPr>
              <w:fldChar w:fldCharType="begin"/>
            </w:r>
            <w:r>
              <w:rPr>
                <w:noProof/>
                <w:webHidden/>
              </w:rPr>
              <w:instrText xml:space="preserve"> PAGEREF _Toc197355962 \h </w:instrText>
            </w:r>
            <w:r>
              <w:rPr>
                <w:noProof/>
                <w:webHidden/>
              </w:rPr>
            </w:r>
            <w:r>
              <w:rPr>
                <w:noProof/>
                <w:webHidden/>
              </w:rPr>
              <w:fldChar w:fldCharType="separate"/>
            </w:r>
            <w:r w:rsidR="00556F37">
              <w:rPr>
                <w:noProof/>
                <w:webHidden/>
              </w:rPr>
              <w:t>19</w:t>
            </w:r>
            <w:r>
              <w:rPr>
                <w:noProof/>
                <w:webHidden/>
              </w:rPr>
              <w:fldChar w:fldCharType="end"/>
            </w:r>
          </w:hyperlink>
        </w:p>
        <w:p w14:paraId="230E94A4" w14:textId="083FE5D1" w:rsidR="00271DF5" w:rsidRDefault="00271DF5">
          <w:pPr>
            <w:pStyle w:val="TOC2"/>
            <w:tabs>
              <w:tab w:val="left" w:pos="660"/>
            </w:tabs>
            <w:rPr>
              <w:rFonts w:eastAsiaTheme="minorEastAsia" w:cstheme="minorBidi"/>
              <w:noProof/>
              <w:kern w:val="2"/>
              <w:sz w:val="24"/>
              <w:szCs w:val="24"/>
              <w14:ligatures w14:val="standardContextual"/>
            </w:rPr>
          </w:pPr>
          <w:hyperlink w:anchor="_Toc197355963" w:history="1">
            <w:r w:rsidRPr="00D55E1B">
              <w:rPr>
                <w:rStyle w:val="Hyperlink"/>
                <w:noProof/>
              </w:rPr>
              <w:t>4.2</w:t>
            </w:r>
            <w:r>
              <w:rPr>
                <w:rFonts w:eastAsiaTheme="minorEastAsia" w:cstheme="minorBidi"/>
                <w:noProof/>
                <w:kern w:val="2"/>
                <w:sz w:val="24"/>
                <w:szCs w:val="24"/>
                <w14:ligatures w14:val="standardContextual"/>
              </w:rPr>
              <w:tab/>
            </w:r>
            <w:r w:rsidRPr="00D55E1B">
              <w:rPr>
                <w:rStyle w:val="Hyperlink"/>
                <w:noProof/>
              </w:rPr>
              <w:t>Roads not listed on the Register</w:t>
            </w:r>
            <w:r>
              <w:rPr>
                <w:noProof/>
                <w:webHidden/>
              </w:rPr>
              <w:tab/>
            </w:r>
            <w:r>
              <w:rPr>
                <w:noProof/>
                <w:webHidden/>
              </w:rPr>
              <w:fldChar w:fldCharType="begin"/>
            </w:r>
            <w:r>
              <w:rPr>
                <w:noProof/>
                <w:webHidden/>
              </w:rPr>
              <w:instrText xml:space="preserve"> PAGEREF _Toc197355963 \h </w:instrText>
            </w:r>
            <w:r>
              <w:rPr>
                <w:noProof/>
                <w:webHidden/>
              </w:rPr>
            </w:r>
            <w:r>
              <w:rPr>
                <w:noProof/>
                <w:webHidden/>
              </w:rPr>
              <w:fldChar w:fldCharType="separate"/>
            </w:r>
            <w:r w:rsidR="00556F37">
              <w:rPr>
                <w:noProof/>
                <w:webHidden/>
              </w:rPr>
              <w:t>20</w:t>
            </w:r>
            <w:r>
              <w:rPr>
                <w:noProof/>
                <w:webHidden/>
              </w:rPr>
              <w:fldChar w:fldCharType="end"/>
            </w:r>
          </w:hyperlink>
        </w:p>
        <w:p w14:paraId="01692489" w14:textId="038B553D" w:rsidR="00271DF5" w:rsidRDefault="00271DF5">
          <w:pPr>
            <w:pStyle w:val="TOC2"/>
            <w:rPr>
              <w:rFonts w:eastAsiaTheme="minorEastAsia" w:cstheme="minorBidi"/>
              <w:noProof/>
              <w:kern w:val="2"/>
              <w:sz w:val="24"/>
              <w:szCs w:val="24"/>
              <w14:ligatures w14:val="standardContextual"/>
            </w:rPr>
          </w:pPr>
          <w:hyperlink w:anchor="_Toc197355964" w:history="1">
            <w:r w:rsidRPr="00D55E1B">
              <w:rPr>
                <w:rStyle w:val="Hyperlink"/>
                <w:noProof/>
              </w:rPr>
              <w:t>Attachment 1: Hierarchy – Roads &amp; Bicycle Lanes</w:t>
            </w:r>
            <w:r>
              <w:rPr>
                <w:noProof/>
                <w:webHidden/>
              </w:rPr>
              <w:tab/>
            </w:r>
            <w:r>
              <w:rPr>
                <w:noProof/>
                <w:webHidden/>
              </w:rPr>
              <w:fldChar w:fldCharType="begin"/>
            </w:r>
            <w:r>
              <w:rPr>
                <w:noProof/>
                <w:webHidden/>
              </w:rPr>
              <w:instrText xml:space="preserve"> PAGEREF _Toc197355964 \h </w:instrText>
            </w:r>
            <w:r>
              <w:rPr>
                <w:noProof/>
                <w:webHidden/>
              </w:rPr>
            </w:r>
            <w:r>
              <w:rPr>
                <w:noProof/>
                <w:webHidden/>
              </w:rPr>
              <w:fldChar w:fldCharType="separate"/>
            </w:r>
            <w:r w:rsidR="00556F37">
              <w:rPr>
                <w:noProof/>
                <w:webHidden/>
              </w:rPr>
              <w:t>21</w:t>
            </w:r>
            <w:r>
              <w:rPr>
                <w:noProof/>
                <w:webHidden/>
              </w:rPr>
              <w:fldChar w:fldCharType="end"/>
            </w:r>
          </w:hyperlink>
        </w:p>
        <w:p w14:paraId="39AB3DCA" w14:textId="3ECAE1FB" w:rsidR="00271DF5" w:rsidRDefault="00271DF5">
          <w:pPr>
            <w:pStyle w:val="TOC3"/>
            <w:rPr>
              <w:rFonts w:eastAsiaTheme="minorEastAsia" w:cstheme="minorBidi"/>
              <w:noProof/>
              <w:kern w:val="2"/>
              <w:sz w:val="24"/>
              <w:szCs w:val="24"/>
              <w14:ligatures w14:val="standardContextual"/>
            </w:rPr>
          </w:pPr>
          <w:hyperlink w:anchor="_Toc197355965" w:history="1">
            <w:r w:rsidRPr="00D55E1B">
              <w:rPr>
                <w:rStyle w:val="Hyperlink"/>
                <w:noProof/>
              </w:rPr>
              <w:t>Road Hierarchy</w:t>
            </w:r>
            <w:r>
              <w:rPr>
                <w:noProof/>
                <w:webHidden/>
              </w:rPr>
              <w:tab/>
            </w:r>
            <w:r>
              <w:rPr>
                <w:noProof/>
                <w:webHidden/>
              </w:rPr>
              <w:fldChar w:fldCharType="begin"/>
            </w:r>
            <w:r>
              <w:rPr>
                <w:noProof/>
                <w:webHidden/>
              </w:rPr>
              <w:instrText xml:space="preserve"> PAGEREF _Toc197355965 \h </w:instrText>
            </w:r>
            <w:r>
              <w:rPr>
                <w:noProof/>
                <w:webHidden/>
              </w:rPr>
            </w:r>
            <w:r>
              <w:rPr>
                <w:noProof/>
                <w:webHidden/>
              </w:rPr>
              <w:fldChar w:fldCharType="separate"/>
            </w:r>
            <w:r w:rsidR="00556F37">
              <w:rPr>
                <w:noProof/>
                <w:webHidden/>
              </w:rPr>
              <w:t>21</w:t>
            </w:r>
            <w:r>
              <w:rPr>
                <w:noProof/>
                <w:webHidden/>
              </w:rPr>
              <w:fldChar w:fldCharType="end"/>
            </w:r>
          </w:hyperlink>
        </w:p>
        <w:p w14:paraId="796E33B1" w14:textId="6E6A8C44" w:rsidR="00271DF5" w:rsidRDefault="00271DF5">
          <w:pPr>
            <w:pStyle w:val="TOC3"/>
            <w:rPr>
              <w:rFonts w:eastAsiaTheme="minorEastAsia" w:cstheme="minorBidi"/>
              <w:noProof/>
              <w:kern w:val="2"/>
              <w:sz w:val="24"/>
              <w:szCs w:val="24"/>
              <w14:ligatures w14:val="standardContextual"/>
            </w:rPr>
          </w:pPr>
          <w:hyperlink w:anchor="_Toc197355966" w:history="1">
            <w:r w:rsidRPr="00D55E1B">
              <w:rPr>
                <w:rStyle w:val="Hyperlink"/>
                <w:noProof/>
              </w:rPr>
              <w:t>Shared Zones Hierarchy</w:t>
            </w:r>
            <w:r>
              <w:rPr>
                <w:noProof/>
                <w:webHidden/>
              </w:rPr>
              <w:tab/>
            </w:r>
            <w:r>
              <w:rPr>
                <w:noProof/>
                <w:webHidden/>
              </w:rPr>
              <w:fldChar w:fldCharType="begin"/>
            </w:r>
            <w:r>
              <w:rPr>
                <w:noProof/>
                <w:webHidden/>
              </w:rPr>
              <w:instrText xml:space="preserve"> PAGEREF _Toc197355966 \h </w:instrText>
            </w:r>
            <w:r>
              <w:rPr>
                <w:noProof/>
                <w:webHidden/>
              </w:rPr>
            </w:r>
            <w:r>
              <w:rPr>
                <w:noProof/>
                <w:webHidden/>
              </w:rPr>
              <w:fldChar w:fldCharType="separate"/>
            </w:r>
            <w:r w:rsidR="00556F37">
              <w:rPr>
                <w:noProof/>
                <w:webHidden/>
              </w:rPr>
              <w:t>22</w:t>
            </w:r>
            <w:r>
              <w:rPr>
                <w:noProof/>
                <w:webHidden/>
              </w:rPr>
              <w:fldChar w:fldCharType="end"/>
            </w:r>
          </w:hyperlink>
        </w:p>
        <w:p w14:paraId="13C1F348" w14:textId="2E92A223" w:rsidR="00271DF5" w:rsidRDefault="00271DF5">
          <w:pPr>
            <w:pStyle w:val="TOC3"/>
            <w:rPr>
              <w:rFonts w:eastAsiaTheme="minorEastAsia" w:cstheme="minorBidi"/>
              <w:noProof/>
              <w:kern w:val="2"/>
              <w:sz w:val="24"/>
              <w:szCs w:val="24"/>
              <w14:ligatures w14:val="standardContextual"/>
            </w:rPr>
          </w:pPr>
          <w:hyperlink w:anchor="_Toc197355967" w:history="1">
            <w:r w:rsidRPr="00D55E1B">
              <w:rPr>
                <w:rStyle w:val="Hyperlink"/>
                <w:noProof/>
              </w:rPr>
              <w:t>Bicycle Lane Hierarchy</w:t>
            </w:r>
            <w:r>
              <w:rPr>
                <w:noProof/>
                <w:webHidden/>
              </w:rPr>
              <w:tab/>
            </w:r>
            <w:r>
              <w:rPr>
                <w:noProof/>
                <w:webHidden/>
              </w:rPr>
              <w:fldChar w:fldCharType="begin"/>
            </w:r>
            <w:r>
              <w:rPr>
                <w:noProof/>
                <w:webHidden/>
              </w:rPr>
              <w:instrText xml:space="preserve"> PAGEREF _Toc197355967 \h </w:instrText>
            </w:r>
            <w:r>
              <w:rPr>
                <w:noProof/>
                <w:webHidden/>
              </w:rPr>
            </w:r>
            <w:r>
              <w:rPr>
                <w:noProof/>
                <w:webHidden/>
              </w:rPr>
              <w:fldChar w:fldCharType="separate"/>
            </w:r>
            <w:r w:rsidR="00556F37">
              <w:rPr>
                <w:noProof/>
                <w:webHidden/>
              </w:rPr>
              <w:t>22</w:t>
            </w:r>
            <w:r>
              <w:rPr>
                <w:noProof/>
                <w:webHidden/>
              </w:rPr>
              <w:fldChar w:fldCharType="end"/>
            </w:r>
          </w:hyperlink>
        </w:p>
        <w:p w14:paraId="129ECCE1" w14:textId="51C09A98" w:rsidR="00271DF5" w:rsidRDefault="00271DF5">
          <w:pPr>
            <w:pStyle w:val="TOC2"/>
            <w:rPr>
              <w:rFonts w:eastAsiaTheme="minorEastAsia" w:cstheme="minorBidi"/>
              <w:noProof/>
              <w:kern w:val="2"/>
              <w:sz w:val="24"/>
              <w:szCs w:val="24"/>
              <w14:ligatures w14:val="standardContextual"/>
            </w:rPr>
          </w:pPr>
          <w:hyperlink w:anchor="_Toc197355968" w:history="1">
            <w:r w:rsidRPr="00D55E1B">
              <w:rPr>
                <w:rStyle w:val="Hyperlink"/>
                <w:noProof/>
              </w:rPr>
              <w:t>Attachment 2: Road Hierarchy – Rural Roads</w:t>
            </w:r>
            <w:r>
              <w:rPr>
                <w:noProof/>
                <w:webHidden/>
              </w:rPr>
              <w:tab/>
            </w:r>
            <w:r>
              <w:rPr>
                <w:noProof/>
                <w:webHidden/>
              </w:rPr>
              <w:fldChar w:fldCharType="begin"/>
            </w:r>
            <w:r>
              <w:rPr>
                <w:noProof/>
                <w:webHidden/>
              </w:rPr>
              <w:instrText xml:space="preserve"> PAGEREF _Toc197355968 \h </w:instrText>
            </w:r>
            <w:r>
              <w:rPr>
                <w:noProof/>
                <w:webHidden/>
              </w:rPr>
            </w:r>
            <w:r>
              <w:rPr>
                <w:noProof/>
                <w:webHidden/>
              </w:rPr>
              <w:fldChar w:fldCharType="separate"/>
            </w:r>
            <w:r w:rsidR="00556F37">
              <w:rPr>
                <w:noProof/>
                <w:webHidden/>
              </w:rPr>
              <w:t>23</w:t>
            </w:r>
            <w:r>
              <w:rPr>
                <w:noProof/>
                <w:webHidden/>
              </w:rPr>
              <w:fldChar w:fldCharType="end"/>
            </w:r>
          </w:hyperlink>
        </w:p>
        <w:p w14:paraId="71267E4B" w14:textId="079DE5F6" w:rsidR="00271DF5" w:rsidRDefault="00271DF5">
          <w:pPr>
            <w:pStyle w:val="TOC2"/>
            <w:rPr>
              <w:rFonts w:eastAsiaTheme="minorEastAsia" w:cstheme="minorBidi"/>
              <w:noProof/>
              <w:kern w:val="2"/>
              <w:sz w:val="24"/>
              <w:szCs w:val="24"/>
              <w14:ligatures w14:val="standardContextual"/>
            </w:rPr>
          </w:pPr>
          <w:hyperlink w:anchor="_Toc197355969" w:history="1">
            <w:r w:rsidRPr="00D55E1B">
              <w:rPr>
                <w:rStyle w:val="Hyperlink"/>
                <w:noProof/>
              </w:rPr>
              <w:t>Attachment 3: Pathway Hierarchy</w:t>
            </w:r>
            <w:r>
              <w:rPr>
                <w:noProof/>
                <w:webHidden/>
              </w:rPr>
              <w:tab/>
            </w:r>
            <w:r>
              <w:rPr>
                <w:noProof/>
                <w:webHidden/>
              </w:rPr>
              <w:fldChar w:fldCharType="begin"/>
            </w:r>
            <w:r>
              <w:rPr>
                <w:noProof/>
                <w:webHidden/>
              </w:rPr>
              <w:instrText xml:space="preserve"> PAGEREF _Toc197355969 \h </w:instrText>
            </w:r>
            <w:r>
              <w:rPr>
                <w:noProof/>
                <w:webHidden/>
              </w:rPr>
            </w:r>
            <w:r>
              <w:rPr>
                <w:noProof/>
                <w:webHidden/>
              </w:rPr>
              <w:fldChar w:fldCharType="separate"/>
            </w:r>
            <w:r w:rsidR="00556F37">
              <w:rPr>
                <w:noProof/>
                <w:webHidden/>
              </w:rPr>
              <w:t>24</w:t>
            </w:r>
            <w:r>
              <w:rPr>
                <w:noProof/>
                <w:webHidden/>
              </w:rPr>
              <w:fldChar w:fldCharType="end"/>
            </w:r>
          </w:hyperlink>
        </w:p>
        <w:p w14:paraId="6CC80A0A" w14:textId="425E4D33" w:rsidR="00271DF5" w:rsidRDefault="00271DF5">
          <w:pPr>
            <w:pStyle w:val="TOC3"/>
            <w:rPr>
              <w:rFonts w:eastAsiaTheme="minorEastAsia" w:cstheme="minorBidi"/>
              <w:noProof/>
              <w:kern w:val="2"/>
              <w:sz w:val="24"/>
              <w:szCs w:val="24"/>
              <w14:ligatures w14:val="standardContextual"/>
            </w:rPr>
          </w:pPr>
          <w:hyperlink w:anchor="_Toc197355970" w:history="1">
            <w:r w:rsidRPr="00D55E1B">
              <w:rPr>
                <w:rStyle w:val="Hyperlink"/>
                <w:noProof/>
              </w:rPr>
              <w:t>Footpath Hierarchy</w:t>
            </w:r>
            <w:r>
              <w:rPr>
                <w:noProof/>
                <w:webHidden/>
              </w:rPr>
              <w:tab/>
            </w:r>
            <w:r>
              <w:rPr>
                <w:noProof/>
                <w:webHidden/>
              </w:rPr>
              <w:fldChar w:fldCharType="begin"/>
            </w:r>
            <w:r>
              <w:rPr>
                <w:noProof/>
                <w:webHidden/>
              </w:rPr>
              <w:instrText xml:space="preserve"> PAGEREF _Toc197355970 \h </w:instrText>
            </w:r>
            <w:r>
              <w:rPr>
                <w:noProof/>
                <w:webHidden/>
              </w:rPr>
            </w:r>
            <w:r>
              <w:rPr>
                <w:noProof/>
                <w:webHidden/>
              </w:rPr>
              <w:fldChar w:fldCharType="separate"/>
            </w:r>
            <w:r w:rsidR="00556F37">
              <w:rPr>
                <w:noProof/>
                <w:webHidden/>
              </w:rPr>
              <w:t>24</w:t>
            </w:r>
            <w:r>
              <w:rPr>
                <w:noProof/>
                <w:webHidden/>
              </w:rPr>
              <w:fldChar w:fldCharType="end"/>
            </w:r>
          </w:hyperlink>
        </w:p>
        <w:p w14:paraId="51361925" w14:textId="270226E7" w:rsidR="00271DF5" w:rsidRDefault="00271DF5">
          <w:pPr>
            <w:pStyle w:val="TOC2"/>
            <w:rPr>
              <w:rFonts w:eastAsiaTheme="minorEastAsia" w:cstheme="minorBidi"/>
              <w:noProof/>
              <w:kern w:val="2"/>
              <w:sz w:val="24"/>
              <w:szCs w:val="24"/>
              <w14:ligatures w14:val="standardContextual"/>
            </w:rPr>
          </w:pPr>
          <w:hyperlink w:anchor="_Toc197355971" w:history="1">
            <w:r w:rsidRPr="00D55E1B">
              <w:rPr>
                <w:rStyle w:val="Hyperlink"/>
                <w:noProof/>
              </w:rPr>
              <w:t>Attachment 4: Inspection Requirements</w:t>
            </w:r>
            <w:r>
              <w:rPr>
                <w:noProof/>
                <w:webHidden/>
              </w:rPr>
              <w:tab/>
            </w:r>
            <w:r>
              <w:rPr>
                <w:noProof/>
                <w:webHidden/>
              </w:rPr>
              <w:fldChar w:fldCharType="begin"/>
            </w:r>
            <w:r>
              <w:rPr>
                <w:noProof/>
                <w:webHidden/>
              </w:rPr>
              <w:instrText xml:space="preserve"> PAGEREF _Toc197355971 \h </w:instrText>
            </w:r>
            <w:r>
              <w:rPr>
                <w:noProof/>
                <w:webHidden/>
              </w:rPr>
            </w:r>
            <w:r>
              <w:rPr>
                <w:noProof/>
                <w:webHidden/>
              </w:rPr>
              <w:fldChar w:fldCharType="separate"/>
            </w:r>
            <w:r w:rsidR="00556F37">
              <w:rPr>
                <w:noProof/>
                <w:webHidden/>
              </w:rPr>
              <w:t>25</w:t>
            </w:r>
            <w:r>
              <w:rPr>
                <w:noProof/>
                <w:webHidden/>
              </w:rPr>
              <w:fldChar w:fldCharType="end"/>
            </w:r>
          </w:hyperlink>
        </w:p>
        <w:p w14:paraId="236F6F7E" w14:textId="179397DE" w:rsidR="00271DF5" w:rsidRDefault="00271DF5">
          <w:pPr>
            <w:pStyle w:val="TOC2"/>
            <w:rPr>
              <w:rFonts w:eastAsiaTheme="minorEastAsia" w:cstheme="minorBidi"/>
              <w:noProof/>
              <w:kern w:val="2"/>
              <w:sz w:val="24"/>
              <w:szCs w:val="24"/>
              <w14:ligatures w14:val="standardContextual"/>
            </w:rPr>
          </w:pPr>
          <w:hyperlink w:anchor="_Toc197355972" w:history="1">
            <w:r w:rsidRPr="00D55E1B">
              <w:rPr>
                <w:rStyle w:val="Hyperlink"/>
                <w:noProof/>
              </w:rPr>
              <w:t>Attachment 5: Inspection Schedules</w:t>
            </w:r>
            <w:r>
              <w:rPr>
                <w:noProof/>
                <w:webHidden/>
              </w:rPr>
              <w:tab/>
            </w:r>
            <w:r>
              <w:rPr>
                <w:noProof/>
                <w:webHidden/>
              </w:rPr>
              <w:fldChar w:fldCharType="begin"/>
            </w:r>
            <w:r>
              <w:rPr>
                <w:noProof/>
                <w:webHidden/>
              </w:rPr>
              <w:instrText xml:space="preserve"> PAGEREF _Toc197355972 \h </w:instrText>
            </w:r>
            <w:r>
              <w:rPr>
                <w:noProof/>
                <w:webHidden/>
              </w:rPr>
            </w:r>
            <w:r>
              <w:rPr>
                <w:noProof/>
                <w:webHidden/>
              </w:rPr>
              <w:fldChar w:fldCharType="separate"/>
            </w:r>
            <w:r w:rsidR="00556F37">
              <w:rPr>
                <w:noProof/>
                <w:webHidden/>
              </w:rPr>
              <w:t>26</w:t>
            </w:r>
            <w:r>
              <w:rPr>
                <w:noProof/>
                <w:webHidden/>
              </w:rPr>
              <w:fldChar w:fldCharType="end"/>
            </w:r>
          </w:hyperlink>
        </w:p>
        <w:p w14:paraId="05150074" w14:textId="71589421" w:rsidR="00271DF5" w:rsidRDefault="00271DF5">
          <w:pPr>
            <w:pStyle w:val="TOC2"/>
            <w:rPr>
              <w:rFonts w:eastAsiaTheme="minorEastAsia" w:cstheme="minorBidi"/>
              <w:noProof/>
              <w:kern w:val="2"/>
              <w:sz w:val="24"/>
              <w:szCs w:val="24"/>
              <w14:ligatures w14:val="standardContextual"/>
            </w:rPr>
          </w:pPr>
          <w:hyperlink w:anchor="_Toc197355973" w:history="1">
            <w:r w:rsidRPr="00D55E1B">
              <w:rPr>
                <w:rStyle w:val="Hyperlink"/>
                <w:noProof/>
              </w:rPr>
              <w:t>Attachment 6: Defect Intervention Levels and Repair Timeframes</w:t>
            </w:r>
            <w:r>
              <w:rPr>
                <w:noProof/>
                <w:webHidden/>
              </w:rPr>
              <w:tab/>
            </w:r>
            <w:r>
              <w:rPr>
                <w:noProof/>
                <w:webHidden/>
              </w:rPr>
              <w:fldChar w:fldCharType="begin"/>
            </w:r>
            <w:r>
              <w:rPr>
                <w:noProof/>
                <w:webHidden/>
              </w:rPr>
              <w:instrText xml:space="preserve"> PAGEREF _Toc197355973 \h </w:instrText>
            </w:r>
            <w:r>
              <w:rPr>
                <w:noProof/>
                <w:webHidden/>
              </w:rPr>
            </w:r>
            <w:r>
              <w:rPr>
                <w:noProof/>
                <w:webHidden/>
              </w:rPr>
              <w:fldChar w:fldCharType="separate"/>
            </w:r>
            <w:r w:rsidR="00556F37">
              <w:rPr>
                <w:noProof/>
                <w:webHidden/>
              </w:rPr>
              <w:t>27</w:t>
            </w:r>
            <w:r>
              <w:rPr>
                <w:noProof/>
                <w:webHidden/>
              </w:rPr>
              <w:fldChar w:fldCharType="end"/>
            </w:r>
          </w:hyperlink>
        </w:p>
        <w:p w14:paraId="11BF2727" w14:textId="67CE84B8" w:rsidR="00271DF5" w:rsidRDefault="00271DF5">
          <w:pPr>
            <w:pStyle w:val="TOC3"/>
            <w:rPr>
              <w:rFonts w:eastAsiaTheme="minorEastAsia" w:cstheme="minorBidi"/>
              <w:noProof/>
              <w:kern w:val="2"/>
              <w:sz w:val="24"/>
              <w:szCs w:val="24"/>
              <w14:ligatures w14:val="standardContextual"/>
            </w:rPr>
          </w:pPr>
          <w:hyperlink w:anchor="_Toc197355974" w:history="1">
            <w:r w:rsidRPr="00D55E1B">
              <w:rPr>
                <w:rStyle w:val="Hyperlink"/>
                <w:noProof/>
              </w:rPr>
              <w:t>Sealed Roads</w:t>
            </w:r>
            <w:r>
              <w:rPr>
                <w:noProof/>
                <w:webHidden/>
              </w:rPr>
              <w:tab/>
            </w:r>
            <w:r>
              <w:rPr>
                <w:noProof/>
                <w:webHidden/>
              </w:rPr>
              <w:fldChar w:fldCharType="begin"/>
            </w:r>
            <w:r>
              <w:rPr>
                <w:noProof/>
                <w:webHidden/>
              </w:rPr>
              <w:instrText xml:space="preserve"> PAGEREF _Toc197355974 \h </w:instrText>
            </w:r>
            <w:r>
              <w:rPr>
                <w:noProof/>
                <w:webHidden/>
              </w:rPr>
            </w:r>
            <w:r>
              <w:rPr>
                <w:noProof/>
                <w:webHidden/>
              </w:rPr>
              <w:fldChar w:fldCharType="separate"/>
            </w:r>
            <w:r w:rsidR="00556F37">
              <w:rPr>
                <w:noProof/>
                <w:webHidden/>
              </w:rPr>
              <w:t>27</w:t>
            </w:r>
            <w:r>
              <w:rPr>
                <w:noProof/>
                <w:webHidden/>
              </w:rPr>
              <w:fldChar w:fldCharType="end"/>
            </w:r>
          </w:hyperlink>
        </w:p>
        <w:p w14:paraId="6D4DC1CE" w14:textId="707A4896" w:rsidR="00271DF5" w:rsidRDefault="00271DF5">
          <w:pPr>
            <w:pStyle w:val="TOC3"/>
            <w:rPr>
              <w:rFonts w:eastAsiaTheme="minorEastAsia" w:cstheme="minorBidi"/>
              <w:noProof/>
              <w:kern w:val="2"/>
              <w:sz w:val="24"/>
              <w:szCs w:val="24"/>
              <w14:ligatures w14:val="standardContextual"/>
            </w:rPr>
          </w:pPr>
          <w:hyperlink w:anchor="_Toc197355975" w:history="1">
            <w:r w:rsidRPr="00D55E1B">
              <w:rPr>
                <w:rStyle w:val="Hyperlink"/>
                <w:noProof/>
              </w:rPr>
              <w:t>Traffic Control Devices</w:t>
            </w:r>
            <w:r>
              <w:rPr>
                <w:noProof/>
                <w:webHidden/>
              </w:rPr>
              <w:tab/>
            </w:r>
            <w:r>
              <w:rPr>
                <w:noProof/>
                <w:webHidden/>
              </w:rPr>
              <w:fldChar w:fldCharType="begin"/>
            </w:r>
            <w:r>
              <w:rPr>
                <w:noProof/>
                <w:webHidden/>
              </w:rPr>
              <w:instrText xml:space="preserve"> PAGEREF _Toc197355975 \h </w:instrText>
            </w:r>
            <w:r>
              <w:rPr>
                <w:noProof/>
                <w:webHidden/>
              </w:rPr>
            </w:r>
            <w:r>
              <w:rPr>
                <w:noProof/>
                <w:webHidden/>
              </w:rPr>
              <w:fldChar w:fldCharType="separate"/>
            </w:r>
            <w:r w:rsidR="00556F37">
              <w:rPr>
                <w:noProof/>
                <w:webHidden/>
              </w:rPr>
              <w:t>28</w:t>
            </w:r>
            <w:r>
              <w:rPr>
                <w:noProof/>
                <w:webHidden/>
              </w:rPr>
              <w:fldChar w:fldCharType="end"/>
            </w:r>
          </w:hyperlink>
        </w:p>
        <w:p w14:paraId="5B10F658" w14:textId="05BC8D2E" w:rsidR="00271DF5" w:rsidRDefault="00271DF5">
          <w:pPr>
            <w:pStyle w:val="TOC3"/>
            <w:rPr>
              <w:rFonts w:eastAsiaTheme="minorEastAsia" w:cstheme="minorBidi"/>
              <w:noProof/>
              <w:kern w:val="2"/>
              <w:sz w:val="24"/>
              <w:szCs w:val="24"/>
              <w14:ligatures w14:val="standardContextual"/>
            </w:rPr>
          </w:pPr>
          <w:hyperlink w:anchor="_Toc197355976" w:history="1">
            <w:r w:rsidRPr="00D55E1B">
              <w:rPr>
                <w:rStyle w:val="Hyperlink"/>
                <w:noProof/>
              </w:rPr>
              <w:t>Shared Zones</w:t>
            </w:r>
            <w:r>
              <w:rPr>
                <w:noProof/>
                <w:webHidden/>
              </w:rPr>
              <w:tab/>
            </w:r>
            <w:r>
              <w:rPr>
                <w:noProof/>
                <w:webHidden/>
              </w:rPr>
              <w:fldChar w:fldCharType="begin"/>
            </w:r>
            <w:r>
              <w:rPr>
                <w:noProof/>
                <w:webHidden/>
              </w:rPr>
              <w:instrText xml:space="preserve"> PAGEREF _Toc197355976 \h </w:instrText>
            </w:r>
            <w:r>
              <w:rPr>
                <w:noProof/>
                <w:webHidden/>
              </w:rPr>
            </w:r>
            <w:r>
              <w:rPr>
                <w:noProof/>
                <w:webHidden/>
              </w:rPr>
              <w:fldChar w:fldCharType="separate"/>
            </w:r>
            <w:r w:rsidR="00556F37">
              <w:rPr>
                <w:noProof/>
                <w:webHidden/>
              </w:rPr>
              <w:t>29</w:t>
            </w:r>
            <w:r>
              <w:rPr>
                <w:noProof/>
                <w:webHidden/>
              </w:rPr>
              <w:fldChar w:fldCharType="end"/>
            </w:r>
          </w:hyperlink>
        </w:p>
        <w:p w14:paraId="34C76736" w14:textId="41E3103D" w:rsidR="00271DF5" w:rsidRDefault="00271DF5">
          <w:pPr>
            <w:pStyle w:val="TOC3"/>
            <w:rPr>
              <w:rFonts w:eastAsiaTheme="minorEastAsia" w:cstheme="minorBidi"/>
              <w:noProof/>
              <w:kern w:val="2"/>
              <w:sz w:val="24"/>
              <w:szCs w:val="24"/>
              <w14:ligatures w14:val="standardContextual"/>
            </w:rPr>
          </w:pPr>
          <w:hyperlink w:anchor="_Toc197355977" w:history="1">
            <w:r w:rsidRPr="00D55E1B">
              <w:rPr>
                <w:rStyle w:val="Hyperlink"/>
                <w:noProof/>
              </w:rPr>
              <w:t>Bicycle Lanes</w:t>
            </w:r>
            <w:r>
              <w:rPr>
                <w:noProof/>
                <w:webHidden/>
              </w:rPr>
              <w:tab/>
            </w:r>
            <w:r>
              <w:rPr>
                <w:noProof/>
                <w:webHidden/>
              </w:rPr>
              <w:fldChar w:fldCharType="begin"/>
            </w:r>
            <w:r>
              <w:rPr>
                <w:noProof/>
                <w:webHidden/>
              </w:rPr>
              <w:instrText xml:space="preserve"> PAGEREF _Toc197355977 \h </w:instrText>
            </w:r>
            <w:r>
              <w:rPr>
                <w:noProof/>
                <w:webHidden/>
              </w:rPr>
            </w:r>
            <w:r>
              <w:rPr>
                <w:noProof/>
                <w:webHidden/>
              </w:rPr>
              <w:fldChar w:fldCharType="separate"/>
            </w:r>
            <w:r w:rsidR="00556F37">
              <w:rPr>
                <w:noProof/>
                <w:webHidden/>
              </w:rPr>
              <w:t>31</w:t>
            </w:r>
            <w:r>
              <w:rPr>
                <w:noProof/>
                <w:webHidden/>
              </w:rPr>
              <w:fldChar w:fldCharType="end"/>
            </w:r>
          </w:hyperlink>
        </w:p>
        <w:p w14:paraId="60CF42E7" w14:textId="04628157" w:rsidR="00271DF5" w:rsidRDefault="00271DF5">
          <w:pPr>
            <w:pStyle w:val="TOC3"/>
            <w:rPr>
              <w:rFonts w:eastAsiaTheme="minorEastAsia" w:cstheme="minorBidi"/>
              <w:noProof/>
              <w:kern w:val="2"/>
              <w:sz w:val="24"/>
              <w:szCs w:val="24"/>
              <w14:ligatures w14:val="standardContextual"/>
            </w:rPr>
          </w:pPr>
          <w:hyperlink w:anchor="_Toc197355978" w:history="1">
            <w:r w:rsidRPr="00D55E1B">
              <w:rPr>
                <w:rStyle w:val="Hyperlink"/>
                <w:noProof/>
              </w:rPr>
              <w:t>Kerb and Channel</w:t>
            </w:r>
            <w:r>
              <w:rPr>
                <w:noProof/>
                <w:webHidden/>
              </w:rPr>
              <w:tab/>
            </w:r>
            <w:r>
              <w:rPr>
                <w:noProof/>
                <w:webHidden/>
              </w:rPr>
              <w:fldChar w:fldCharType="begin"/>
            </w:r>
            <w:r>
              <w:rPr>
                <w:noProof/>
                <w:webHidden/>
              </w:rPr>
              <w:instrText xml:space="preserve"> PAGEREF _Toc197355978 \h </w:instrText>
            </w:r>
            <w:r>
              <w:rPr>
                <w:noProof/>
                <w:webHidden/>
              </w:rPr>
            </w:r>
            <w:r>
              <w:rPr>
                <w:noProof/>
                <w:webHidden/>
              </w:rPr>
              <w:fldChar w:fldCharType="separate"/>
            </w:r>
            <w:r w:rsidR="00556F37">
              <w:rPr>
                <w:noProof/>
                <w:webHidden/>
              </w:rPr>
              <w:t>32</w:t>
            </w:r>
            <w:r>
              <w:rPr>
                <w:noProof/>
                <w:webHidden/>
              </w:rPr>
              <w:fldChar w:fldCharType="end"/>
            </w:r>
          </w:hyperlink>
        </w:p>
        <w:p w14:paraId="0A469248" w14:textId="2D769B8A" w:rsidR="00271DF5" w:rsidRDefault="00271DF5">
          <w:pPr>
            <w:pStyle w:val="TOC3"/>
            <w:rPr>
              <w:rFonts w:eastAsiaTheme="minorEastAsia" w:cstheme="minorBidi"/>
              <w:noProof/>
              <w:kern w:val="2"/>
              <w:sz w:val="24"/>
              <w:szCs w:val="24"/>
              <w14:ligatures w14:val="standardContextual"/>
            </w:rPr>
          </w:pPr>
          <w:hyperlink w:anchor="_Toc197355979" w:history="1">
            <w:r w:rsidRPr="00D55E1B">
              <w:rPr>
                <w:rStyle w:val="Hyperlink"/>
                <w:noProof/>
              </w:rPr>
              <w:t>Footpaths</w:t>
            </w:r>
            <w:r>
              <w:rPr>
                <w:noProof/>
                <w:webHidden/>
              </w:rPr>
              <w:tab/>
            </w:r>
            <w:r>
              <w:rPr>
                <w:noProof/>
                <w:webHidden/>
              </w:rPr>
              <w:fldChar w:fldCharType="begin"/>
            </w:r>
            <w:r>
              <w:rPr>
                <w:noProof/>
                <w:webHidden/>
              </w:rPr>
              <w:instrText xml:space="preserve"> PAGEREF _Toc197355979 \h </w:instrText>
            </w:r>
            <w:r>
              <w:rPr>
                <w:noProof/>
                <w:webHidden/>
              </w:rPr>
            </w:r>
            <w:r>
              <w:rPr>
                <w:noProof/>
                <w:webHidden/>
              </w:rPr>
              <w:fldChar w:fldCharType="separate"/>
            </w:r>
            <w:r w:rsidR="00556F37">
              <w:rPr>
                <w:noProof/>
                <w:webHidden/>
              </w:rPr>
              <w:t>33</w:t>
            </w:r>
            <w:r>
              <w:rPr>
                <w:noProof/>
                <w:webHidden/>
              </w:rPr>
              <w:fldChar w:fldCharType="end"/>
            </w:r>
          </w:hyperlink>
        </w:p>
        <w:p w14:paraId="5F380E29" w14:textId="50667905" w:rsidR="002E403B" w:rsidRDefault="002E403B">
          <w:r>
            <w:rPr>
              <w:b/>
              <w:bCs/>
              <w:noProof/>
            </w:rPr>
            <w:fldChar w:fldCharType="end"/>
          </w:r>
        </w:p>
      </w:sdtContent>
    </w:sdt>
    <w:p w14:paraId="08F337AA" w14:textId="77777777" w:rsidR="00FE4069" w:rsidRDefault="00FE4069" w:rsidP="00FE4069"/>
    <w:p w14:paraId="49C21850" w14:textId="77777777" w:rsidR="00611AD9" w:rsidRDefault="00611AD9">
      <w:r>
        <w:br w:type="page"/>
      </w:r>
    </w:p>
    <w:p w14:paraId="1C87EE32" w14:textId="77777777" w:rsidR="00611AD9" w:rsidRDefault="00611AD9" w:rsidP="00611AD9">
      <w:pPr>
        <w:pStyle w:val="TOCHeading"/>
      </w:pPr>
      <w:r>
        <w:lastRenderedPageBreak/>
        <w:t>Document control</w:t>
      </w:r>
    </w:p>
    <w:tbl>
      <w:tblPr>
        <w:tblStyle w:val="ListTable2-Accent5"/>
        <w:tblW w:w="0" w:type="auto"/>
        <w:tblLook w:val="04A0" w:firstRow="1" w:lastRow="0" w:firstColumn="1" w:lastColumn="0" w:noHBand="0" w:noVBand="1"/>
      </w:tblPr>
      <w:tblGrid>
        <w:gridCol w:w="4819"/>
        <w:gridCol w:w="4820"/>
      </w:tblGrid>
      <w:tr w:rsidR="00611AD9" w14:paraId="6C0479A0" w14:textId="77777777" w:rsidTr="00816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25C9B08F" w14:textId="77777777" w:rsidR="00611AD9" w:rsidRDefault="00611AD9" w:rsidP="00816DAB">
            <w:r>
              <w:t>Responsible Department:</w:t>
            </w:r>
          </w:p>
        </w:tc>
        <w:tc>
          <w:tcPr>
            <w:tcW w:w="4820" w:type="dxa"/>
          </w:tcPr>
          <w:p w14:paraId="458720DC" w14:textId="77777777" w:rsidR="00611AD9" w:rsidRPr="00D32EDD" w:rsidRDefault="00611AD9" w:rsidP="00816DAB">
            <w:pPr>
              <w:cnfStyle w:val="100000000000" w:firstRow="1" w:lastRow="0" w:firstColumn="0" w:lastColumn="0" w:oddVBand="0" w:evenVBand="0" w:oddHBand="0" w:evenHBand="0" w:firstRowFirstColumn="0" w:firstRowLastColumn="0" w:lastRowFirstColumn="0" w:lastRowLastColumn="0"/>
              <w:rPr>
                <w:b w:val="0"/>
                <w:bCs w:val="0"/>
              </w:rPr>
            </w:pPr>
            <w:r w:rsidRPr="00D32EDD">
              <w:rPr>
                <w:b w:val="0"/>
                <w:bCs w:val="0"/>
              </w:rPr>
              <w:t>Asset Management &amp; Capital Works</w:t>
            </w:r>
          </w:p>
        </w:tc>
      </w:tr>
      <w:tr w:rsidR="00611AD9" w14:paraId="2D2C9193" w14:textId="77777777" w:rsidTr="00816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02BAE9F0" w14:textId="77777777" w:rsidR="00611AD9" w:rsidRDefault="00611AD9" w:rsidP="00816DAB">
            <w:r>
              <w:t>Adopted by:</w:t>
            </w:r>
          </w:p>
        </w:tc>
        <w:tc>
          <w:tcPr>
            <w:tcW w:w="4820" w:type="dxa"/>
          </w:tcPr>
          <w:p w14:paraId="57AD4493" w14:textId="6E5F6943" w:rsidR="00611AD9" w:rsidRDefault="00FA06B1" w:rsidP="00816DAB">
            <w:pPr>
              <w:cnfStyle w:val="000000100000" w:firstRow="0" w:lastRow="0" w:firstColumn="0" w:lastColumn="0" w:oddVBand="0" w:evenVBand="0" w:oddHBand="1" w:evenHBand="0" w:firstRowFirstColumn="0" w:firstRowLastColumn="0" w:lastRowFirstColumn="0" w:lastRowLastColumn="0"/>
            </w:pPr>
            <w:r>
              <w:t>Council</w:t>
            </w:r>
          </w:p>
        </w:tc>
      </w:tr>
      <w:tr w:rsidR="00611AD9" w14:paraId="13943850" w14:textId="77777777" w:rsidTr="00816DAB">
        <w:tc>
          <w:tcPr>
            <w:cnfStyle w:val="001000000000" w:firstRow="0" w:lastRow="0" w:firstColumn="1" w:lastColumn="0" w:oddVBand="0" w:evenVBand="0" w:oddHBand="0" w:evenHBand="0" w:firstRowFirstColumn="0" w:firstRowLastColumn="0" w:lastRowFirstColumn="0" w:lastRowLastColumn="0"/>
            <w:tcW w:w="4819" w:type="dxa"/>
          </w:tcPr>
          <w:p w14:paraId="21D97A8A" w14:textId="77777777" w:rsidR="00611AD9" w:rsidRPr="00804760" w:rsidRDefault="00611AD9" w:rsidP="00816DAB">
            <w:pPr>
              <w:rPr>
                <w:b w:val="0"/>
                <w:bCs w:val="0"/>
              </w:rPr>
            </w:pPr>
            <w:r>
              <w:t>Date of Adoption:</w:t>
            </w:r>
          </w:p>
        </w:tc>
        <w:tc>
          <w:tcPr>
            <w:tcW w:w="4820" w:type="dxa"/>
          </w:tcPr>
          <w:p w14:paraId="2F3EB436" w14:textId="7C903D8A" w:rsidR="00611AD9" w:rsidRDefault="00FA06B1" w:rsidP="00816DAB">
            <w:pPr>
              <w:cnfStyle w:val="000000000000" w:firstRow="0" w:lastRow="0" w:firstColumn="0" w:lastColumn="0" w:oddVBand="0" w:evenVBand="0" w:oddHBand="0" w:evenHBand="0" w:firstRowFirstColumn="0" w:firstRowLastColumn="0" w:lastRowFirstColumn="0" w:lastRowLastColumn="0"/>
            </w:pPr>
            <w:r>
              <w:t>14 October 2025</w:t>
            </w:r>
          </w:p>
        </w:tc>
      </w:tr>
      <w:tr w:rsidR="00611AD9" w14:paraId="034F7003" w14:textId="77777777" w:rsidTr="00816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38410D7C" w14:textId="77777777" w:rsidR="00611AD9" w:rsidRDefault="00611AD9" w:rsidP="00816DAB">
            <w:r>
              <w:t>Effective date:</w:t>
            </w:r>
          </w:p>
        </w:tc>
        <w:tc>
          <w:tcPr>
            <w:tcW w:w="4820" w:type="dxa"/>
          </w:tcPr>
          <w:p w14:paraId="32AF1F45" w14:textId="3B2C564B" w:rsidR="00611AD9" w:rsidRDefault="00FA06B1" w:rsidP="00816DAB">
            <w:pPr>
              <w:cnfStyle w:val="000000100000" w:firstRow="0" w:lastRow="0" w:firstColumn="0" w:lastColumn="0" w:oddVBand="0" w:evenVBand="0" w:oddHBand="1" w:evenHBand="0" w:firstRowFirstColumn="0" w:firstRowLastColumn="0" w:lastRowFirstColumn="0" w:lastRowLastColumn="0"/>
            </w:pPr>
            <w:r>
              <w:t>1 November 2025</w:t>
            </w:r>
          </w:p>
        </w:tc>
      </w:tr>
      <w:tr w:rsidR="00611AD9" w14:paraId="35FF8B97" w14:textId="77777777" w:rsidTr="00816DAB">
        <w:tc>
          <w:tcPr>
            <w:cnfStyle w:val="001000000000" w:firstRow="0" w:lastRow="0" w:firstColumn="1" w:lastColumn="0" w:oddVBand="0" w:evenVBand="0" w:oddHBand="0" w:evenHBand="0" w:firstRowFirstColumn="0" w:firstRowLastColumn="0" w:lastRowFirstColumn="0" w:lastRowLastColumn="0"/>
            <w:tcW w:w="4819" w:type="dxa"/>
          </w:tcPr>
          <w:p w14:paraId="1988E3AE" w14:textId="77777777" w:rsidR="00611AD9" w:rsidRDefault="00611AD9" w:rsidP="00816DAB">
            <w:r>
              <w:t>Content Manager ID</w:t>
            </w:r>
          </w:p>
        </w:tc>
        <w:tc>
          <w:tcPr>
            <w:tcW w:w="4820" w:type="dxa"/>
          </w:tcPr>
          <w:p w14:paraId="339353B8" w14:textId="77777777" w:rsidR="00611AD9" w:rsidRDefault="00611AD9" w:rsidP="00816DAB">
            <w:pPr>
              <w:cnfStyle w:val="000000000000" w:firstRow="0" w:lastRow="0" w:firstColumn="0" w:lastColumn="0" w:oddVBand="0" w:evenVBand="0" w:oddHBand="0" w:evenHBand="0" w:firstRowFirstColumn="0" w:firstRowLastColumn="0" w:lastRowFirstColumn="0" w:lastRowLastColumn="0"/>
            </w:pPr>
          </w:p>
        </w:tc>
      </w:tr>
      <w:tr w:rsidR="00611AD9" w14:paraId="1897001F" w14:textId="77777777" w:rsidTr="00816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Pr>
          <w:p w14:paraId="279B0037" w14:textId="77777777" w:rsidR="00611AD9" w:rsidRDefault="00611AD9" w:rsidP="00816DAB">
            <w:r>
              <w:t>Review Date:</w:t>
            </w:r>
          </w:p>
        </w:tc>
        <w:tc>
          <w:tcPr>
            <w:tcW w:w="4820" w:type="dxa"/>
          </w:tcPr>
          <w:p w14:paraId="00640817" w14:textId="2173DBC9" w:rsidR="00611AD9" w:rsidRDefault="000366FB" w:rsidP="00816DAB">
            <w:pPr>
              <w:cnfStyle w:val="000000100000" w:firstRow="0" w:lastRow="0" w:firstColumn="0" w:lastColumn="0" w:oddVBand="0" w:evenVBand="0" w:oddHBand="1" w:evenHBand="0" w:firstRowFirstColumn="0" w:firstRowLastColumn="0" w:lastRowFirstColumn="0" w:lastRowLastColumn="0"/>
            </w:pPr>
            <w:r>
              <w:t>31 October 2029</w:t>
            </w:r>
          </w:p>
        </w:tc>
      </w:tr>
      <w:tr w:rsidR="00611AD9" w14:paraId="5D17C2F3" w14:textId="77777777" w:rsidTr="00816DAB">
        <w:tc>
          <w:tcPr>
            <w:cnfStyle w:val="001000000000" w:firstRow="0" w:lastRow="0" w:firstColumn="1" w:lastColumn="0" w:oddVBand="0" w:evenVBand="0" w:oddHBand="0" w:evenHBand="0" w:firstRowFirstColumn="0" w:firstRowLastColumn="0" w:lastRowFirstColumn="0" w:lastRowLastColumn="0"/>
            <w:tcW w:w="4819" w:type="dxa"/>
          </w:tcPr>
          <w:p w14:paraId="73EC6DB7" w14:textId="77777777" w:rsidR="00611AD9" w:rsidRDefault="00611AD9" w:rsidP="00816DAB">
            <w:r>
              <w:t>Version:</w:t>
            </w:r>
          </w:p>
        </w:tc>
        <w:tc>
          <w:tcPr>
            <w:tcW w:w="4820" w:type="dxa"/>
          </w:tcPr>
          <w:p w14:paraId="503A067D" w14:textId="3BBFC47C" w:rsidR="00611AD9" w:rsidRDefault="00611AD9" w:rsidP="00816DAB">
            <w:pPr>
              <w:cnfStyle w:val="000000000000" w:firstRow="0" w:lastRow="0" w:firstColumn="0" w:lastColumn="0" w:oddVBand="0" w:evenVBand="0" w:oddHBand="0" w:evenHBand="0" w:firstRowFirstColumn="0" w:firstRowLastColumn="0" w:lastRowFirstColumn="0" w:lastRowLastColumn="0"/>
            </w:pPr>
            <w:r>
              <w:t>6.</w:t>
            </w:r>
            <w:r w:rsidR="000366FB">
              <w:t>1.0</w:t>
            </w:r>
          </w:p>
        </w:tc>
      </w:tr>
    </w:tbl>
    <w:p w14:paraId="739EC070" w14:textId="77777777" w:rsidR="00611AD9" w:rsidRDefault="00611AD9" w:rsidP="00611AD9"/>
    <w:p w14:paraId="2C497290" w14:textId="77777777" w:rsidR="00611AD9" w:rsidRDefault="00611AD9" w:rsidP="00611AD9">
      <w:r>
        <w:t>Review History 2013 to 2025</w:t>
      </w:r>
    </w:p>
    <w:tbl>
      <w:tblPr>
        <w:tblStyle w:val="GridTable4-Accent5"/>
        <w:tblW w:w="0" w:type="auto"/>
        <w:tblLook w:val="04A0" w:firstRow="1" w:lastRow="0" w:firstColumn="1" w:lastColumn="0" w:noHBand="0" w:noVBand="1"/>
      </w:tblPr>
      <w:tblGrid>
        <w:gridCol w:w="1371"/>
        <w:gridCol w:w="1601"/>
        <w:gridCol w:w="6657"/>
      </w:tblGrid>
      <w:tr w:rsidR="00611AD9" w14:paraId="19026915" w14:textId="77777777" w:rsidTr="00816D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8BCCB1E" w14:textId="77777777" w:rsidR="00611AD9" w:rsidRDefault="00611AD9" w:rsidP="00816DAB">
            <w:r>
              <w:t>Rev number</w:t>
            </w:r>
          </w:p>
        </w:tc>
        <w:tc>
          <w:tcPr>
            <w:tcW w:w="1601" w:type="dxa"/>
          </w:tcPr>
          <w:p w14:paraId="1DC8F858" w14:textId="77777777" w:rsidR="00611AD9" w:rsidRDefault="00611AD9" w:rsidP="00816DAB">
            <w:pPr>
              <w:cnfStyle w:val="100000000000" w:firstRow="1" w:lastRow="0" w:firstColumn="0" w:lastColumn="0" w:oddVBand="0" w:evenVBand="0" w:oddHBand="0" w:evenHBand="0" w:firstRowFirstColumn="0" w:firstRowLastColumn="0" w:lastRowFirstColumn="0" w:lastRowLastColumn="0"/>
            </w:pPr>
            <w:r>
              <w:t>Date</w:t>
            </w:r>
          </w:p>
        </w:tc>
        <w:tc>
          <w:tcPr>
            <w:tcW w:w="6657" w:type="dxa"/>
          </w:tcPr>
          <w:p w14:paraId="41EC1585" w14:textId="77777777" w:rsidR="00611AD9" w:rsidRDefault="00611AD9" w:rsidP="00816DAB">
            <w:pPr>
              <w:cnfStyle w:val="100000000000" w:firstRow="1" w:lastRow="0" w:firstColumn="0" w:lastColumn="0" w:oddVBand="0" w:evenVBand="0" w:oddHBand="0" w:evenHBand="0" w:firstRowFirstColumn="0" w:firstRowLastColumn="0" w:lastRowFirstColumn="0" w:lastRowLastColumn="0"/>
            </w:pPr>
            <w:r>
              <w:t>Version/Changes</w:t>
            </w:r>
          </w:p>
        </w:tc>
      </w:tr>
      <w:tr w:rsidR="00611AD9" w14:paraId="75FA68FB" w14:textId="77777777" w:rsidTr="00816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861556" w14:textId="6D19ACE0" w:rsidR="00611AD9" w:rsidRPr="003126CE" w:rsidRDefault="00611AD9" w:rsidP="00816DAB">
            <w:pPr>
              <w:rPr>
                <w:b w:val="0"/>
                <w:bCs w:val="0"/>
              </w:rPr>
            </w:pPr>
            <w:r>
              <w:t>1.</w:t>
            </w:r>
            <w:r w:rsidR="00796986">
              <w:t>0.</w:t>
            </w:r>
            <w:r>
              <w:t>0</w:t>
            </w:r>
          </w:p>
        </w:tc>
        <w:tc>
          <w:tcPr>
            <w:tcW w:w="1601" w:type="dxa"/>
            <w:vAlign w:val="center"/>
          </w:tcPr>
          <w:p w14:paraId="0EED3B65" w14:textId="77777777" w:rsidR="00611AD9" w:rsidRDefault="00611AD9" w:rsidP="00816DAB">
            <w:pPr>
              <w:jc w:val="center"/>
              <w:cnfStyle w:val="000000100000" w:firstRow="0" w:lastRow="0" w:firstColumn="0" w:lastColumn="0" w:oddVBand="0" w:evenVBand="0" w:oddHBand="1" w:evenHBand="0" w:firstRowFirstColumn="0" w:firstRowLastColumn="0" w:lastRowFirstColumn="0" w:lastRowLastColumn="0"/>
            </w:pPr>
            <w:r>
              <w:t>Aug 2004</w:t>
            </w:r>
          </w:p>
        </w:tc>
        <w:tc>
          <w:tcPr>
            <w:tcW w:w="6657" w:type="dxa"/>
            <w:vAlign w:val="center"/>
          </w:tcPr>
          <w:p w14:paraId="3E0C392E" w14:textId="77777777" w:rsidR="00611AD9" w:rsidRDefault="00611AD9" w:rsidP="00816DAB">
            <w:pPr>
              <w:cnfStyle w:val="000000100000" w:firstRow="0" w:lastRow="0" w:firstColumn="0" w:lastColumn="0" w:oddVBand="0" w:evenVBand="0" w:oddHBand="1" w:evenHBand="0" w:firstRowFirstColumn="0" w:firstRowLastColumn="0" w:lastRowFirstColumn="0" w:lastRowLastColumn="0"/>
            </w:pPr>
            <w:r>
              <w:t>First Edition</w:t>
            </w:r>
          </w:p>
        </w:tc>
      </w:tr>
      <w:tr w:rsidR="00611AD9" w14:paraId="6E1A2AAC" w14:textId="77777777" w:rsidTr="00816DAB">
        <w:tc>
          <w:tcPr>
            <w:cnfStyle w:val="001000000000" w:firstRow="0" w:lastRow="0" w:firstColumn="1" w:lastColumn="0" w:oddVBand="0" w:evenVBand="0" w:oddHBand="0" w:evenHBand="0" w:firstRowFirstColumn="0" w:firstRowLastColumn="0" w:lastRowFirstColumn="0" w:lastRowLastColumn="0"/>
            <w:tcW w:w="0" w:type="auto"/>
            <w:vAlign w:val="center"/>
          </w:tcPr>
          <w:p w14:paraId="229A6C22" w14:textId="54AC7268" w:rsidR="00611AD9" w:rsidRDefault="00611AD9" w:rsidP="00816DAB">
            <w:r>
              <w:t>2.</w:t>
            </w:r>
            <w:r w:rsidR="00796986">
              <w:t>0.</w:t>
            </w:r>
            <w:r>
              <w:t>0</w:t>
            </w:r>
          </w:p>
        </w:tc>
        <w:tc>
          <w:tcPr>
            <w:tcW w:w="1601" w:type="dxa"/>
            <w:vAlign w:val="center"/>
          </w:tcPr>
          <w:p w14:paraId="19330D13" w14:textId="77777777" w:rsidR="00611AD9" w:rsidRDefault="00611AD9" w:rsidP="00816DAB">
            <w:pPr>
              <w:jc w:val="center"/>
              <w:cnfStyle w:val="000000000000" w:firstRow="0" w:lastRow="0" w:firstColumn="0" w:lastColumn="0" w:oddVBand="0" w:evenVBand="0" w:oddHBand="0" w:evenHBand="0" w:firstRowFirstColumn="0" w:firstRowLastColumn="0" w:lastRowFirstColumn="0" w:lastRowLastColumn="0"/>
            </w:pPr>
            <w:r>
              <w:t>Jul 2009</w:t>
            </w:r>
          </w:p>
        </w:tc>
        <w:tc>
          <w:tcPr>
            <w:tcW w:w="6657" w:type="dxa"/>
            <w:vAlign w:val="center"/>
          </w:tcPr>
          <w:p w14:paraId="568958A2" w14:textId="77777777" w:rsidR="00611AD9" w:rsidRDefault="00611AD9" w:rsidP="00816DAB">
            <w:pPr>
              <w:cnfStyle w:val="000000000000" w:firstRow="0" w:lastRow="0" w:firstColumn="0" w:lastColumn="0" w:oddVBand="0" w:evenVBand="0" w:oddHBand="0" w:evenHBand="0" w:firstRowFirstColumn="0" w:firstRowLastColumn="0" w:lastRowFirstColumn="0" w:lastRowLastColumn="0"/>
            </w:pPr>
            <w:r>
              <w:t>Second Edition</w:t>
            </w:r>
          </w:p>
        </w:tc>
      </w:tr>
      <w:tr w:rsidR="00611AD9" w14:paraId="1D8B4A6A" w14:textId="77777777" w:rsidTr="00816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E3F0EE" w14:textId="0537E94F" w:rsidR="00611AD9" w:rsidRDefault="00611AD9" w:rsidP="00816DAB">
            <w:r>
              <w:t>3.</w:t>
            </w:r>
            <w:r w:rsidR="00796986">
              <w:t>0.</w:t>
            </w:r>
            <w:r>
              <w:t>0</w:t>
            </w:r>
          </w:p>
        </w:tc>
        <w:tc>
          <w:tcPr>
            <w:tcW w:w="1601" w:type="dxa"/>
            <w:vAlign w:val="center"/>
          </w:tcPr>
          <w:p w14:paraId="4F9EE2C1" w14:textId="77777777" w:rsidR="00611AD9" w:rsidRDefault="00611AD9" w:rsidP="00816DAB">
            <w:pPr>
              <w:jc w:val="center"/>
              <w:cnfStyle w:val="000000100000" w:firstRow="0" w:lastRow="0" w:firstColumn="0" w:lastColumn="0" w:oddVBand="0" w:evenVBand="0" w:oddHBand="1" w:evenHBand="0" w:firstRowFirstColumn="0" w:firstRowLastColumn="0" w:lastRowFirstColumn="0" w:lastRowLastColumn="0"/>
            </w:pPr>
            <w:r>
              <w:t>25 Jul 2013</w:t>
            </w:r>
          </w:p>
        </w:tc>
        <w:tc>
          <w:tcPr>
            <w:tcW w:w="6657" w:type="dxa"/>
            <w:vAlign w:val="center"/>
          </w:tcPr>
          <w:p w14:paraId="1D6DEF8A" w14:textId="77777777" w:rsidR="00611AD9" w:rsidRDefault="00611AD9" w:rsidP="00816DAB">
            <w:pPr>
              <w:cnfStyle w:val="000000100000" w:firstRow="0" w:lastRow="0" w:firstColumn="0" w:lastColumn="0" w:oddVBand="0" w:evenVBand="0" w:oddHBand="1" w:evenHBand="0" w:firstRowFirstColumn="0" w:firstRowLastColumn="0" w:lastRowFirstColumn="0" w:lastRowLastColumn="0"/>
            </w:pPr>
            <w:r>
              <w:t>RMP Review as per s54(5) of Road Management Act 2004</w:t>
            </w:r>
          </w:p>
        </w:tc>
      </w:tr>
      <w:tr w:rsidR="00611AD9" w14:paraId="4B79D682" w14:textId="77777777" w:rsidTr="00816DAB">
        <w:tc>
          <w:tcPr>
            <w:cnfStyle w:val="001000000000" w:firstRow="0" w:lastRow="0" w:firstColumn="1" w:lastColumn="0" w:oddVBand="0" w:evenVBand="0" w:oddHBand="0" w:evenHBand="0" w:firstRowFirstColumn="0" w:firstRowLastColumn="0" w:lastRowFirstColumn="0" w:lastRowLastColumn="0"/>
            <w:tcW w:w="0" w:type="auto"/>
            <w:vAlign w:val="center"/>
          </w:tcPr>
          <w:p w14:paraId="03B290B7" w14:textId="2E8D732B" w:rsidR="00611AD9" w:rsidRDefault="00611AD9" w:rsidP="00816DAB">
            <w:r>
              <w:t>3.</w:t>
            </w:r>
            <w:r w:rsidR="00796986">
              <w:t>0.</w:t>
            </w:r>
            <w:r>
              <w:t>1</w:t>
            </w:r>
          </w:p>
        </w:tc>
        <w:tc>
          <w:tcPr>
            <w:tcW w:w="1601" w:type="dxa"/>
            <w:vAlign w:val="center"/>
          </w:tcPr>
          <w:p w14:paraId="7466658A" w14:textId="77777777" w:rsidR="00611AD9" w:rsidRDefault="00611AD9" w:rsidP="00816DAB">
            <w:pPr>
              <w:jc w:val="center"/>
              <w:cnfStyle w:val="000000000000" w:firstRow="0" w:lastRow="0" w:firstColumn="0" w:lastColumn="0" w:oddVBand="0" w:evenVBand="0" w:oddHBand="0" w:evenHBand="0" w:firstRowFirstColumn="0" w:firstRowLastColumn="0" w:lastRowFirstColumn="0" w:lastRowLastColumn="0"/>
            </w:pPr>
            <w:r>
              <w:t>11 Jul 2013</w:t>
            </w:r>
          </w:p>
        </w:tc>
        <w:tc>
          <w:tcPr>
            <w:tcW w:w="6657" w:type="dxa"/>
            <w:vAlign w:val="center"/>
          </w:tcPr>
          <w:p w14:paraId="17524DA8" w14:textId="77777777" w:rsidR="00611AD9" w:rsidRDefault="00611AD9" w:rsidP="00816DAB">
            <w:pPr>
              <w:cnfStyle w:val="000000000000" w:firstRow="0" w:lastRow="0" w:firstColumn="0" w:lastColumn="0" w:oddVBand="0" w:evenVBand="0" w:oddHBand="0" w:evenHBand="0" w:firstRowFirstColumn="0" w:firstRowLastColumn="0" w:lastRowFirstColumn="0" w:lastRowLastColumn="0"/>
            </w:pPr>
            <w:r>
              <w:t>Initial draft issued for public comment</w:t>
            </w:r>
          </w:p>
        </w:tc>
      </w:tr>
      <w:tr w:rsidR="00611AD9" w14:paraId="5D708912" w14:textId="77777777" w:rsidTr="00816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C272713" w14:textId="1336AD34" w:rsidR="00611AD9" w:rsidRDefault="00611AD9" w:rsidP="00816DAB">
            <w:r>
              <w:t>3.</w:t>
            </w:r>
            <w:r w:rsidR="00796986">
              <w:t>0.</w:t>
            </w:r>
            <w:r>
              <w:t>2</w:t>
            </w:r>
          </w:p>
        </w:tc>
        <w:tc>
          <w:tcPr>
            <w:tcW w:w="1601" w:type="dxa"/>
            <w:vAlign w:val="center"/>
          </w:tcPr>
          <w:p w14:paraId="2512C252" w14:textId="77777777" w:rsidR="00611AD9" w:rsidRDefault="00611AD9" w:rsidP="00816DAB">
            <w:pPr>
              <w:jc w:val="center"/>
              <w:cnfStyle w:val="000000100000" w:firstRow="0" w:lastRow="0" w:firstColumn="0" w:lastColumn="0" w:oddVBand="0" w:evenVBand="0" w:oddHBand="1" w:evenHBand="0" w:firstRowFirstColumn="0" w:firstRowLastColumn="0" w:lastRowFirstColumn="0" w:lastRowLastColumn="0"/>
            </w:pPr>
            <w:r>
              <w:t>17 Sep 2013</w:t>
            </w:r>
          </w:p>
        </w:tc>
        <w:tc>
          <w:tcPr>
            <w:tcW w:w="6657" w:type="dxa"/>
            <w:vAlign w:val="center"/>
          </w:tcPr>
          <w:p w14:paraId="5BB58307" w14:textId="77777777" w:rsidR="00611AD9" w:rsidRDefault="00611AD9" w:rsidP="00816DAB">
            <w:pPr>
              <w:cnfStyle w:val="000000100000" w:firstRow="0" w:lastRow="0" w:firstColumn="0" w:lastColumn="0" w:oddVBand="0" w:evenVBand="0" w:oddHBand="1" w:evenHBand="0" w:firstRowFirstColumn="0" w:firstRowLastColumn="0" w:lastRowFirstColumn="0" w:lastRowLastColumn="0"/>
            </w:pPr>
            <w:r>
              <w:t>RMP 2013 adopted by Council</w:t>
            </w:r>
          </w:p>
        </w:tc>
      </w:tr>
      <w:tr w:rsidR="00611AD9" w14:paraId="42E05745" w14:textId="77777777" w:rsidTr="00816DAB">
        <w:tc>
          <w:tcPr>
            <w:cnfStyle w:val="001000000000" w:firstRow="0" w:lastRow="0" w:firstColumn="1" w:lastColumn="0" w:oddVBand="0" w:evenVBand="0" w:oddHBand="0" w:evenHBand="0" w:firstRowFirstColumn="0" w:firstRowLastColumn="0" w:lastRowFirstColumn="0" w:lastRowLastColumn="0"/>
            <w:tcW w:w="0" w:type="auto"/>
            <w:vAlign w:val="center"/>
          </w:tcPr>
          <w:p w14:paraId="41475619" w14:textId="019FD191" w:rsidR="00611AD9" w:rsidRDefault="00611AD9" w:rsidP="00816DAB">
            <w:r>
              <w:t>4.</w:t>
            </w:r>
            <w:r w:rsidR="00796986">
              <w:t>0.</w:t>
            </w:r>
            <w:r>
              <w:t>0</w:t>
            </w:r>
          </w:p>
        </w:tc>
        <w:tc>
          <w:tcPr>
            <w:tcW w:w="1601" w:type="dxa"/>
            <w:vAlign w:val="center"/>
          </w:tcPr>
          <w:p w14:paraId="68BEDFC3" w14:textId="77777777" w:rsidR="00611AD9" w:rsidRDefault="00611AD9" w:rsidP="00816DAB">
            <w:pPr>
              <w:jc w:val="center"/>
              <w:cnfStyle w:val="000000000000" w:firstRow="0" w:lastRow="0" w:firstColumn="0" w:lastColumn="0" w:oddVBand="0" w:evenVBand="0" w:oddHBand="0" w:evenHBand="0" w:firstRowFirstColumn="0" w:firstRowLastColumn="0" w:lastRowFirstColumn="0" w:lastRowLastColumn="0"/>
            </w:pPr>
            <w:r>
              <w:t>15 Mar 2017</w:t>
            </w:r>
          </w:p>
        </w:tc>
        <w:tc>
          <w:tcPr>
            <w:tcW w:w="6657" w:type="dxa"/>
            <w:vAlign w:val="center"/>
          </w:tcPr>
          <w:p w14:paraId="7D9B1E24" w14:textId="77777777" w:rsidR="00611AD9" w:rsidRDefault="00611AD9" w:rsidP="00816DAB">
            <w:pPr>
              <w:cnfStyle w:val="000000000000" w:firstRow="0" w:lastRow="0" w:firstColumn="0" w:lastColumn="0" w:oddVBand="0" w:evenVBand="0" w:oddHBand="0" w:evenHBand="0" w:firstRowFirstColumn="0" w:firstRowLastColumn="0" w:lastRowFirstColumn="0" w:lastRowLastColumn="0"/>
            </w:pPr>
            <w:r>
              <w:t>RMP Review as per s54(5) of Road Management Act 2004</w:t>
            </w:r>
          </w:p>
        </w:tc>
      </w:tr>
      <w:tr w:rsidR="00611AD9" w14:paraId="6C8EA7CB" w14:textId="77777777" w:rsidTr="00816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380C636" w14:textId="301DBFC7" w:rsidR="00611AD9" w:rsidRDefault="00611AD9" w:rsidP="00816DAB">
            <w:r>
              <w:t>4.</w:t>
            </w:r>
            <w:r w:rsidR="00796986">
              <w:t>0.</w:t>
            </w:r>
            <w:r>
              <w:t>1</w:t>
            </w:r>
          </w:p>
        </w:tc>
        <w:tc>
          <w:tcPr>
            <w:tcW w:w="1601" w:type="dxa"/>
            <w:vAlign w:val="center"/>
          </w:tcPr>
          <w:p w14:paraId="6E40DEC8" w14:textId="77777777" w:rsidR="00611AD9" w:rsidRDefault="00611AD9" w:rsidP="00816DAB">
            <w:pPr>
              <w:jc w:val="center"/>
              <w:cnfStyle w:val="000000100000" w:firstRow="0" w:lastRow="0" w:firstColumn="0" w:lastColumn="0" w:oddVBand="0" w:evenVBand="0" w:oddHBand="1" w:evenHBand="0" w:firstRowFirstColumn="0" w:firstRowLastColumn="0" w:lastRowFirstColumn="0" w:lastRowLastColumn="0"/>
            </w:pPr>
            <w:r>
              <w:t>2 May 2017</w:t>
            </w:r>
          </w:p>
        </w:tc>
        <w:tc>
          <w:tcPr>
            <w:tcW w:w="6657" w:type="dxa"/>
            <w:vAlign w:val="center"/>
          </w:tcPr>
          <w:p w14:paraId="49AF7E57" w14:textId="77777777" w:rsidR="00611AD9" w:rsidRDefault="00611AD9" w:rsidP="00816DAB">
            <w:pPr>
              <w:cnfStyle w:val="000000100000" w:firstRow="0" w:lastRow="0" w:firstColumn="0" w:lastColumn="0" w:oddVBand="0" w:evenVBand="0" w:oddHBand="1" w:evenHBand="0" w:firstRowFirstColumn="0" w:firstRowLastColumn="0" w:lastRowFirstColumn="0" w:lastRowLastColumn="0"/>
            </w:pPr>
            <w:r>
              <w:t>Initial draft issued for public comment</w:t>
            </w:r>
          </w:p>
        </w:tc>
      </w:tr>
      <w:tr w:rsidR="00611AD9" w14:paraId="2C6700A7" w14:textId="77777777" w:rsidTr="00816DAB">
        <w:tc>
          <w:tcPr>
            <w:cnfStyle w:val="001000000000" w:firstRow="0" w:lastRow="0" w:firstColumn="1" w:lastColumn="0" w:oddVBand="0" w:evenVBand="0" w:oddHBand="0" w:evenHBand="0" w:firstRowFirstColumn="0" w:firstRowLastColumn="0" w:lastRowFirstColumn="0" w:lastRowLastColumn="0"/>
            <w:tcW w:w="0" w:type="auto"/>
            <w:vAlign w:val="center"/>
          </w:tcPr>
          <w:p w14:paraId="37C80EEF" w14:textId="0DE5981D" w:rsidR="00611AD9" w:rsidRDefault="00611AD9" w:rsidP="00816DAB">
            <w:r>
              <w:t>4.</w:t>
            </w:r>
            <w:r w:rsidR="00796986">
              <w:t>0.</w:t>
            </w:r>
            <w:r>
              <w:t>2</w:t>
            </w:r>
          </w:p>
        </w:tc>
        <w:tc>
          <w:tcPr>
            <w:tcW w:w="1601" w:type="dxa"/>
            <w:vAlign w:val="center"/>
          </w:tcPr>
          <w:p w14:paraId="10F1A7CA" w14:textId="77777777" w:rsidR="00611AD9" w:rsidRDefault="00611AD9" w:rsidP="00816DAB">
            <w:pPr>
              <w:jc w:val="center"/>
              <w:cnfStyle w:val="000000000000" w:firstRow="0" w:lastRow="0" w:firstColumn="0" w:lastColumn="0" w:oddVBand="0" w:evenVBand="0" w:oddHBand="0" w:evenHBand="0" w:firstRowFirstColumn="0" w:firstRowLastColumn="0" w:lastRowFirstColumn="0" w:lastRowLastColumn="0"/>
            </w:pPr>
            <w:r>
              <w:t>4 Jul 2017</w:t>
            </w:r>
          </w:p>
        </w:tc>
        <w:tc>
          <w:tcPr>
            <w:tcW w:w="6657" w:type="dxa"/>
            <w:vAlign w:val="center"/>
          </w:tcPr>
          <w:p w14:paraId="21BEB65E" w14:textId="77777777" w:rsidR="00611AD9" w:rsidRDefault="00611AD9" w:rsidP="00816DAB">
            <w:pPr>
              <w:cnfStyle w:val="000000000000" w:firstRow="0" w:lastRow="0" w:firstColumn="0" w:lastColumn="0" w:oddVBand="0" w:evenVBand="0" w:oddHBand="0" w:evenHBand="0" w:firstRowFirstColumn="0" w:firstRowLastColumn="0" w:lastRowFirstColumn="0" w:lastRowLastColumn="0"/>
            </w:pPr>
            <w:r>
              <w:t>RMP 2017 - 2021 adopted by Council</w:t>
            </w:r>
          </w:p>
        </w:tc>
      </w:tr>
      <w:tr w:rsidR="00611AD9" w14:paraId="3161C5B8" w14:textId="77777777" w:rsidTr="00816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90CB9B" w14:textId="6CE6666D" w:rsidR="00611AD9" w:rsidRDefault="00611AD9" w:rsidP="00816DAB">
            <w:r>
              <w:t>5.</w:t>
            </w:r>
            <w:r w:rsidR="00796986">
              <w:t>0.</w:t>
            </w:r>
            <w:r>
              <w:t>0</w:t>
            </w:r>
          </w:p>
        </w:tc>
        <w:tc>
          <w:tcPr>
            <w:tcW w:w="1601" w:type="dxa"/>
            <w:vAlign w:val="center"/>
          </w:tcPr>
          <w:p w14:paraId="7BDFB0FA" w14:textId="77777777" w:rsidR="00611AD9" w:rsidRDefault="00611AD9" w:rsidP="00816DAB">
            <w:pPr>
              <w:jc w:val="center"/>
              <w:cnfStyle w:val="000000100000" w:firstRow="0" w:lastRow="0" w:firstColumn="0" w:lastColumn="0" w:oddVBand="0" w:evenVBand="0" w:oddHBand="1" w:evenHBand="0" w:firstRowFirstColumn="0" w:firstRowLastColumn="0" w:lastRowFirstColumn="0" w:lastRowLastColumn="0"/>
            </w:pPr>
            <w:r>
              <w:t>18 Mar 2021</w:t>
            </w:r>
          </w:p>
        </w:tc>
        <w:tc>
          <w:tcPr>
            <w:tcW w:w="6657" w:type="dxa"/>
            <w:vAlign w:val="center"/>
          </w:tcPr>
          <w:p w14:paraId="4F956573" w14:textId="77777777" w:rsidR="00611AD9" w:rsidRDefault="00611AD9" w:rsidP="00816DAB">
            <w:pPr>
              <w:cnfStyle w:val="000000100000" w:firstRow="0" w:lastRow="0" w:firstColumn="0" w:lastColumn="0" w:oddVBand="0" w:evenVBand="0" w:oddHBand="1" w:evenHBand="0" w:firstRowFirstColumn="0" w:firstRowLastColumn="0" w:lastRowFirstColumn="0" w:lastRowLastColumn="0"/>
            </w:pPr>
            <w:r w:rsidRPr="00FA0FE8">
              <w:t>RMP Review as per s54(5) of Road Management Act 2004</w:t>
            </w:r>
          </w:p>
        </w:tc>
      </w:tr>
      <w:tr w:rsidR="00611AD9" w14:paraId="6B46EF42" w14:textId="77777777" w:rsidTr="00816DAB">
        <w:tc>
          <w:tcPr>
            <w:cnfStyle w:val="001000000000" w:firstRow="0" w:lastRow="0" w:firstColumn="1" w:lastColumn="0" w:oddVBand="0" w:evenVBand="0" w:oddHBand="0" w:evenHBand="0" w:firstRowFirstColumn="0" w:firstRowLastColumn="0" w:lastRowFirstColumn="0" w:lastRowLastColumn="0"/>
            <w:tcW w:w="0" w:type="auto"/>
            <w:vAlign w:val="center"/>
          </w:tcPr>
          <w:p w14:paraId="0EEAEEA0" w14:textId="018ED947" w:rsidR="00611AD9" w:rsidRDefault="00611AD9" w:rsidP="00816DAB">
            <w:r>
              <w:t>5.</w:t>
            </w:r>
            <w:r w:rsidR="00796986">
              <w:t>0.</w:t>
            </w:r>
            <w:r>
              <w:t>1</w:t>
            </w:r>
          </w:p>
        </w:tc>
        <w:tc>
          <w:tcPr>
            <w:tcW w:w="1601" w:type="dxa"/>
            <w:vAlign w:val="center"/>
          </w:tcPr>
          <w:p w14:paraId="65D12E3D" w14:textId="77777777" w:rsidR="00611AD9" w:rsidRDefault="00611AD9" w:rsidP="00816DAB">
            <w:pPr>
              <w:jc w:val="center"/>
              <w:cnfStyle w:val="000000000000" w:firstRow="0" w:lastRow="0" w:firstColumn="0" w:lastColumn="0" w:oddVBand="0" w:evenVBand="0" w:oddHBand="0" w:evenHBand="0" w:firstRowFirstColumn="0" w:firstRowLastColumn="0" w:lastRowFirstColumn="0" w:lastRowLastColumn="0"/>
            </w:pPr>
            <w:r>
              <w:t>20 Apr 2021</w:t>
            </w:r>
          </w:p>
        </w:tc>
        <w:tc>
          <w:tcPr>
            <w:tcW w:w="6657" w:type="dxa"/>
            <w:vAlign w:val="center"/>
          </w:tcPr>
          <w:p w14:paraId="24E7CA41" w14:textId="77777777" w:rsidR="00611AD9" w:rsidRDefault="00611AD9" w:rsidP="00816DAB">
            <w:pPr>
              <w:cnfStyle w:val="000000000000" w:firstRow="0" w:lastRow="0" w:firstColumn="0" w:lastColumn="0" w:oddVBand="0" w:evenVBand="0" w:oddHBand="0" w:evenHBand="0" w:firstRowFirstColumn="0" w:firstRowLastColumn="0" w:lastRowFirstColumn="0" w:lastRowLastColumn="0"/>
            </w:pPr>
            <w:r w:rsidRPr="00611AD9">
              <w:t>Draft RMP 2021 issued for Public Comment</w:t>
            </w:r>
          </w:p>
        </w:tc>
      </w:tr>
      <w:tr w:rsidR="00611AD9" w14:paraId="633E0BFF" w14:textId="77777777" w:rsidTr="00816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B55BA67" w14:textId="2248ECC7" w:rsidR="00611AD9" w:rsidRDefault="00611AD9" w:rsidP="00816DAB">
            <w:r>
              <w:t>5.</w:t>
            </w:r>
            <w:r w:rsidR="00796986">
              <w:t>0.</w:t>
            </w:r>
            <w:r>
              <w:t>2</w:t>
            </w:r>
          </w:p>
        </w:tc>
        <w:tc>
          <w:tcPr>
            <w:tcW w:w="1601" w:type="dxa"/>
            <w:vAlign w:val="center"/>
          </w:tcPr>
          <w:p w14:paraId="42DCCBF9" w14:textId="77777777" w:rsidR="00611AD9" w:rsidRDefault="00611AD9" w:rsidP="00816DAB">
            <w:pPr>
              <w:jc w:val="center"/>
              <w:cnfStyle w:val="000000100000" w:firstRow="0" w:lastRow="0" w:firstColumn="0" w:lastColumn="0" w:oddVBand="0" w:evenVBand="0" w:oddHBand="1" w:evenHBand="0" w:firstRowFirstColumn="0" w:firstRowLastColumn="0" w:lastRowFirstColumn="0" w:lastRowLastColumn="0"/>
            </w:pPr>
            <w:r>
              <w:t>7 Jul 2021</w:t>
            </w:r>
          </w:p>
        </w:tc>
        <w:tc>
          <w:tcPr>
            <w:tcW w:w="6657" w:type="dxa"/>
            <w:vAlign w:val="center"/>
          </w:tcPr>
          <w:p w14:paraId="2B89DF08" w14:textId="77777777" w:rsidR="00611AD9" w:rsidRDefault="00611AD9" w:rsidP="00816DAB">
            <w:pPr>
              <w:cnfStyle w:val="000000100000" w:firstRow="0" w:lastRow="0" w:firstColumn="0" w:lastColumn="0" w:oddVBand="0" w:evenVBand="0" w:oddHBand="1" w:evenHBand="0" w:firstRowFirstColumn="0" w:firstRowLastColumn="0" w:lastRowFirstColumn="0" w:lastRowLastColumn="0"/>
            </w:pPr>
            <w:r>
              <w:t>RMP 2021 for adoption by Council</w:t>
            </w:r>
          </w:p>
        </w:tc>
      </w:tr>
      <w:tr w:rsidR="00611AD9" w14:paraId="124AF22F" w14:textId="77777777" w:rsidTr="00D201AE">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006CCD" w:themeColor="accent2"/>
            </w:tcBorders>
            <w:vAlign w:val="center"/>
          </w:tcPr>
          <w:p w14:paraId="5E5F2A86" w14:textId="215057CA" w:rsidR="00611AD9" w:rsidRDefault="00611AD9" w:rsidP="00816DAB">
            <w:r>
              <w:t>5.</w:t>
            </w:r>
            <w:r w:rsidR="00796986">
              <w:t>0.</w:t>
            </w:r>
            <w:r>
              <w:t>3</w:t>
            </w:r>
          </w:p>
        </w:tc>
        <w:tc>
          <w:tcPr>
            <w:tcW w:w="1601" w:type="dxa"/>
            <w:tcBorders>
              <w:bottom w:val="single" w:sz="4" w:space="0" w:color="006CCD" w:themeColor="accent2"/>
            </w:tcBorders>
            <w:vAlign w:val="center"/>
          </w:tcPr>
          <w:p w14:paraId="03EF3E4F" w14:textId="77777777" w:rsidR="00611AD9" w:rsidRDefault="00611AD9" w:rsidP="00816DAB">
            <w:pPr>
              <w:jc w:val="center"/>
              <w:cnfStyle w:val="000000000000" w:firstRow="0" w:lastRow="0" w:firstColumn="0" w:lastColumn="0" w:oddVBand="0" w:evenVBand="0" w:oddHBand="0" w:evenHBand="0" w:firstRowFirstColumn="0" w:firstRowLastColumn="0" w:lastRowFirstColumn="0" w:lastRowLastColumn="0"/>
            </w:pPr>
            <w:r>
              <w:t>20 Jul 2021</w:t>
            </w:r>
          </w:p>
        </w:tc>
        <w:tc>
          <w:tcPr>
            <w:tcW w:w="6657" w:type="dxa"/>
            <w:tcBorders>
              <w:bottom w:val="single" w:sz="4" w:space="0" w:color="006CCD" w:themeColor="accent2"/>
            </w:tcBorders>
            <w:vAlign w:val="center"/>
          </w:tcPr>
          <w:p w14:paraId="0C361832" w14:textId="77777777" w:rsidR="00611AD9" w:rsidRDefault="00611AD9" w:rsidP="00816DAB">
            <w:pPr>
              <w:cnfStyle w:val="000000000000" w:firstRow="0" w:lastRow="0" w:firstColumn="0" w:lastColumn="0" w:oddVBand="0" w:evenVBand="0" w:oddHBand="0" w:evenHBand="0" w:firstRowFirstColumn="0" w:firstRowLastColumn="0" w:lastRowFirstColumn="0" w:lastRowLastColumn="0"/>
            </w:pPr>
            <w:r>
              <w:t>RMP adopted by Council</w:t>
            </w:r>
          </w:p>
        </w:tc>
      </w:tr>
      <w:tr w:rsidR="00611AD9" w14:paraId="0D9DF1A8" w14:textId="77777777" w:rsidTr="00D20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6CCD" w:themeColor="accent2"/>
              <w:left w:val="single" w:sz="4" w:space="0" w:color="006CCD" w:themeColor="accent2"/>
              <w:bottom w:val="single" w:sz="4" w:space="0" w:color="006CCD" w:themeColor="accent2"/>
              <w:right w:val="single" w:sz="4" w:space="0" w:color="006CCD" w:themeColor="accent2"/>
            </w:tcBorders>
            <w:vAlign w:val="center"/>
          </w:tcPr>
          <w:p w14:paraId="6039BB81" w14:textId="44B66F43" w:rsidR="00611AD9" w:rsidRDefault="00796986" w:rsidP="00816DAB">
            <w:r>
              <w:t>6.0.0</w:t>
            </w:r>
          </w:p>
        </w:tc>
        <w:tc>
          <w:tcPr>
            <w:tcW w:w="1601" w:type="dxa"/>
            <w:tcBorders>
              <w:top w:val="single" w:sz="4" w:space="0" w:color="006CCD" w:themeColor="accent2"/>
              <w:left w:val="single" w:sz="4" w:space="0" w:color="006CCD" w:themeColor="accent2"/>
              <w:bottom w:val="single" w:sz="4" w:space="0" w:color="006CCD" w:themeColor="accent2"/>
              <w:right w:val="single" w:sz="4" w:space="0" w:color="006CCD" w:themeColor="accent2"/>
            </w:tcBorders>
            <w:vAlign w:val="center"/>
          </w:tcPr>
          <w:p w14:paraId="21DB3A2D" w14:textId="5271D037" w:rsidR="00611AD9" w:rsidRDefault="00EA3377" w:rsidP="00816DAB">
            <w:pPr>
              <w:jc w:val="center"/>
              <w:cnfStyle w:val="000000100000" w:firstRow="0" w:lastRow="0" w:firstColumn="0" w:lastColumn="0" w:oddVBand="0" w:evenVBand="0" w:oddHBand="1" w:evenHBand="0" w:firstRowFirstColumn="0" w:firstRowLastColumn="0" w:lastRowFirstColumn="0" w:lastRowLastColumn="0"/>
            </w:pPr>
            <w:r>
              <w:t>17 Apr 2025</w:t>
            </w:r>
          </w:p>
        </w:tc>
        <w:tc>
          <w:tcPr>
            <w:tcW w:w="6657" w:type="dxa"/>
            <w:tcBorders>
              <w:top w:val="single" w:sz="4" w:space="0" w:color="006CCD" w:themeColor="accent2"/>
              <w:left w:val="single" w:sz="4" w:space="0" w:color="006CCD" w:themeColor="accent2"/>
              <w:bottom w:val="single" w:sz="4" w:space="0" w:color="006CCD" w:themeColor="accent2"/>
              <w:right w:val="single" w:sz="4" w:space="0" w:color="006CCD" w:themeColor="accent2"/>
            </w:tcBorders>
            <w:vAlign w:val="center"/>
          </w:tcPr>
          <w:p w14:paraId="7D475E5C" w14:textId="77777777" w:rsidR="00611AD9" w:rsidRDefault="004E681D" w:rsidP="00C0283C">
            <w:pPr>
              <w:spacing w:before="0" w:after="0"/>
              <w:cnfStyle w:val="000000100000" w:firstRow="0" w:lastRow="0" w:firstColumn="0" w:lastColumn="0" w:oddVBand="0" w:evenVBand="0" w:oddHBand="1" w:evenHBand="0" w:firstRowFirstColumn="0" w:firstRowLastColumn="0" w:lastRowFirstColumn="0" w:lastRowLastColumn="0"/>
            </w:pPr>
            <w:r>
              <w:t>RMP Review as per s54(5) of Road Management Act 2004</w:t>
            </w:r>
            <w:r>
              <w:br/>
              <w:t>Recommended Changes:</w:t>
            </w:r>
          </w:p>
          <w:p w14:paraId="4B304F9F" w14:textId="77777777" w:rsidR="004E681D" w:rsidRDefault="004E681D" w:rsidP="00C0283C">
            <w:pPr>
              <w:pStyle w:val="TableBullet"/>
              <w:spacing w:before="0" w:after="0"/>
              <w:cnfStyle w:val="000000100000" w:firstRow="0" w:lastRow="0" w:firstColumn="0" w:lastColumn="0" w:oddVBand="0" w:evenVBand="0" w:oddHBand="1" w:evenHBand="0" w:firstRowFirstColumn="0" w:firstRowLastColumn="0" w:lastRowFirstColumn="0" w:lastRowLastColumn="0"/>
            </w:pPr>
            <w:r>
              <w:t>Aligning with best practice provided by Municipal Association of Victoria</w:t>
            </w:r>
          </w:p>
          <w:p w14:paraId="7253A2EA" w14:textId="070E0796" w:rsidR="004E681D" w:rsidRDefault="004E681D" w:rsidP="00C0283C">
            <w:pPr>
              <w:pStyle w:val="TableBullet"/>
              <w:spacing w:before="0" w:after="0"/>
              <w:cnfStyle w:val="000000100000" w:firstRow="0" w:lastRow="0" w:firstColumn="0" w:lastColumn="0" w:oddVBand="0" w:evenVBand="0" w:oddHBand="1" w:evenHBand="0" w:firstRowFirstColumn="0" w:firstRowLastColumn="0" w:lastRowFirstColumn="0" w:lastRowLastColumn="0"/>
            </w:pPr>
            <w:r>
              <w:t xml:space="preserve">Reviewed </w:t>
            </w:r>
            <w:r w:rsidR="00F51B0C">
              <w:t>intervention and inspection timeframes and levels</w:t>
            </w:r>
          </w:p>
        </w:tc>
      </w:tr>
      <w:tr w:rsidR="00EA3377" w14:paraId="2200770F" w14:textId="77777777" w:rsidTr="00D201A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6CCD" w:themeColor="accent2"/>
              <w:left w:val="single" w:sz="4" w:space="0" w:color="006CCD" w:themeColor="accent2"/>
              <w:bottom w:val="single" w:sz="12" w:space="0" w:color="FF0000"/>
              <w:right w:val="single" w:sz="4" w:space="0" w:color="006CCD" w:themeColor="accent2"/>
            </w:tcBorders>
            <w:vAlign w:val="center"/>
          </w:tcPr>
          <w:p w14:paraId="31F19788" w14:textId="0E8DB38B" w:rsidR="00EA3377" w:rsidRDefault="007C7EE7" w:rsidP="00816DAB">
            <w:r>
              <w:t>6.0.1</w:t>
            </w:r>
          </w:p>
        </w:tc>
        <w:tc>
          <w:tcPr>
            <w:tcW w:w="1601" w:type="dxa"/>
            <w:tcBorders>
              <w:top w:val="single" w:sz="4" w:space="0" w:color="006CCD" w:themeColor="accent2"/>
              <w:left w:val="single" w:sz="4" w:space="0" w:color="006CCD" w:themeColor="accent2"/>
              <w:bottom w:val="single" w:sz="12" w:space="0" w:color="FF0000"/>
              <w:right w:val="single" w:sz="4" w:space="0" w:color="006CCD" w:themeColor="accent2"/>
            </w:tcBorders>
            <w:vAlign w:val="center"/>
          </w:tcPr>
          <w:p w14:paraId="1C4F13B3" w14:textId="0860E3B2" w:rsidR="00EA3377" w:rsidRDefault="000D2424" w:rsidP="00816DAB">
            <w:pPr>
              <w:jc w:val="center"/>
              <w:cnfStyle w:val="000000000000" w:firstRow="0" w:lastRow="0" w:firstColumn="0" w:lastColumn="0" w:oddVBand="0" w:evenVBand="0" w:oddHBand="0" w:evenHBand="0" w:firstRowFirstColumn="0" w:firstRowLastColumn="0" w:lastRowFirstColumn="0" w:lastRowLastColumn="0"/>
            </w:pPr>
            <w:r>
              <w:t>23 Jun 2025</w:t>
            </w:r>
          </w:p>
        </w:tc>
        <w:tc>
          <w:tcPr>
            <w:tcW w:w="6657" w:type="dxa"/>
            <w:tcBorders>
              <w:top w:val="single" w:sz="4" w:space="0" w:color="006CCD" w:themeColor="accent2"/>
              <w:left w:val="single" w:sz="4" w:space="0" w:color="006CCD" w:themeColor="accent2"/>
              <w:bottom w:val="single" w:sz="12" w:space="0" w:color="FF0000"/>
              <w:right w:val="single" w:sz="4" w:space="0" w:color="006CCD" w:themeColor="accent2"/>
            </w:tcBorders>
            <w:vAlign w:val="center"/>
          </w:tcPr>
          <w:p w14:paraId="20B384F5" w14:textId="32B24D2D" w:rsidR="00EA3377" w:rsidRDefault="000D2424" w:rsidP="00C0283C">
            <w:pPr>
              <w:spacing w:before="0" w:after="0"/>
              <w:cnfStyle w:val="000000000000" w:firstRow="0" w:lastRow="0" w:firstColumn="0" w:lastColumn="0" w:oddVBand="0" w:evenVBand="0" w:oddHBand="0" w:evenHBand="0" w:firstRowFirstColumn="0" w:firstRowLastColumn="0" w:lastRowFirstColumn="0" w:lastRowLastColumn="0"/>
            </w:pPr>
            <w:r w:rsidRPr="00611AD9">
              <w:t>Draft RMP 202</w:t>
            </w:r>
            <w:r>
              <w:t>5</w:t>
            </w:r>
            <w:r w:rsidRPr="00611AD9">
              <w:t xml:space="preserve"> issued for Public Comment</w:t>
            </w:r>
          </w:p>
        </w:tc>
      </w:tr>
      <w:tr w:rsidR="000366FB" w14:paraId="51589118" w14:textId="77777777" w:rsidTr="00D20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FF0000"/>
              <w:left w:val="single" w:sz="12" w:space="0" w:color="FF0000"/>
              <w:bottom w:val="single" w:sz="12" w:space="0" w:color="FF0000"/>
            </w:tcBorders>
            <w:vAlign w:val="center"/>
          </w:tcPr>
          <w:p w14:paraId="73B7E3FC" w14:textId="44671B6B" w:rsidR="000366FB" w:rsidRDefault="000366FB" w:rsidP="00816DAB">
            <w:r>
              <w:t>6.</w:t>
            </w:r>
            <w:r w:rsidR="00D201AE">
              <w:t>0</w:t>
            </w:r>
            <w:r>
              <w:t>.</w:t>
            </w:r>
            <w:r w:rsidR="00D201AE">
              <w:t>2</w:t>
            </w:r>
          </w:p>
        </w:tc>
        <w:tc>
          <w:tcPr>
            <w:tcW w:w="1601" w:type="dxa"/>
            <w:tcBorders>
              <w:top w:val="single" w:sz="12" w:space="0" w:color="FF0000"/>
              <w:bottom w:val="single" w:sz="12" w:space="0" w:color="FF0000"/>
            </w:tcBorders>
            <w:vAlign w:val="center"/>
          </w:tcPr>
          <w:p w14:paraId="70B2301B" w14:textId="070FE8C1" w:rsidR="000366FB" w:rsidRDefault="000366FB" w:rsidP="00816DAB">
            <w:pPr>
              <w:jc w:val="center"/>
              <w:cnfStyle w:val="000000100000" w:firstRow="0" w:lastRow="0" w:firstColumn="0" w:lastColumn="0" w:oddVBand="0" w:evenVBand="0" w:oddHBand="1" w:evenHBand="0" w:firstRowFirstColumn="0" w:firstRowLastColumn="0" w:lastRowFirstColumn="0" w:lastRowLastColumn="0"/>
            </w:pPr>
            <w:r>
              <w:t>14 Oct 2025</w:t>
            </w:r>
          </w:p>
        </w:tc>
        <w:tc>
          <w:tcPr>
            <w:tcW w:w="6657" w:type="dxa"/>
            <w:tcBorders>
              <w:top w:val="single" w:sz="12" w:space="0" w:color="FF0000"/>
              <w:bottom w:val="single" w:sz="12" w:space="0" w:color="FF0000"/>
              <w:right w:val="single" w:sz="12" w:space="0" w:color="FF0000"/>
            </w:tcBorders>
            <w:vAlign w:val="center"/>
          </w:tcPr>
          <w:p w14:paraId="7EEC7BDC" w14:textId="659AD3FD" w:rsidR="000366FB" w:rsidRPr="00611AD9" w:rsidRDefault="000366FB" w:rsidP="00C0283C">
            <w:pPr>
              <w:spacing w:before="0" w:after="0"/>
              <w:cnfStyle w:val="000000100000" w:firstRow="0" w:lastRow="0" w:firstColumn="0" w:lastColumn="0" w:oddVBand="0" w:evenVBand="0" w:oddHBand="1" w:evenHBand="0" w:firstRowFirstColumn="0" w:firstRowLastColumn="0" w:lastRowFirstColumn="0" w:lastRowLastColumn="0"/>
            </w:pPr>
            <w:r>
              <w:t>RMP adopted by Council</w:t>
            </w:r>
          </w:p>
        </w:tc>
      </w:tr>
    </w:tbl>
    <w:p w14:paraId="44FC3765" w14:textId="5BBF0224" w:rsidR="00FE4069" w:rsidRDefault="00FE4069">
      <w:r>
        <w:br w:type="page"/>
      </w:r>
    </w:p>
    <w:p w14:paraId="3B8C1487" w14:textId="77777777" w:rsidR="00B438E7" w:rsidRDefault="00B438E7" w:rsidP="004D3ED2">
      <w:pPr>
        <w:pStyle w:val="TOCHeading"/>
      </w:pPr>
      <w:bookmarkStart w:id="0" w:name="_Toc152582057"/>
      <w:bookmarkStart w:id="1" w:name="_Toc152584800"/>
      <w:bookmarkStart w:id="2" w:name="_Toc167799309"/>
      <w:r>
        <w:lastRenderedPageBreak/>
        <w:t>Definitions</w:t>
      </w:r>
      <w:bookmarkEnd w:id="0"/>
      <w:bookmarkEnd w:id="1"/>
      <w:bookmarkEnd w:id="2"/>
    </w:p>
    <w:tbl>
      <w:tblPr>
        <w:tblStyle w:val="ListTable2-Accent5"/>
        <w:tblW w:w="0" w:type="auto"/>
        <w:tblLook w:val="04A0" w:firstRow="1" w:lastRow="0" w:firstColumn="1" w:lastColumn="0" w:noHBand="0" w:noVBand="1"/>
      </w:tblPr>
      <w:tblGrid>
        <w:gridCol w:w="1954"/>
        <w:gridCol w:w="7685"/>
      </w:tblGrid>
      <w:tr w:rsidR="00B438E7" w:rsidRPr="00E54A0B" w14:paraId="3D72252D" w14:textId="77777777" w:rsidTr="00B43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361273" w14:textId="77777777" w:rsidR="00B438E7" w:rsidRPr="00E54A0B" w:rsidRDefault="00B438E7" w:rsidP="00B438E7">
            <w:pPr>
              <w:pStyle w:val="TableText"/>
            </w:pPr>
            <w:r w:rsidRPr="00E54A0B">
              <w:t>Arterial Road</w:t>
            </w:r>
          </w:p>
        </w:tc>
        <w:tc>
          <w:tcPr>
            <w:tcW w:w="0" w:type="auto"/>
          </w:tcPr>
          <w:p w14:paraId="7C6EB066" w14:textId="77777777" w:rsidR="00B438E7" w:rsidRPr="00B438E7" w:rsidRDefault="00B438E7" w:rsidP="00B438E7">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B438E7">
              <w:rPr>
                <w:b w:val="0"/>
                <w:bCs w:val="0"/>
              </w:rPr>
              <w:t>Refers to freeways, highways and declared main roads, which are managed by the Victorian Government, through Head of Transport for Victoria (as the co-ordinating road authority).</w:t>
            </w:r>
          </w:p>
        </w:tc>
      </w:tr>
      <w:tr w:rsidR="00B438E7" w:rsidRPr="00E54A0B" w14:paraId="09EC5D71" w14:textId="77777777" w:rsidTr="00B43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090D62" w14:textId="77777777" w:rsidR="00B438E7" w:rsidRPr="00E54A0B" w:rsidRDefault="00B438E7" w:rsidP="00005C53">
            <w:pPr>
              <w:rPr>
                <w:rFonts w:cs="Arial"/>
              </w:rPr>
            </w:pPr>
            <w:r w:rsidRPr="00E54A0B">
              <w:rPr>
                <w:rFonts w:cs="Arial"/>
              </w:rPr>
              <w:t>Co-ordinating road authority</w:t>
            </w:r>
          </w:p>
        </w:tc>
        <w:tc>
          <w:tcPr>
            <w:tcW w:w="0" w:type="auto"/>
          </w:tcPr>
          <w:p w14:paraId="795340DD" w14:textId="77777777" w:rsidR="00B438E7" w:rsidRPr="00E54A0B" w:rsidRDefault="00B438E7" w:rsidP="00005C53">
            <w:pPr>
              <w:cnfStyle w:val="000000100000" w:firstRow="0" w:lastRow="0" w:firstColumn="0" w:lastColumn="0" w:oddVBand="0" w:evenVBand="0" w:oddHBand="1" w:evenHBand="0" w:firstRowFirstColumn="0" w:firstRowLastColumn="0" w:lastRowFirstColumn="0" w:lastRowLastColumn="0"/>
              <w:rPr>
                <w:rFonts w:cs="Arial"/>
              </w:rPr>
            </w:pPr>
            <w:r w:rsidRPr="00E54A0B">
              <w:rPr>
                <w:rFonts w:cs="Arial"/>
              </w:rPr>
              <w:t xml:space="preserve">The organisation which has the responsibility to co-ordinate works. Generally, if the road is a freeway or arterial road, this will be </w:t>
            </w:r>
            <w:r>
              <w:rPr>
                <w:rFonts w:cs="Arial"/>
              </w:rPr>
              <w:t>Head of Transport for Victoria</w:t>
            </w:r>
            <w:r w:rsidRPr="00E54A0B">
              <w:rPr>
                <w:rFonts w:cs="Arial"/>
              </w:rPr>
              <w:t>. Generally, if the road is a municipal road, this will be Council.</w:t>
            </w:r>
          </w:p>
        </w:tc>
      </w:tr>
      <w:tr w:rsidR="00B438E7" w:rsidRPr="00E54A0B" w14:paraId="2EBDC318" w14:textId="77777777" w:rsidTr="00B438E7">
        <w:tc>
          <w:tcPr>
            <w:cnfStyle w:val="001000000000" w:firstRow="0" w:lastRow="0" w:firstColumn="1" w:lastColumn="0" w:oddVBand="0" w:evenVBand="0" w:oddHBand="0" w:evenHBand="0" w:firstRowFirstColumn="0" w:firstRowLastColumn="0" w:lastRowFirstColumn="0" w:lastRowLastColumn="0"/>
            <w:tcW w:w="0" w:type="auto"/>
          </w:tcPr>
          <w:p w14:paraId="4BC974F8" w14:textId="77777777" w:rsidR="00B438E7" w:rsidRPr="00E54A0B" w:rsidRDefault="00B438E7" w:rsidP="00005C53">
            <w:pPr>
              <w:rPr>
                <w:rFonts w:cs="Arial"/>
              </w:rPr>
            </w:pPr>
            <w:r w:rsidRPr="00E54A0B">
              <w:rPr>
                <w:rFonts w:cs="Arial"/>
              </w:rPr>
              <w:t>Council</w:t>
            </w:r>
          </w:p>
        </w:tc>
        <w:tc>
          <w:tcPr>
            <w:tcW w:w="0" w:type="auto"/>
          </w:tcPr>
          <w:p w14:paraId="0A991B6C" w14:textId="77777777" w:rsidR="00B438E7" w:rsidRPr="00E54A0B" w:rsidRDefault="00B438E7" w:rsidP="00005C53">
            <w:pPr>
              <w:cnfStyle w:val="000000000000" w:firstRow="0" w:lastRow="0" w:firstColumn="0" w:lastColumn="0" w:oddVBand="0" w:evenVBand="0" w:oddHBand="0" w:evenHBand="0" w:firstRowFirstColumn="0" w:firstRowLastColumn="0" w:lastRowFirstColumn="0" w:lastRowLastColumn="0"/>
              <w:rPr>
                <w:rFonts w:cs="Arial"/>
              </w:rPr>
            </w:pPr>
            <w:r w:rsidRPr="00E54A0B">
              <w:rPr>
                <w:rFonts w:cs="Arial"/>
              </w:rPr>
              <w:t xml:space="preserve">Refers </w:t>
            </w:r>
            <w:r w:rsidRPr="00DC6B73">
              <w:rPr>
                <w:rFonts w:cs="Arial"/>
              </w:rPr>
              <w:t>to the City of Yara</w:t>
            </w:r>
          </w:p>
        </w:tc>
      </w:tr>
      <w:tr w:rsidR="00B438E7" w:rsidRPr="00E54A0B" w14:paraId="70E29332" w14:textId="77777777" w:rsidTr="00B43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F246C9" w14:textId="77777777" w:rsidR="00B438E7" w:rsidRPr="00E54A0B" w:rsidRDefault="00B438E7" w:rsidP="00005C53">
            <w:pPr>
              <w:rPr>
                <w:rFonts w:cs="Arial"/>
              </w:rPr>
            </w:pPr>
            <w:r w:rsidRPr="00E54A0B">
              <w:rPr>
                <w:rFonts w:cs="Arial"/>
              </w:rPr>
              <w:t>Demarcation agreement</w:t>
            </w:r>
          </w:p>
        </w:tc>
        <w:tc>
          <w:tcPr>
            <w:tcW w:w="0" w:type="auto"/>
          </w:tcPr>
          <w:p w14:paraId="29926968" w14:textId="77777777" w:rsidR="00B438E7" w:rsidRPr="00E54A0B" w:rsidRDefault="00B438E7" w:rsidP="00005C53">
            <w:pPr>
              <w:cnfStyle w:val="000000100000" w:firstRow="0" w:lastRow="0" w:firstColumn="0" w:lastColumn="0" w:oddVBand="0" w:evenVBand="0" w:oddHBand="1" w:evenHBand="0" w:firstRowFirstColumn="0" w:firstRowLastColumn="0" w:lastRowFirstColumn="0" w:lastRowLastColumn="0"/>
              <w:rPr>
                <w:rFonts w:cs="Arial"/>
              </w:rPr>
            </w:pPr>
            <w:r w:rsidRPr="00E54A0B">
              <w:rPr>
                <w:rFonts w:cs="Arial"/>
              </w:rPr>
              <w:t>A formal agreement between Council and another organisation that defines areas of responsibility.</w:t>
            </w:r>
          </w:p>
        </w:tc>
      </w:tr>
      <w:tr w:rsidR="00B438E7" w:rsidRPr="00E54A0B" w14:paraId="431C46B9" w14:textId="77777777" w:rsidTr="00B438E7">
        <w:tc>
          <w:tcPr>
            <w:cnfStyle w:val="001000000000" w:firstRow="0" w:lastRow="0" w:firstColumn="1" w:lastColumn="0" w:oddVBand="0" w:evenVBand="0" w:oddHBand="0" w:evenHBand="0" w:firstRowFirstColumn="0" w:firstRowLastColumn="0" w:lastRowFirstColumn="0" w:lastRowLastColumn="0"/>
            <w:tcW w:w="0" w:type="auto"/>
          </w:tcPr>
          <w:p w14:paraId="3F35CBE4" w14:textId="77777777" w:rsidR="00B438E7" w:rsidRPr="00E54A0B" w:rsidRDefault="00B438E7" w:rsidP="00005C53">
            <w:pPr>
              <w:rPr>
                <w:rFonts w:cs="Arial"/>
              </w:rPr>
            </w:pPr>
            <w:r w:rsidRPr="00E54A0B">
              <w:rPr>
                <w:rFonts w:cs="Arial"/>
              </w:rPr>
              <w:t>Motor vehicle</w:t>
            </w:r>
          </w:p>
        </w:tc>
        <w:tc>
          <w:tcPr>
            <w:tcW w:w="0" w:type="auto"/>
          </w:tcPr>
          <w:p w14:paraId="0DDBC4DF" w14:textId="77777777" w:rsidR="00B438E7" w:rsidRPr="00E54A0B" w:rsidRDefault="00B438E7" w:rsidP="00005C53">
            <w:pPr>
              <w:cnfStyle w:val="000000000000" w:firstRow="0" w:lastRow="0" w:firstColumn="0" w:lastColumn="0" w:oddVBand="0" w:evenVBand="0" w:oddHBand="0" w:evenHBand="0" w:firstRowFirstColumn="0" w:firstRowLastColumn="0" w:lastRowFirstColumn="0" w:lastRowLastColumn="0"/>
              <w:rPr>
                <w:rFonts w:cs="Arial"/>
              </w:rPr>
            </w:pPr>
            <w:r w:rsidRPr="00E54A0B">
              <w:rPr>
                <w:rFonts w:cs="Arial"/>
              </w:rPr>
              <w:t>Refers to a vehicle that is propelled by an in-built motor and is intended to be used on a roadway. This does not include a motorised wheelchair or mobility scooter which is incapable of travelling at a speed greater than 10 km/h and is solely used for the conveyance of an injured or disabled person.</w:t>
            </w:r>
          </w:p>
        </w:tc>
      </w:tr>
      <w:tr w:rsidR="00B438E7" w:rsidRPr="00E54A0B" w14:paraId="19665036" w14:textId="77777777" w:rsidTr="00B43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D20B63" w14:textId="77777777" w:rsidR="00B438E7" w:rsidRPr="00E54A0B" w:rsidRDefault="00B438E7" w:rsidP="00005C53">
            <w:pPr>
              <w:rPr>
                <w:rFonts w:cs="Arial"/>
              </w:rPr>
            </w:pPr>
            <w:r w:rsidRPr="00E54A0B">
              <w:rPr>
                <w:rFonts w:cs="Arial"/>
              </w:rPr>
              <w:t>Municipal road(s)</w:t>
            </w:r>
          </w:p>
        </w:tc>
        <w:tc>
          <w:tcPr>
            <w:tcW w:w="0" w:type="auto"/>
          </w:tcPr>
          <w:p w14:paraId="4B0BA92F" w14:textId="77777777" w:rsidR="00B438E7" w:rsidRPr="00E54A0B" w:rsidRDefault="00B438E7" w:rsidP="00005C53">
            <w:pPr>
              <w:cnfStyle w:val="000000100000" w:firstRow="0" w:lastRow="0" w:firstColumn="0" w:lastColumn="0" w:oddVBand="0" w:evenVBand="0" w:oddHBand="1" w:evenHBand="0" w:firstRowFirstColumn="0" w:firstRowLastColumn="0" w:lastRowFirstColumn="0" w:lastRowLastColumn="0"/>
              <w:rPr>
                <w:rFonts w:cs="Arial"/>
              </w:rPr>
            </w:pPr>
            <w:r w:rsidRPr="00E54A0B">
              <w:rPr>
                <w:rFonts w:cs="Arial"/>
              </w:rPr>
              <w:t xml:space="preserve">Road for which the municipal council is the co-ordinating road authority.  The </w:t>
            </w:r>
            <w:r w:rsidRPr="00D0044A">
              <w:rPr>
                <w:rFonts w:cs="Arial"/>
                <w:i/>
                <w:iCs/>
              </w:rPr>
              <w:t>Road Management Act 2004</w:t>
            </w:r>
            <w:r w:rsidRPr="00E54A0B">
              <w:rPr>
                <w:rFonts w:cs="Arial"/>
              </w:rPr>
              <w:t xml:space="preserve"> imposes specific duties on the municipal council with respect to the inspection, repair and maintenance of these roads and associated road-related infrastructure.</w:t>
            </w:r>
          </w:p>
        </w:tc>
      </w:tr>
      <w:tr w:rsidR="00B438E7" w:rsidRPr="00E54A0B" w14:paraId="37D3CE34" w14:textId="77777777" w:rsidTr="00B438E7">
        <w:tc>
          <w:tcPr>
            <w:cnfStyle w:val="001000000000" w:firstRow="0" w:lastRow="0" w:firstColumn="1" w:lastColumn="0" w:oddVBand="0" w:evenVBand="0" w:oddHBand="0" w:evenHBand="0" w:firstRowFirstColumn="0" w:firstRowLastColumn="0" w:lastRowFirstColumn="0" w:lastRowLastColumn="0"/>
            <w:tcW w:w="0" w:type="auto"/>
          </w:tcPr>
          <w:p w14:paraId="051FDCD2" w14:textId="77777777" w:rsidR="00B438E7" w:rsidRPr="00E54A0B" w:rsidRDefault="00B438E7" w:rsidP="00005C53">
            <w:pPr>
              <w:rPr>
                <w:rFonts w:cs="Arial"/>
              </w:rPr>
            </w:pPr>
            <w:r w:rsidRPr="00E54A0B">
              <w:rPr>
                <w:rFonts w:cs="Arial"/>
              </w:rPr>
              <w:t>Non-road infrastructure</w:t>
            </w:r>
          </w:p>
        </w:tc>
        <w:tc>
          <w:tcPr>
            <w:tcW w:w="0" w:type="auto"/>
          </w:tcPr>
          <w:p w14:paraId="3267166B" w14:textId="77777777" w:rsidR="00B438E7" w:rsidRPr="00E54A0B" w:rsidRDefault="00B438E7" w:rsidP="00005C53">
            <w:pPr>
              <w:cnfStyle w:val="000000000000" w:firstRow="0" w:lastRow="0" w:firstColumn="0" w:lastColumn="0" w:oddVBand="0" w:evenVBand="0" w:oddHBand="0" w:evenHBand="0" w:firstRowFirstColumn="0" w:firstRowLastColumn="0" w:lastRowFirstColumn="0" w:lastRowLastColumn="0"/>
              <w:rPr>
                <w:rFonts w:cs="Arial"/>
              </w:rPr>
            </w:pPr>
            <w:r w:rsidRPr="00E54A0B">
              <w:rPr>
                <w:rFonts w:cs="Arial"/>
              </w:rPr>
              <w:t>Refers to infrastructure in, on, under or over a road, which is not road infrastructure. This includes (but is not limited to) such items as gas pipes, water and sewerage pipes, cables, electricity poles and cables, tram wires, rail infrastructure, bus shelters, public telephones,</w:t>
            </w:r>
            <w:r>
              <w:rPr>
                <w:rFonts w:cs="Arial"/>
              </w:rPr>
              <w:t xml:space="preserve"> mailboxes,</w:t>
            </w:r>
            <w:r w:rsidRPr="00E54A0B">
              <w:rPr>
                <w:rFonts w:cs="Arial"/>
              </w:rPr>
              <w:t xml:space="preserve"> roadside furniture and fences erected by utilities, or providers of public transport.</w:t>
            </w:r>
          </w:p>
        </w:tc>
      </w:tr>
      <w:tr w:rsidR="00B438E7" w:rsidRPr="00E54A0B" w14:paraId="043F6D13" w14:textId="77777777" w:rsidTr="00B43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9A77BB" w14:textId="77777777" w:rsidR="00B438E7" w:rsidRPr="00E54A0B" w:rsidRDefault="00B438E7" w:rsidP="00005C53">
            <w:pPr>
              <w:rPr>
                <w:rFonts w:cs="Arial"/>
              </w:rPr>
            </w:pPr>
            <w:r w:rsidRPr="00E54A0B">
              <w:rPr>
                <w:rFonts w:cs="Arial"/>
              </w:rPr>
              <w:t>Other roads</w:t>
            </w:r>
          </w:p>
        </w:tc>
        <w:tc>
          <w:tcPr>
            <w:tcW w:w="0" w:type="auto"/>
          </w:tcPr>
          <w:p w14:paraId="67F02EC7" w14:textId="77777777" w:rsidR="00B438E7" w:rsidRPr="00E54A0B" w:rsidRDefault="00B438E7" w:rsidP="00005C53">
            <w:pPr>
              <w:cnfStyle w:val="000000100000" w:firstRow="0" w:lastRow="0" w:firstColumn="0" w:lastColumn="0" w:oddVBand="0" w:evenVBand="0" w:oddHBand="1" w:evenHBand="0" w:firstRowFirstColumn="0" w:firstRowLastColumn="0" w:lastRowFirstColumn="0" w:lastRowLastColumn="0"/>
              <w:rPr>
                <w:rFonts w:cs="Arial"/>
              </w:rPr>
            </w:pPr>
            <w:r w:rsidRPr="00E54A0B">
              <w:rPr>
                <w:rFonts w:cs="Arial"/>
              </w:rPr>
              <w:t>Include roads in state forests and reserves, and roads on private property. Municipal councils are not responsible for the inspection, repair or maintenance of these roads.</w:t>
            </w:r>
          </w:p>
        </w:tc>
      </w:tr>
      <w:tr w:rsidR="00B438E7" w:rsidRPr="00E54A0B" w14:paraId="145C570C" w14:textId="77777777" w:rsidTr="00B438E7">
        <w:tc>
          <w:tcPr>
            <w:cnfStyle w:val="001000000000" w:firstRow="0" w:lastRow="0" w:firstColumn="1" w:lastColumn="0" w:oddVBand="0" w:evenVBand="0" w:oddHBand="0" w:evenHBand="0" w:firstRowFirstColumn="0" w:firstRowLastColumn="0" w:lastRowFirstColumn="0" w:lastRowLastColumn="0"/>
            <w:tcW w:w="0" w:type="auto"/>
          </w:tcPr>
          <w:p w14:paraId="10483125" w14:textId="77777777" w:rsidR="00B438E7" w:rsidRPr="00E54A0B" w:rsidRDefault="00B438E7" w:rsidP="00005C53">
            <w:pPr>
              <w:rPr>
                <w:rFonts w:cs="Arial"/>
              </w:rPr>
            </w:pPr>
            <w:r w:rsidRPr="00E54A0B">
              <w:rPr>
                <w:rFonts w:cs="Arial"/>
              </w:rPr>
              <w:t>Pathway</w:t>
            </w:r>
          </w:p>
        </w:tc>
        <w:tc>
          <w:tcPr>
            <w:tcW w:w="0" w:type="auto"/>
          </w:tcPr>
          <w:p w14:paraId="3C92179B" w14:textId="77777777" w:rsidR="00B438E7" w:rsidRDefault="00B438E7" w:rsidP="00005C53">
            <w:pPr>
              <w:cnfStyle w:val="000000000000" w:firstRow="0" w:lastRow="0" w:firstColumn="0" w:lastColumn="0" w:oddVBand="0" w:evenVBand="0" w:oddHBand="0" w:evenHBand="0" w:firstRowFirstColumn="0" w:firstRowLastColumn="0" w:lastRowFirstColumn="0" w:lastRowLastColumn="0"/>
              <w:rPr>
                <w:rFonts w:cs="Arial"/>
              </w:rPr>
            </w:pPr>
            <w:r w:rsidRPr="00E54A0B">
              <w:rPr>
                <w:rFonts w:cs="Arial"/>
              </w:rPr>
              <w:t xml:space="preserve">Refers to a footpath, bicycle path, shared path or other area that is constructed </w:t>
            </w:r>
            <w:r>
              <w:rPr>
                <w:rFonts w:cs="Arial"/>
              </w:rPr>
              <w:t xml:space="preserve">or developed by Council </w:t>
            </w:r>
            <w:r w:rsidRPr="00E54A0B">
              <w:rPr>
                <w:rFonts w:cs="Arial"/>
              </w:rPr>
              <w:t>for members of the public (not motor vehicles) to use.</w:t>
            </w:r>
          </w:p>
          <w:p w14:paraId="4BA073DE" w14:textId="77777777" w:rsidR="00B438E7" w:rsidRDefault="00B438E7" w:rsidP="00005C53">
            <w:pPr>
              <w:cnfStyle w:val="000000000000" w:firstRow="0" w:lastRow="0" w:firstColumn="0" w:lastColumn="0" w:oddVBand="0" w:evenVBand="0" w:oddHBand="0" w:evenHBand="0" w:firstRowFirstColumn="0" w:firstRowLastColumn="0" w:lastRowFirstColumn="0" w:lastRowLastColumn="0"/>
              <w:rPr>
                <w:rFonts w:cs="Arial"/>
              </w:rPr>
            </w:pPr>
            <w:r>
              <w:rPr>
                <w:rFonts w:cs="Arial"/>
              </w:rPr>
              <w:t>Pathways may be further categorised as:</w:t>
            </w:r>
          </w:p>
          <w:p w14:paraId="6589EE54" w14:textId="77777777" w:rsidR="00B438E7" w:rsidRPr="00F73220" w:rsidRDefault="00B438E7" w:rsidP="00834434">
            <w:pPr>
              <w:pStyle w:val="ListParagraph"/>
              <w:numPr>
                <w:ilvl w:val="0"/>
                <w:numId w:val="6"/>
              </w:num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F73220">
              <w:rPr>
                <w:rFonts w:cs="Arial"/>
              </w:rPr>
              <w:t xml:space="preserve">Footpaths – </w:t>
            </w:r>
            <w:r>
              <w:rPr>
                <w:rFonts w:cs="Arial"/>
              </w:rPr>
              <w:t>pathways designated</w:t>
            </w:r>
            <w:r w:rsidRPr="00F73220">
              <w:rPr>
                <w:rFonts w:cs="Arial"/>
              </w:rPr>
              <w:t xml:space="preserve"> solely for use by </w:t>
            </w:r>
            <w:r>
              <w:rPr>
                <w:rFonts w:cs="Arial"/>
              </w:rPr>
              <w:t>foot traffic</w:t>
            </w:r>
            <w:r w:rsidRPr="00F73220">
              <w:rPr>
                <w:rFonts w:cs="Arial"/>
              </w:rPr>
              <w:t xml:space="preserve"> (and limited mobility devices</w:t>
            </w:r>
            <w:r>
              <w:rPr>
                <w:rFonts w:cs="Arial"/>
              </w:rPr>
              <w:t xml:space="preserve"> such as wheelchair users</w:t>
            </w:r>
            <w:r w:rsidRPr="00F73220">
              <w:rPr>
                <w:rFonts w:cs="Arial"/>
              </w:rPr>
              <w:t>)</w:t>
            </w:r>
          </w:p>
          <w:p w14:paraId="7788EED2" w14:textId="77777777" w:rsidR="00B438E7" w:rsidRPr="00F73220" w:rsidRDefault="00B438E7" w:rsidP="00834434">
            <w:pPr>
              <w:pStyle w:val="ListParagraph"/>
              <w:numPr>
                <w:ilvl w:val="0"/>
                <w:numId w:val="6"/>
              </w:num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F73220">
              <w:rPr>
                <w:rFonts w:cs="Arial"/>
              </w:rPr>
              <w:t xml:space="preserve">Bicycle pathways – </w:t>
            </w:r>
            <w:r>
              <w:rPr>
                <w:rFonts w:cs="Arial"/>
              </w:rPr>
              <w:t>pathways designated</w:t>
            </w:r>
            <w:r w:rsidRPr="00F73220">
              <w:rPr>
                <w:rFonts w:cs="Arial"/>
              </w:rPr>
              <w:t xml:space="preserve"> solely for use by cyclists</w:t>
            </w:r>
            <w:r>
              <w:rPr>
                <w:rFonts w:cs="Arial"/>
              </w:rPr>
              <w:t>,</w:t>
            </w:r>
            <w:r w:rsidRPr="00F73220">
              <w:rPr>
                <w:rFonts w:cs="Arial"/>
              </w:rPr>
              <w:t xml:space="preserve"> scooters and the like</w:t>
            </w:r>
            <w:r>
              <w:rPr>
                <w:rFonts w:cs="Arial"/>
              </w:rPr>
              <w:t xml:space="preserve"> but excluding foot traffic</w:t>
            </w:r>
            <w:r w:rsidRPr="00F73220">
              <w:rPr>
                <w:rFonts w:cs="Arial"/>
              </w:rPr>
              <w:t>,</w:t>
            </w:r>
            <w:r>
              <w:rPr>
                <w:rFonts w:cs="Arial"/>
              </w:rPr>
              <w:t xml:space="preserve"> and</w:t>
            </w:r>
          </w:p>
          <w:p w14:paraId="5B3ED41E" w14:textId="77777777" w:rsidR="00B438E7" w:rsidRPr="00F73220" w:rsidRDefault="00B438E7" w:rsidP="00834434">
            <w:pPr>
              <w:pStyle w:val="ListParagraph"/>
              <w:numPr>
                <w:ilvl w:val="0"/>
                <w:numId w:val="6"/>
              </w:numPr>
              <w:spacing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Shared pathways – pathways designated for use by </w:t>
            </w:r>
            <w:r w:rsidRPr="009E36C9">
              <w:rPr>
                <w:rFonts w:cs="Arial"/>
              </w:rPr>
              <w:t>riders of bicycles, the riders of electric scooters and pedestrians</w:t>
            </w:r>
            <w:r>
              <w:rPr>
                <w:rFonts w:cs="Arial"/>
              </w:rPr>
              <w:t>.</w:t>
            </w:r>
          </w:p>
        </w:tc>
      </w:tr>
      <w:tr w:rsidR="00B438E7" w:rsidRPr="00E54A0B" w14:paraId="358DE3E2" w14:textId="77777777" w:rsidTr="00B43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841A29" w14:textId="77777777" w:rsidR="00B438E7" w:rsidRPr="00E54A0B" w:rsidRDefault="00B438E7" w:rsidP="00005C53">
            <w:pPr>
              <w:rPr>
                <w:rFonts w:cs="Arial"/>
              </w:rPr>
            </w:pPr>
            <w:r w:rsidRPr="00E54A0B">
              <w:rPr>
                <w:rFonts w:cs="Arial"/>
              </w:rPr>
              <w:t>Public Road</w:t>
            </w:r>
          </w:p>
        </w:tc>
        <w:tc>
          <w:tcPr>
            <w:tcW w:w="0" w:type="auto"/>
          </w:tcPr>
          <w:p w14:paraId="27EC7694" w14:textId="77777777" w:rsidR="00B438E7" w:rsidRPr="00E54A0B" w:rsidRDefault="00B438E7" w:rsidP="00005C53">
            <w:pPr>
              <w:cnfStyle w:val="000000100000" w:firstRow="0" w:lastRow="0" w:firstColumn="0" w:lastColumn="0" w:oddVBand="0" w:evenVBand="0" w:oddHBand="1" w:evenHBand="0" w:firstRowFirstColumn="0" w:firstRowLastColumn="0" w:lastRowFirstColumn="0" w:lastRowLastColumn="0"/>
              <w:rPr>
                <w:rFonts w:cs="Arial"/>
              </w:rPr>
            </w:pPr>
            <w:r w:rsidRPr="00E54A0B">
              <w:rPr>
                <w:rFonts w:cs="Arial"/>
              </w:rPr>
              <w:t xml:space="preserve">As defined by the </w:t>
            </w:r>
            <w:r w:rsidRPr="00D0044A">
              <w:rPr>
                <w:rFonts w:cs="Arial"/>
                <w:i/>
                <w:iCs/>
              </w:rPr>
              <w:t>Road Management Act 2004</w:t>
            </w:r>
            <w:r w:rsidRPr="00E54A0B">
              <w:rPr>
                <w:rFonts w:cs="Arial"/>
              </w:rPr>
              <w:t xml:space="preserve"> and includes a freeway, an arterial road, a municipal road declared under section 14(1) of the Act and a road in respect of which Council has </w:t>
            </w:r>
            <w:proofErr w:type="gramStart"/>
            <w:r w:rsidRPr="00E54A0B">
              <w:rPr>
                <w:rFonts w:cs="Arial"/>
              </w:rPr>
              <w:t>made a decision</w:t>
            </w:r>
            <w:proofErr w:type="gramEnd"/>
            <w:r w:rsidRPr="00E54A0B">
              <w:rPr>
                <w:rFonts w:cs="Arial"/>
              </w:rPr>
              <w:t xml:space="preserve"> that it is reasonably required for </w:t>
            </w:r>
            <w:proofErr w:type="gramStart"/>
            <w:r w:rsidRPr="00E54A0B">
              <w:rPr>
                <w:rFonts w:cs="Arial"/>
              </w:rPr>
              <w:t>general public</w:t>
            </w:r>
            <w:proofErr w:type="gramEnd"/>
            <w:r w:rsidRPr="00E54A0B">
              <w:rPr>
                <w:rFonts w:cs="Arial"/>
              </w:rPr>
              <w:t xml:space="preserve"> use and is included on the </w:t>
            </w:r>
            <w:r>
              <w:rPr>
                <w:rFonts w:cs="Arial"/>
              </w:rPr>
              <w:t>Register of Public Roads</w:t>
            </w:r>
            <w:r w:rsidRPr="00E54A0B">
              <w:rPr>
                <w:rFonts w:cs="Arial"/>
              </w:rPr>
              <w:t>.</w:t>
            </w:r>
          </w:p>
        </w:tc>
      </w:tr>
      <w:tr w:rsidR="00B438E7" w:rsidRPr="00E54A0B" w14:paraId="74399AF6" w14:textId="77777777" w:rsidTr="00B438E7">
        <w:tc>
          <w:tcPr>
            <w:cnfStyle w:val="001000000000" w:firstRow="0" w:lastRow="0" w:firstColumn="1" w:lastColumn="0" w:oddVBand="0" w:evenVBand="0" w:oddHBand="0" w:evenHBand="0" w:firstRowFirstColumn="0" w:firstRowLastColumn="0" w:lastRowFirstColumn="0" w:lastRowLastColumn="0"/>
            <w:tcW w:w="0" w:type="auto"/>
          </w:tcPr>
          <w:p w14:paraId="1F6C1FF5" w14:textId="77777777" w:rsidR="00B438E7" w:rsidRPr="00E54A0B" w:rsidRDefault="00B438E7" w:rsidP="00005C53">
            <w:pPr>
              <w:rPr>
                <w:rFonts w:cs="Arial"/>
              </w:rPr>
            </w:pPr>
            <w:r>
              <w:rPr>
                <w:rFonts w:cs="Arial"/>
              </w:rPr>
              <w:t>Plan</w:t>
            </w:r>
          </w:p>
        </w:tc>
        <w:tc>
          <w:tcPr>
            <w:tcW w:w="0" w:type="auto"/>
          </w:tcPr>
          <w:p w14:paraId="1212BF17" w14:textId="77777777" w:rsidR="00B438E7" w:rsidRPr="00E54A0B" w:rsidRDefault="00B438E7" w:rsidP="00005C53">
            <w:pPr>
              <w:cnfStyle w:val="000000000000" w:firstRow="0" w:lastRow="0" w:firstColumn="0" w:lastColumn="0" w:oddVBand="0" w:evenVBand="0" w:oddHBand="0" w:evenHBand="0" w:firstRowFirstColumn="0" w:firstRowLastColumn="0" w:lastRowFirstColumn="0" w:lastRowLastColumn="0"/>
              <w:rPr>
                <w:rFonts w:cs="Arial"/>
              </w:rPr>
            </w:pPr>
            <w:r>
              <w:rPr>
                <w:rFonts w:cs="Arial"/>
              </w:rPr>
              <w:t>Refers to this Road Management Plan.</w:t>
            </w:r>
          </w:p>
        </w:tc>
      </w:tr>
      <w:tr w:rsidR="00B438E7" w:rsidRPr="00E54A0B" w14:paraId="6FE620D4" w14:textId="77777777" w:rsidTr="00B43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FAC5C1" w14:textId="77777777" w:rsidR="00B438E7" w:rsidRPr="00E54A0B" w:rsidRDefault="00B438E7" w:rsidP="00005C53">
            <w:pPr>
              <w:rPr>
                <w:rFonts w:cs="Arial"/>
              </w:rPr>
            </w:pPr>
            <w:r w:rsidRPr="00E54A0B">
              <w:rPr>
                <w:rFonts w:cs="Arial"/>
              </w:rPr>
              <w:lastRenderedPageBreak/>
              <w:t>Road</w:t>
            </w:r>
          </w:p>
        </w:tc>
        <w:tc>
          <w:tcPr>
            <w:tcW w:w="0" w:type="auto"/>
          </w:tcPr>
          <w:p w14:paraId="0F8156A8" w14:textId="77777777" w:rsidR="00B438E7" w:rsidRPr="00E54A0B" w:rsidRDefault="00B438E7" w:rsidP="00005C53">
            <w:pPr>
              <w:cnfStyle w:val="000000100000" w:firstRow="0" w:lastRow="0" w:firstColumn="0" w:lastColumn="0" w:oddVBand="0" w:evenVBand="0" w:oddHBand="1" w:evenHBand="0" w:firstRowFirstColumn="0" w:firstRowLastColumn="0" w:lastRowFirstColumn="0" w:lastRowLastColumn="0"/>
              <w:rPr>
                <w:rFonts w:cs="Arial"/>
              </w:rPr>
            </w:pPr>
            <w:r w:rsidRPr="00E54A0B">
              <w:rPr>
                <w:rFonts w:cs="Arial"/>
              </w:rPr>
              <w:t xml:space="preserve">Has the same meaning as in the </w:t>
            </w:r>
            <w:r w:rsidRPr="00D0044A">
              <w:rPr>
                <w:rFonts w:cs="Arial"/>
                <w:i/>
                <w:iCs/>
              </w:rPr>
              <w:t>Road Management Act 2004</w:t>
            </w:r>
            <w:r w:rsidRPr="00E54A0B">
              <w:rPr>
                <w:rFonts w:cs="Arial"/>
              </w:rPr>
              <w:t>, being inclusive of any public highway, any ancillary area and any land declared to be a road under section 11 of that Act or forming part of a public highway or ancillary area.</w:t>
            </w:r>
          </w:p>
        </w:tc>
      </w:tr>
      <w:tr w:rsidR="00B438E7" w:rsidRPr="00E54A0B" w14:paraId="70E7FA4B" w14:textId="77777777" w:rsidTr="00B438E7">
        <w:tc>
          <w:tcPr>
            <w:cnfStyle w:val="001000000000" w:firstRow="0" w:lastRow="0" w:firstColumn="1" w:lastColumn="0" w:oddVBand="0" w:evenVBand="0" w:oddHBand="0" w:evenHBand="0" w:firstRowFirstColumn="0" w:firstRowLastColumn="0" w:lastRowFirstColumn="0" w:lastRowLastColumn="0"/>
            <w:tcW w:w="0" w:type="auto"/>
          </w:tcPr>
          <w:p w14:paraId="6A864EE3" w14:textId="77777777" w:rsidR="00B438E7" w:rsidRPr="00E54A0B" w:rsidRDefault="00B438E7" w:rsidP="00005C53">
            <w:pPr>
              <w:rPr>
                <w:rFonts w:cs="Arial"/>
              </w:rPr>
            </w:pPr>
            <w:r w:rsidRPr="00E54A0B">
              <w:rPr>
                <w:rFonts w:cs="Arial"/>
              </w:rPr>
              <w:t>Road infrastructure</w:t>
            </w:r>
          </w:p>
        </w:tc>
        <w:tc>
          <w:tcPr>
            <w:tcW w:w="0" w:type="auto"/>
          </w:tcPr>
          <w:p w14:paraId="3D8D4DA1" w14:textId="77777777" w:rsidR="00B438E7" w:rsidRPr="00E54A0B" w:rsidRDefault="00B438E7" w:rsidP="00005C53">
            <w:pPr>
              <w:cnfStyle w:val="000000000000" w:firstRow="0" w:lastRow="0" w:firstColumn="0" w:lastColumn="0" w:oddVBand="0" w:evenVBand="0" w:oddHBand="0" w:evenHBand="0" w:firstRowFirstColumn="0" w:firstRowLastColumn="0" w:lastRowFirstColumn="0" w:lastRowLastColumn="0"/>
              <w:rPr>
                <w:rFonts w:cs="Arial"/>
              </w:rPr>
            </w:pPr>
            <w:r w:rsidRPr="00E54A0B">
              <w:rPr>
                <w:rFonts w:cs="Arial"/>
              </w:rPr>
              <w:t>Refers to infrastructure which forms part of a roadway, pathway or shoulder, which includes structures and materials.</w:t>
            </w:r>
          </w:p>
        </w:tc>
      </w:tr>
      <w:tr w:rsidR="00B438E7" w:rsidRPr="00E54A0B" w14:paraId="71C69EF7" w14:textId="77777777" w:rsidTr="00B43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7A032A" w14:textId="77777777" w:rsidR="00B438E7" w:rsidRPr="00E54A0B" w:rsidRDefault="00B438E7" w:rsidP="00005C53">
            <w:pPr>
              <w:rPr>
                <w:rFonts w:cs="Arial"/>
              </w:rPr>
            </w:pPr>
            <w:r w:rsidRPr="00E54A0B">
              <w:rPr>
                <w:rFonts w:cs="Arial"/>
              </w:rPr>
              <w:t>Road-related infrastructure</w:t>
            </w:r>
          </w:p>
        </w:tc>
        <w:tc>
          <w:tcPr>
            <w:tcW w:w="0" w:type="auto"/>
          </w:tcPr>
          <w:p w14:paraId="79D815BB" w14:textId="77777777" w:rsidR="00B438E7" w:rsidRPr="00E54A0B" w:rsidRDefault="00B438E7" w:rsidP="00005C53">
            <w:pPr>
              <w:cnfStyle w:val="000000100000" w:firstRow="0" w:lastRow="0" w:firstColumn="0" w:lastColumn="0" w:oddVBand="0" w:evenVBand="0" w:oddHBand="1" w:evenHBand="0" w:firstRowFirstColumn="0" w:firstRowLastColumn="0" w:lastRowFirstColumn="0" w:lastRowLastColumn="0"/>
              <w:rPr>
                <w:rFonts w:cs="Arial"/>
              </w:rPr>
            </w:pPr>
            <w:r w:rsidRPr="00E54A0B">
              <w:rPr>
                <w:rFonts w:cs="Arial"/>
              </w:rPr>
              <w:t>Refers to infrastructure installed or constructed by the relevant road authority to either facilitate the operation or use of the roadway or pathway, or support or protect the roadway or pathway.</w:t>
            </w:r>
          </w:p>
        </w:tc>
      </w:tr>
      <w:tr w:rsidR="00B438E7" w:rsidRPr="00E54A0B" w14:paraId="1C8C64E9" w14:textId="77777777" w:rsidTr="00B438E7">
        <w:tc>
          <w:tcPr>
            <w:cnfStyle w:val="001000000000" w:firstRow="0" w:lastRow="0" w:firstColumn="1" w:lastColumn="0" w:oddVBand="0" w:evenVBand="0" w:oddHBand="0" w:evenHBand="0" w:firstRowFirstColumn="0" w:firstRowLastColumn="0" w:lastRowFirstColumn="0" w:lastRowLastColumn="0"/>
            <w:tcW w:w="0" w:type="auto"/>
          </w:tcPr>
          <w:p w14:paraId="6BCD69A1" w14:textId="77777777" w:rsidR="00B438E7" w:rsidRPr="00E54A0B" w:rsidRDefault="00B438E7" w:rsidP="00005C53">
            <w:pPr>
              <w:rPr>
                <w:rFonts w:cs="Arial"/>
              </w:rPr>
            </w:pPr>
            <w:r w:rsidRPr="00E54A0B">
              <w:rPr>
                <w:rFonts w:cs="Arial"/>
              </w:rPr>
              <w:t>Road Reserve</w:t>
            </w:r>
          </w:p>
        </w:tc>
        <w:tc>
          <w:tcPr>
            <w:tcW w:w="0" w:type="auto"/>
          </w:tcPr>
          <w:p w14:paraId="425A4817" w14:textId="77777777" w:rsidR="00B438E7" w:rsidRPr="00E54A0B" w:rsidRDefault="00B438E7" w:rsidP="00005C53">
            <w:pPr>
              <w:cnfStyle w:val="000000000000" w:firstRow="0" w:lastRow="0" w:firstColumn="0" w:lastColumn="0" w:oddVBand="0" w:evenVBand="0" w:oddHBand="0" w:evenHBand="0" w:firstRowFirstColumn="0" w:firstRowLastColumn="0" w:lastRowFirstColumn="0" w:lastRowLastColumn="0"/>
              <w:rPr>
                <w:rFonts w:cs="Arial"/>
              </w:rPr>
            </w:pPr>
            <w:r w:rsidRPr="00E54A0B">
              <w:rPr>
                <w:rFonts w:cs="Arial"/>
              </w:rPr>
              <w:t>Refers to the area of land that is within the boundaries of a road.</w:t>
            </w:r>
          </w:p>
        </w:tc>
      </w:tr>
      <w:tr w:rsidR="00B438E7" w:rsidRPr="00E54A0B" w14:paraId="78D3AA3D" w14:textId="77777777" w:rsidTr="00B43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080E38" w14:textId="77777777" w:rsidR="00B438E7" w:rsidRPr="00E54A0B" w:rsidRDefault="00B438E7" w:rsidP="00005C53">
            <w:pPr>
              <w:rPr>
                <w:rFonts w:cs="Arial"/>
              </w:rPr>
            </w:pPr>
            <w:r w:rsidRPr="00E54A0B">
              <w:rPr>
                <w:rFonts w:cs="Arial"/>
              </w:rPr>
              <w:t>Roadside</w:t>
            </w:r>
          </w:p>
        </w:tc>
        <w:tc>
          <w:tcPr>
            <w:tcW w:w="0" w:type="auto"/>
          </w:tcPr>
          <w:p w14:paraId="3D165070" w14:textId="77777777" w:rsidR="00B438E7" w:rsidRDefault="00B438E7" w:rsidP="00005C53">
            <w:pPr>
              <w:cnfStyle w:val="000000100000" w:firstRow="0" w:lastRow="0" w:firstColumn="0" w:lastColumn="0" w:oddVBand="0" w:evenVBand="0" w:oddHBand="1" w:evenHBand="0" w:firstRowFirstColumn="0" w:firstRowLastColumn="0" w:lastRowFirstColumn="0" w:lastRowLastColumn="0"/>
              <w:rPr>
                <w:rFonts w:cs="Arial"/>
              </w:rPr>
            </w:pPr>
            <w:r w:rsidRPr="00E54A0B">
              <w:rPr>
                <w:rFonts w:cs="Arial"/>
              </w:rPr>
              <w:t>Refers to any land that is within the boundaries of the road (other than shoulders) which is not a roadway or pathway. This includes land on which any vehicle crossing or pathway, which connects from a roadway or pathway on a road to other land, has been constructed.</w:t>
            </w:r>
          </w:p>
          <w:p w14:paraId="1C18A737" w14:textId="77777777" w:rsidR="00B438E7" w:rsidRPr="00E54A0B" w:rsidRDefault="00B438E7" w:rsidP="00005C53">
            <w:pPr>
              <w:cnfStyle w:val="000000100000" w:firstRow="0" w:lastRow="0" w:firstColumn="0" w:lastColumn="0" w:oddVBand="0" w:evenVBand="0" w:oddHBand="1" w:evenHBand="0" w:firstRowFirstColumn="0" w:firstRowLastColumn="0" w:lastRowFirstColumn="0" w:lastRowLastColumn="0"/>
              <w:rPr>
                <w:rFonts w:cs="Arial"/>
              </w:rPr>
            </w:pPr>
            <w:r>
              <w:rPr>
                <w:rFonts w:cs="Arial"/>
              </w:rPr>
              <w:t>Example: any nature strip, forest, bushland, grassland or landscaped area within the road reserve would be considered roadside.</w:t>
            </w:r>
          </w:p>
        </w:tc>
      </w:tr>
      <w:tr w:rsidR="00B438E7" w:rsidRPr="00E54A0B" w14:paraId="53D91702" w14:textId="77777777" w:rsidTr="00B438E7">
        <w:tc>
          <w:tcPr>
            <w:cnfStyle w:val="001000000000" w:firstRow="0" w:lastRow="0" w:firstColumn="1" w:lastColumn="0" w:oddVBand="0" w:evenVBand="0" w:oddHBand="0" w:evenHBand="0" w:firstRowFirstColumn="0" w:firstRowLastColumn="0" w:lastRowFirstColumn="0" w:lastRowLastColumn="0"/>
            <w:tcW w:w="0" w:type="auto"/>
          </w:tcPr>
          <w:p w14:paraId="6B36EE61" w14:textId="77777777" w:rsidR="00B438E7" w:rsidRPr="00E54A0B" w:rsidRDefault="00B438E7" w:rsidP="00005C53">
            <w:pPr>
              <w:rPr>
                <w:rFonts w:cs="Arial"/>
              </w:rPr>
            </w:pPr>
            <w:r w:rsidRPr="00E54A0B">
              <w:rPr>
                <w:rFonts w:cs="Arial"/>
              </w:rPr>
              <w:t>Roadway</w:t>
            </w:r>
          </w:p>
        </w:tc>
        <w:tc>
          <w:tcPr>
            <w:tcW w:w="0" w:type="auto"/>
          </w:tcPr>
          <w:p w14:paraId="3563E1C5" w14:textId="77777777" w:rsidR="00B438E7" w:rsidRPr="00E54A0B" w:rsidRDefault="00B438E7" w:rsidP="00005C53">
            <w:pPr>
              <w:cnfStyle w:val="000000000000" w:firstRow="0" w:lastRow="0" w:firstColumn="0" w:lastColumn="0" w:oddVBand="0" w:evenVBand="0" w:oddHBand="0" w:evenHBand="0" w:firstRowFirstColumn="0" w:firstRowLastColumn="0" w:lastRowFirstColumn="0" w:lastRowLastColumn="0"/>
              <w:rPr>
                <w:rFonts w:cs="Arial"/>
              </w:rPr>
            </w:pPr>
            <w:r w:rsidRPr="00E54A0B">
              <w:rPr>
                <w:rFonts w:cs="Arial"/>
              </w:rPr>
              <w:t>Refers to the area of a public road that is open to, or used by, the public, and has been developed by a road authority for the driving or riding of motor vehicles. This does not include a driveway providing access to a public road, or other road, from adjoining land.</w:t>
            </w:r>
          </w:p>
        </w:tc>
      </w:tr>
      <w:tr w:rsidR="00B438E7" w:rsidRPr="00E54A0B" w14:paraId="73DD7B08" w14:textId="77777777" w:rsidTr="00B43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549CC4" w14:textId="77777777" w:rsidR="00B438E7" w:rsidRPr="00E54A0B" w:rsidRDefault="00B438E7" w:rsidP="00005C53">
            <w:pPr>
              <w:rPr>
                <w:rFonts w:cs="Arial"/>
              </w:rPr>
            </w:pPr>
            <w:r w:rsidRPr="00E54A0B">
              <w:rPr>
                <w:rFonts w:cs="Arial"/>
              </w:rPr>
              <w:t>Shoulder</w:t>
            </w:r>
          </w:p>
        </w:tc>
        <w:tc>
          <w:tcPr>
            <w:tcW w:w="0" w:type="auto"/>
          </w:tcPr>
          <w:p w14:paraId="2B0EDA67" w14:textId="77777777" w:rsidR="00B438E7" w:rsidRPr="00E54A0B" w:rsidRDefault="00B438E7" w:rsidP="00005C53">
            <w:pPr>
              <w:cnfStyle w:val="000000100000" w:firstRow="0" w:lastRow="0" w:firstColumn="0" w:lastColumn="0" w:oddVBand="0" w:evenVBand="0" w:oddHBand="1" w:evenHBand="0" w:firstRowFirstColumn="0" w:firstRowLastColumn="0" w:lastRowFirstColumn="0" w:lastRowLastColumn="0"/>
              <w:rPr>
                <w:rFonts w:cs="Arial"/>
              </w:rPr>
            </w:pPr>
            <w:r w:rsidRPr="00E54A0B">
              <w:rPr>
                <w:rFonts w:cs="Arial"/>
              </w:rPr>
              <w:t>Refers to the cleared area, whether constructed or not, that adjoins a roadway to provide clearance between the roadway and roadside. This does not refer to any area that is not in the road reserve.</w:t>
            </w:r>
          </w:p>
        </w:tc>
      </w:tr>
    </w:tbl>
    <w:p w14:paraId="12C5C50A" w14:textId="77777777" w:rsidR="00B438E7" w:rsidRDefault="00B438E7" w:rsidP="00B438E7"/>
    <w:p w14:paraId="169D16CE" w14:textId="77777777" w:rsidR="004D3ED2" w:rsidRDefault="00B438E7" w:rsidP="004D3ED2">
      <w:pPr>
        <w:pStyle w:val="Heading1"/>
      </w:pPr>
      <w:r>
        <w:br w:type="page"/>
      </w:r>
      <w:bookmarkStart w:id="3" w:name="_Toc197355924"/>
      <w:r w:rsidR="004D3ED2">
        <w:lastRenderedPageBreak/>
        <w:t>Introduction</w:t>
      </w:r>
      <w:bookmarkEnd w:id="3"/>
    </w:p>
    <w:p w14:paraId="2380A751" w14:textId="1EF20E23" w:rsidR="004D3ED2" w:rsidRDefault="004D3ED2" w:rsidP="004146FA">
      <w:pPr>
        <w:pStyle w:val="Heading2"/>
      </w:pPr>
      <w:bookmarkStart w:id="4" w:name="_Toc197355925"/>
      <w:r>
        <w:t>What is the purpose of this Plan</w:t>
      </w:r>
      <w:bookmarkEnd w:id="4"/>
    </w:p>
    <w:p w14:paraId="1A71E81F" w14:textId="77777777" w:rsidR="004D3ED2" w:rsidRDefault="004D3ED2" w:rsidP="004D3ED2">
      <w:pPr>
        <w:spacing w:before="0" w:after="160"/>
      </w:pPr>
      <w:r>
        <w:t xml:space="preserve">Section 50 of the </w:t>
      </w:r>
      <w:r w:rsidRPr="00D0044A">
        <w:rPr>
          <w:i/>
          <w:iCs/>
        </w:rPr>
        <w:t>Road Management Act 2004</w:t>
      </w:r>
      <w:r>
        <w:t xml:space="preserve"> sets the following objectives for a municipal road management plan:</w:t>
      </w:r>
    </w:p>
    <w:p w14:paraId="7B3C964A" w14:textId="3413C55F" w:rsidR="004D3ED2" w:rsidRDefault="004D3ED2" w:rsidP="00834434">
      <w:pPr>
        <w:pStyle w:val="ListParagraph"/>
        <w:numPr>
          <w:ilvl w:val="0"/>
          <w:numId w:val="8"/>
        </w:numPr>
        <w:spacing w:before="0" w:after="160"/>
      </w:pPr>
      <w:r>
        <w:t>To establish a system for our road management functions, which is based on policy, operational objectives and available resources.</w:t>
      </w:r>
    </w:p>
    <w:p w14:paraId="5E5E8B58" w14:textId="3B4FAEA4" w:rsidR="004D3ED2" w:rsidRDefault="004D3ED2" w:rsidP="00834434">
      <w:pPr>
        <w:pStyle w:val="ListParagraph"/>
        <w:numPr>
          <w:ilvl w:val="0"/>
          <w:numId w:val="8"/>
        </w:numPr>
        <w:spacing w:before="0" w:after="160"/>
      </w:pPr>
      <w:r>
        <w:t>To set a performance standard for our road management functions.</w:t>
      </w:r>
    </w:p>
    <w:p w14:paraId="6BD3F33B" w14:textId="77777777" w:rsidR="004D3ED2" w:rsidRDefault="004D3ED2" w:rsidP="004D3ED2">
      <w:pPr>
        <w:spacing w:before="0" w:after="160"/>
      </w:pPr>
      <w:r>
        <w:t>Although it is termed a ‘plan’ in the legislation, it is functionally an operational protocol document – describing the systems and rules we use to make decisions and meet obligations within our available resources. The plan forms part of a larger Asset Management Framework related to maintenance and operations.</w:t>
      </w:r>
    </w:p>
    <w:p w14:paraId="1CE6D1F8" w14:textId="77777777" w:rsidR="004D3ED2" w:rsidRDefault="004D3ED2" w:rsidP="004D3ED2">
      <w:pPr>
        <w:spacing w:before="0" w:after="160"/>
      </w:pPr>
      <w:r>
        <w:t xml:space="preserve">For the avoidance of doubt, this Plan is a road management plan for the purposes of s.39 of the </w:t>
      </w:r>
      <w:r w:rsidRPr="00D0044A">
        <w:rPr>
          <w:i/>
          <w:iCs/>
        </w:rPr>
        <w:t>Road Management Act 2004</w:t>
      </w:r>
      <w:r>
        <w:t>.</w:t>
      </w:r>
    </w:p>
    <w:p w14:paraId="5E11DFC6" w14:textId="503523BA" w:rsidR="004D3ED2" w:rsidRDefault="004D3ED2" w:rsidP="004146FA">
      <w:pPr>
        <w:pStyle w:val="Heading2"/>
      </w:pPr>
      <w:bookmarkStart w:id="5" w:name="_Toc197355926"/>
      <w:r>
        <w:t>Legislation guiding this Plan</w:t>
      </w:r>
      <w:bookmarkEnd w:id="5"/>
    </w:p>
    <w:p w14:paraId="391F7291" w14:textId="77777777" w:rsidR="004D3ED2" w:rsidRDefault="004D3ED2" w:rsidP="004D3ED2">
      <w:pPr>
        <w:spacing w:before="0" w:after="160"/>
      </w:pPr>
      <w:r>
        <w:t xml:space="preserve">In addition to the </w:t>
      </w:r>
      <w:r w:rsidRPr="00D0044A">
        <w:rPr>
          <w:i/>
          <w:iCs/>
        </w:rPr>
        <w:t>Road Management Act 2004</w:t>
      </w:r>
      <w:r>
        <w:t>, the plan also considers the following Acts, regulations and codes of practice:</w:t>
      </w:r>
    </w:p>
    <w:p w14:paraId="34698352" w14:textId="47B24593" w:rsidR="004D3ED2" w:rsidRPr="00D0044A" w:rsidRDefault="004D3ED2" w:rsidP="00834434">
      <w:pPr>
        <w:pStyle w:val="ListParagraph"/>
        <w:numPr>
          <w:ilvl w:val="0"/>
          <w:numId w:val="9"/>
        </w:numPr>
        <w:spacing w:before="0" w:after="160"/>
        <w:rPr>
          <w:i/>
          <w:iCs/>
        </w:rPr>
      </w:pPr>
      <w:r w:rsidRPr="00D0044A">
        <w:rPr>
          <w:i/>
          <w:iCs/>
        </w:rPr>
        <w:t xml:space="preserve">Local Government Act 2020 </w:t>
      </w:r>
    </w:p>
    <w:p w14:paraId="4EDFACB1" w14:textId="44CC65A5" w:rsidR="004D3ED2" w:rsidRDefault="004D3ED2" w:rsidP="00834434">
      <w:pPr>
        <w:pStyle w:val="ListParagraph"/>
        <w:numPr>
          <w:ilvl w:val="0"/>
          <w:numId w:val="9"/>
        </w:numPr>
        <w:spacing w:before="0" w:after="160"/>
      </w:pPr>
      <w:r>
        <w:t>Ministerial Codes of Practice</w:t>
      </w:r>
    </w:p>
    <w:p w14:paraId="75F0DC36" w14:textId="306DE037" w:rsidR="004D3ED2" w:rsidRPr="00D0044A" w:rsidRDefault="004D3ED2" w:rsidP="00834434">
      <w:pPr>
        <w:pStyle w:val="ListParagraph"/>
        <w:numPr>
          <w:ilvl w:val="0"/>
          <w:numId w:val="9"/>
        </w:numPr>
        <w:spacing w:before="0" w:after="160"/>
        <w:rPr>
          <w:i/>
          <w:iCs/>
        </w:rPr>
      </w:pPr>
      <w:r w:rsidRPr="00D0044A">
        <w:rPr>
          <w:i/>
          <w:iCs/>
        </w:rPr>
        <w:t xml:space="preserve">Road Management (General) Regulations 2016 </w:t>
      </w:r>
    </w:p>
    <w:p w14:paraId="343D029F" w14:textId="2BB7D8E8" w:rsidR="004D3ED2" w:rsidRPr="00D0044A" w:rsidRDefault="004D3ED2" w:rsidP="00834434">
      <w:pPr>
        <w:pStyle w:val="ListParagraph"/>
        <w:numPr>
          <w:ilvl w:val="0"/>
          <w:numId w:val="9"/>
        </w:numPr>
        <w:spacing w:before="0" w:after="160"/>
        <w:rPr>
          <w:i/>
          <w:iCs/>
        </w:rPr>
      </w:pPr>
      <w:r w:rsidRPr="00D0044A">
        <w:rPr>
          <w:i/>
          <w:iCs/>
        </w:rPr>
        <w:t xml:space="preserve">Road Management (Works and Infrastructure) Regulations 2015 </w:t>
      </w:r>
    </w:p>
    <w:p w14:paraId="239A631B" w14:textId="0CB68A43" w:rsidR="004D3ED2" w:rsidRPr="00D0044A" w:rsidRDefault="004D3ED2" w:rsidP="00834434">
      <w:pPr>
        <w:pStyle w:val="ListParagraph"/>
        <w:numPr>
          <w:ilvl w:val="0"/>
          <w:numId w:val="9"/>
        </w:numPr>
        <w:spacing w:before="0" w:after="160"/>
        <w:rPr>
          <w:i/>
          <w:iCs/>
        </w:rPr>
      </w:pPr>
      <w:r w:rsidRPr="00D0044A">
        <w:rPr>
          <w:i/>
          <w:iCs/>
        </w:rPr>
        <w:t xml:space="preserve">Road Safety Act 1986 </w:t>
      </w:r>
    </w:p>
    <w:p w14:paraId="74D8D860" w14:textId="5EC9C76D" w:rsidR="004D3ED2" w:rsidRPr="00D0044A" w:rsidRDefault="004D3ED2" w:rsidP="00834434">
      <w:pPr>
        <w:pStyle w:val="ListParagraph"/>
        <w:numPr>
          <w:ilvl w:val="0"/>
          <w:numId w:val="9"/>
        </w:numPr>
        <w:spacing w:before="0" w:after="160"/>
        <w:rPr>
          <w:i/>
          <w:iCs/>
        </w:rPr>
      </w:pPr>
      <w:r w:rsidRPr="00D0044A">
        <w:rPr>
          <w:i/>
          <w:iCs/>
        </w:rPr>
        <w:t>Wrongs Act 1958.</w:t>
      </w:r>
    </w:p>
    <w:p w14:paraId="3DF1C559" w14:textId="5B6572E1" w:rsidR="004D3ED2" w:rsidRDefault="004D3ED2" w:rsidP="004146FA">
      <w:pPr>
        <w:pStyle w:val="Heading2"/>
      </w:pPr>
      <w:bookmarkStart w:id="6" w:name="_Toc197355927"/>
      <w:r>
        <w:t>What is covered in this Plan?</w:t>
      </w:r>
      <w:bookmarkEnd w:id="6"/>
    </w:p>
    <w:p w14:paraId="73A23F27" w14:textId="77777777" w:rsidR="004D3ED2" w:rsidRDefault="004D3ED2" w:rsidP="004D3ED2">
      <w:pPr>
        <w:spacing w:before="0" w:after="160"/>
      </w:pPr>
      <w:r>
        <w:t>The Plan is divided into six sections:</w:t>
      </w:r>
    </w:p>
    <w:p w14:paraId="4F858D4B" w14:textId="112F9854" w:rsidR="004D3ED2" w:rsidRDefault="004D3ED2" w:rsidP="00834434">
      <w:pPr>
        <w:pStyle w:val="ListParagraph"/>
        <w:numPr>
          <w:ilvl w:val="0"/>
          <w:numId w:val="10"/>
        </w:numPr>
        <w:spacing w:before="0" w:after="160"/>
      </w:pPr>
      <w:r>
        <w:t>Introduction.</w:t>
      </w:r>
    </w:p>
    <w:p w14:paraId="518A62E4" w14:textId="1908636D" w:rsidR="004D3ED2" w:rsidRDefault="004D3ED2" w:rsidP="00834434">
      <w:pPr>
        <w:pStyle w:val="ListParagraph"/>
        <w:numPr>
          <w:ilvl w:val="0"/>
          <w:numId w:val="10"/>
        </w:numPr>
        <w:spacing w:before="0" w:after="160"/>
      </w:pPr>
      <w:r>
        <w:t>Rights and Responsibilities – covers legislation and local laws relevant to road management.</w:t>
      </w:r>
    </w:p>
    <w:p w14:paraId="4500AD34" w14:textId="2B867D74" w:rsidR="004D3ED2" w:rsidRDefault="004D3ED2" w:rsidP="00834434">
      <w:pPr>
        <w:pStyle w:val="ListParagraph"/>
        <w:numPr>
          <w:ilvl w:val="0"/>
          <w:numId w:val="10"/>
        </w:numPr>
        <w:spacing w:before="0" w:after="160"/>
      </w:pPr>
      <w:r>
        <w:t>Road Management Systems - how we classify roads, streets and footpaths – known as our asset hierarchy – and the plans and processes we use to maintain roads and road-related infrastructure.</w:t>
      </w:r>
    </w:p>
    <w:p w14:paraId="46017EB4" w14:textId="3B1D53FC" w:rsidR="004D3ED2" w:rsidRDefault="004D3ED2" w:rsidP="00834434">
      <w:pPr>
        <w:pStyle w:val="ListParagraph"/>
        <w:numPr>
          <w:ilvl w:val="0"/>
          <w:numId w:val="10"/>
        </w:numPr>
        <w:spacing w:before="0" w:after="160"/>
      </w:pPr>
      <w:r>
        <w:t>Register of Public Roads – what’s in it, how to access it and the process for making changes.</w:t>
      </w:r>
    </w:p>
    <w:p w14:paraId="42669EED" w14:textId="0922B14A" w:rsidR="004D3ED2" w:rsidRDefault="004D3ED2" w:rsidP="00834434">
      <w:pPr>
        <w:pStyle w:val="ListParagraph"/>
        <w:numPr>
          <w:ilvl w:val="0"/>
          <w:numId w:val="10"/>
        </w:numPr>
        <w:spacing w:before="0" w:after="160"/>
      </w:pPr>
      <w:r>
        <w:t xml:space="preserve">Technical References. </w:t>
      </w:r>
    </w:p>
    <w:p w14:paraId="75EBB446" w14:textId="00D7550B" w:rsidR="004D3ED2" w:rsidRDefault="004D3ED2" w:rsidP="00834434">
      <w:pPr>
        <w:pStyle w:val="ListParagraph"/>
        <w:numPr>
          <w:ilvl w:val="0"/>
          <w:numId w:val="10"/>
        </w:numPr>
        <w:spacing w:before="0" w:after="160"/>
      </w:pPr>
      <w:r>
        <w:t>Attachments:</w:t>
      </w:r>
    </w:p>
    <w:p w14:paraId="6E6FDAE3" w14:textId="429179BC" w:rsidR="004D3ED2" w:rsidRDefault="004D3ED2" w:rsidP="00834434">
      <w:pPr>
        <w:pStyle w:val="ListParagraph"/>
        <w:numPr>
          <w:ilvl w:val="1"/>
          <w:numId w:val="10"/>
        </w:numPr>
        <w:spacing w:before="0" w:after="160"/>
      </w:pPr>
      <w:r>
        <w:t>Attachment 1, Road Hierarchy – Urban Roads</w:t>
      </w:r>
    </w:p>
    <w:p w14:paraId="542D213D" w14:textId="4AC9314F" w:rsidR="004D3ED2" w:rsidRDefault="004D3ED2" w:rsidP="00834434">
      <w:pPr>
        <w:pStyle w:val="ListParagraph"/>
        <w:numPr>
          <w:ilvl w:val="1"/>
          <w:numId w:val="10"/>
        </w:numPr>
        <w:spacing w:before="0" w:after="160"/>
      </w:pPr>
      <w:r>
        <w:t>Attachment 2, Road Hierarchy – Rural Roads</w:t>
      </w:r>
    </w:p>
    <w:p w14:paraId="6260F4DA" w14:textId="4334D759" w:rsidR="004D3ED2" w:rsidRPr="00DC6B73" w:rsidRDefault="004D3ED2" w:rsidP="00834434">
      <w:pPr>
        <w:pStyle w:val="ListParagraph"/>
        <w:numPr>
          <w:ilvl w:val="1"/>
          <w:numId w:val="10"/>
        </w:numPr>
        <w:spacing w:before="0" w:after="160"/>
      </w:pPr>
      <w:r w:rsidRPr="00DC6B73">
        <w:t>Attachment 3, Pathway Hierarchy</w:t>
      </w:r>
    </w:p>
    <w:p w14:paraId="3C9E4B47" w14:textId="5493D8E6" w:rsidR="004D3ED2" w:rsidRDefault="004D3ED2" w:rsidP="00834434">
      <w:pPr>
        <w:pStyle w:val="ListParagraph"/>
        <w:numPr>
          <w:ilvl w:val="1"/>
          <w:numId w:val="10"/>
        </w:numPr>
        <w:spacing w:before="0" w:after="160"/>
      </w:pPr>
      <w:r>
        <w:t>Attachment 4, Inspection Requirements</w:t>
      </w:r>
    </w:p>
    <w:p w14:paraId="1FBAB4D7" w14:textId="39A37260" w:rsidR="004D3ED2" w:rsidRDefault="004D3ED2" w:rsidP="00834434">
      <w:pPr>
        <w:pStyle w:val="ListParagraph"/>
        <w:numPr>
          <w:ilvl w:val="1"/>
          <w:numId w:val="10"/>
        </w:numPr>
        <w:spacing w:before="0" w:after="160"/>
      </w:pPr>
      <w:r>
        <w:t>Attachment 5, Inspection Frequencies</w:t>
      </w:r>
    </w:p>
    <w:p w14:paraId="58B871F9" w14:textId="4519D15E" w:rsidR="004D3ED2" w:rsidRDefault="004D3ED2" w:rsidP="00834434">
      <w:pPr>
        <w:pStyle w:val="ListParagraph"/>
        <w:numPr>
          <w:ilvl w:val="1"/>
          <w:numId w:val="10"/>
        </w:numPr>
        <w:spacing w:before="0" w:after="160"/>
      </w:pPr>
      <w:r>
        <w:t>Attachment 6, Defect Intervention Levels and Repair Timeframes</w:t>
      </w:r>
    </w:p>
    <w:p w14:paraId="12B6E5AE" w14:textId="05F2F13E" w:rsidR="004D3ED2" w:rsidRDefault="004D3ED2" w:rsidP="001D1766">
      <w:pPr>
        <w:pStyle w:val="Heading2"/>
      </w:pPr>
      <w:bookmarkStart w:id="7" w:name="_Toc197355928"/>
      <w:r>
        <w:t>Updating the Plan</w:t>
      </w:r>
      <w:bookmarkEnd w:id="7"/>
    </w:p>
    <w:p w14:paraId="4E5460B6" w14:textId="77777777" w:rsidR="004D3ED2" w:rsidRDefault="004D3ED2" w:rsidP="001D1766">
      <w:r>
        <w:t>This Plan must be updated within a set period following a Council election. Outside of this cycle, changes may be required from time to time.</w:t>
      </w:r>
    </w:p>
    <w:p w14:paraId="591964B1" w14:textId="77777777" w:rsidR="004D3ED2" w:rsidRDefault="004D3ED2" w:rsidP="001D1766">
      <w:r>
        <w:lastRenderedPageBreak/>
        <w:t>The following process will be used to manage these changes:</w:t>
      </w:r>
    </w:p>
    <w:p w14:paraId="21778E56" w14:textId="3E059F33" w:rsidR="004D3ED2" w:rsidRDefault="004D3ED2" w:rsidP="00834434">
      <w:pPr>
        <w:pStyle w:val="ListParagraph"/>
        <w:numPr>
          <w:ilvl w:val="0"/>
          <w:numId w:val="11"/>
        </w:numPr>
      </w:pPr>
      <w:r>
        <w:t xml:space="preserve">If material changes are made to standards and specifications, a report will be presented to Council, along with a brief explanation as to why such changes are necessary. The review process must follow the steps as set out in </w:t>
      </w:r>
      <w:r w:rsidRPr="00304B33">
        <w:rPr>
          <w:i/>
          <w:iCs/>
        </w:rPr>
        <w:t>the Road Management (General) Regulations 2016</w:t>
      </w:r>
      <w:r>
        <w:t xml:space="preserve"> Part 3 – Road Management Plans.</w:t>
      </w:r>
    </w:p>
    <w:p w14:paraId="029C46A6" w14:textId="402F2E19" w:rsidR="004D3ED2" w:rsidRPr="00EB254F" w:rsidRDefault="004D3ED2" w:rsidP="00834434">
      <w:pPr>
        <w:pStyle w:val="ListParagraph"/>
        <w:numPr>
          <w:ilvl w:val="0"/>
          <w:numId w:val="11"/>
        </w:numPr>
      </w:pPr>
      <w:r>
        <w:t xml:space="preserve">When changes do not alter these technical aspects of road management, changes will be approved by </w:t>
      </w:r>
      <w:r w:rsidRPr="00EB254F">
        <w:t xml:space="preserve">the </w:t>
      </w:r>
      <w:r w:rsidR="001D1766" w:rsidRPr="00EB254F">
        <w:t>General Manager Infrastructure &amp; Environment</w:t>
      </w:r>
      <w:r w:rsidRPr="00EB254F">
        <w:t>.</w:t>
      </w:r>
    </w:p>
    <w:p w14:paraId="2FEA9F84" w14:textId="77777777" w:rsidR="004D3ED2" w:rsidRDefault="004D3ED2" w:rsidP="004D3ED2">
      <w:pPr>
        <w:spacing w:before="0" w:after="160"/>
      </w:pPr>
      <w:r>
        <w:t xml:space="preserve">These changes will be made in accordance with the processes prescribed by the </w:t>
      </w:r>
      <w:r w:rsidRPr="00304B33">
        <w:rPr>
          <w:i/>
          <w:iCs/>
        </w:rPr>
        <w:t>Road Management Act 2004</w:t>
      </w:r>
      <w:r>
        <w:t>. To assist with version control, these changes will be numbered as follows:</w:t>
      </w:r>
    </w:p>
    <w:p w14:paraId="43A866E3" w14:textId="1FB5AED3" w:rsidR="004D3ED2" w:rsidRDefault="004D3ED2" w:rsidP="00834434">
      <w:pPr>
        <w:pStyle w:val="ListParagraph"/>
        <w:numPr>
          <w:ilvl w:val="0"/>
          <w:numId w:val="11"/>
        </w:numPr>
        <w:spacing w:before="0" w:after="160"/>
      </w:pPr>
      <w:r>
        <w:t>Versions presented to Council will be renumbered by whole numbers – for example, from Version 1.0</w:t>
      </w:r>
      <w:r w:rsidR="00D32EDD">
        <w:t>.</w:t>
      </w:r>
      <w:r>
        <w:t>0 to 2.0</w:t>
      </w:r>
      <w:r w:rsidR="00D32EDD">
        <w:t>.</w:t>
      </w:r>
      <w:r>
        <w:t>0.</w:t>
      </w:r>
    </w:p>
    <w:p w14:paraId="505C180C" w14:textId="77777777" w:rsidR="00D32EDD" w:rsidRPr="00DC6B73" w:rsidRDefault="004D3ED2" w:rsidP="00834434">
      <w:pPr>
        <w:pStyle w:val="ListParagraph"/>
        <w:numPr>
          <w:ilvl w:val="0"/>
          <w:numId w:val="11"/>
        </w:numPr>
        <w:spacing w:before="0" w:after="160"/>
      </w:pPr>
      <w:r w:rsidRPr="00DC6B73">
        <w:t xml:space="preserve">Those approved by the </w:t>
      </w:r>
      <w:r w:rsidR="001D1766" w:rsidRPr="00DC6B73">
        <w:t>General Manager</w:t>
      </w:r>
      <w:r w:rsidRPr="00DC6B73">
        <w:t xml:space="preserve"> will be renumbered by decimals – for example, from Version 1.</w:t>
      </w:r>
      <w:r w:rsidR="00D32EDD" w:rsidRPr="00DC6B73">
        <w:t>0.</w:t>
      </w:r>
      <w:r w:rsidRPr="00DC6B73">
        <w:t>0 to 1.1</w:t>
      </w:r>
      <w:r w:rsidR="00D32EDD" w:rsidRPr="00DC6B73">
        <w:t>.0</w:t>
      </w:r>
    </w:p>
    <w:p w14:paraId="2E7FE569" w14:textId="7E944566" w:rsidR="004D3ED2" w:rsidRPr="00DC6B73" w:rsidRDefault="003C2035" w:rsidP="00834434">
      <w:pPr>
        <w:pStyle w:val="ListParagraph"/>
        <w:numPr>
          <w:ilvl w:val="0"/>
          <w:numId w:val="11"/>
        </w:numPr>
        <w:spacing w:before="0" w:after="160"/>
      </w:pPr>
      <w:r w:rsidRPr="00DC6B73">
        <w:t>For clarity</w:t>
      </w:r>
      <w:r w:rsidR="001B4E24" w:rsidRPr="00DC6B73">
        <w:t>,</w:t>
      </w:r>
      <w:r w:rsidRPr="00DC6B73">
        <w:t xml:space="preserve"> w</w:t>
      </w:r>
      <w:r w:rsidR="00D32EDD" w:rsidRPr="00DC6B73">
        <w:t xml:space="preserve">here </w:t>
      </w:r>
      <w:r w:rsidRPr="00DC6B73">
        <w:t xml:space="preserve">draft versions of the document are produced </w:t>
      </w:r>
      <w:r w:rsidR="00165E6E" w:rsidRPr="00DC6B73">
        <w:t>(e.g. for public consultation) these will be number by second decimal point – for example, from Version 1.0.0 to 1.0.1</w:t>
      </w:r>
    </w:p>
    <w:p w14:paraId="7B90C9E7" w14:textId="7D1E8450" w:rsidR="004D3ED2" w:rsidRDefault="004D3ED2" w:rsidP="001D1766">
      <w:pPr>
        <w:pStyle w:val="Heading2"/>
      </w:pPr>
      <w:bookmarkStart w:id="8" w:name="_Toc197355929"/>
      <w:r>
        <w:t>Exceptional Circumstances</w:t>
      </w:r>
      <w:bookmarkEnd w:id="8"/>
    </w:p>
    <w:p w14:paraId="6C26F68B" w14:textId="77777777" w:rsidR="004D3ED2" w:rsidRDefault="004D3ED2" w:rsidP="004D3ED2">
      <w:pPr>
        <w:spacing w:before="0" w:after="160"/>
      </w:pPr>
      <w:r>
        <w:t>Council will make every effort to meet its commitments under this Plan.</w:t>
      </w:r>
    </w:p>
    <w:p w14:paraId="2FE03FA9" w14:textId="0C091ECE" w:rsidR="004D3ED2" w:rsidRDefault="004D3ED2" w:rsidP="004D3ED2">
      <w:pPr>
        <w:spacing w:before="0" w:after="160"/>
      </w:pPr>
      <w:r>
        <w:t xml:space="preserve">However, there may be situations or circumstances that affect Council's business activities to the extent that it cannot deliver on the service levels of the </w:t>
      </w:r>
      <w:r w:rsidR="00304B33">
        <w:t>Plan</w:t>
      </w:r>
      <w:r>
        <w:t xml:space="preserve">. These include but are not limited </w:t>
      </w:r>
      <w:proofErr w:type="gramStart"/>
      <w:r>
        <w:t>to:</w:t>
      </w:r>
      <w:proofErr w:type="gramEnd"/>
      <w:r>
        <w:t xml:space="preserve"> natural disasters, such as fires, floods, or storms, or a prolonged labour or resource shortage, due to a need to commit or redeploy Council staff and/or equipment elsewhere or </w:t>
      </w:r>
      <w:proofErr w:type="gramStart"/>
      <w:r>
        <w:t>due to the effects</w:t>
      </w:r>
      <w:proofErr w:type="gramEnd"/>
      <w:r>
        <w:t xml:space="preserve"> of pandemic and or government intervention.</w:t>
      </w:r>
    </w:p>
    <w:p w14:paraId="47EC0E57" w14:textId="039F8397" w:rsidR="004D3ED2" w:rsidRDefault="004D3ED2" w:rsidP="006A18D2">
      <w:pPr>
        <w:pStyle w:val="Heading3"/>
      </w:pPr>
      <w:bookmarkStart w:id="9" w:name="_Toc197355930"/>
      <w:r>
        <w:t>Suspension of the Plan</w:t>
      </w:r>
      <w:bookmarkEnd w:id="9"/>
    </w:p>
    <w:p w14:paraId="7DDB6573" w14:textId="77777777" w:rsidR="004D3ED2" w:rsidRDefault="004D3ED2" w:rsidP="004D3ED2">
      <w:pPr>
        <w:spacing w:before="0" w:after="160"/>
      </w:pPr>
      <w:r>
        <w:t xml:space="preserve">In the event that the Chief Executive Officer (CEO) of Council has considered the impact of such an event on the limited financial resources of Council and its other conflicting priorities, and determined that the Plan cannot be met, then pursuant to Section 83 of the </w:t>
      </w:r>
      <w:r w:rsidRPr="00304B33">
        <w:rPr>
          <w:i/>
          <w:iCs/>
        </w:rPr>
        <w:t>Wrongs Act 1958</w:t>
      </w:r>
      <w:r>
        <w:t>, the CEO will write to Council’s Officer in charge of the Plan and inform them that some, or all, of the timeframes and responses in Council’s Plan are to be suspended.</w:t>
      </w:r>
    </w:p>
    <w:p w14:paraId="18D9FE50" w14:textId="69036298" w:rsidR="004D3ED2" w:rsidRDefault="004D3ED2" w:rsidP="006A18D2">
      <w:pPr>
        <w:pStyle w:val="Heading3"/>
      </w:pPr>
      <w:bookmarkStart w:id="10" w:name="_Toc197355931"/>
      <w:r>
        <w:t>Reinstatement of the Plan</w:t>
      </w:r>
      <w:bookmarkEnd w:id="10"/>
    </w:p>
    <w:p w14:paraId="162C582C" w14:textId="77777777" w:rsidR="004D3ED2" w:rsidRDefault="004D3ED2" w:rsidP="004D3ED2">
      <w:pPr>
        <w:spacing w:before="0" w:after="160"/>
      </w:pPr>
      <w:r>
        <w:t>Once the scope of the event/s have been determined, and the resources committed to the event response have been identified, then there will be an ongoing consultation between Council’s CEO and Council’s Officer responsible for the Plan, to determine which parts of Council’s Plan are to be reactivated and when.</w:t>
      </w:r>
    </w:p>
    <w:p w14:paraId="203EE72C" w14:textId="5E16D168" w:rsidR="004D3ED2" w:rsidRDefault="004D3ED2" w:rsidP="006A18D2">
      <w:pPr>
        <w:pStyle w:val="Heading3"/>
      </w:pPr>
      <w:bookmarkStart w:id="11" w:name="_Toc197355932"/>
      <w:r>
        <w:t>Communication and documentation around Plan suspension</w:t>
      </w:r>
      <w:bookmarkEnd w:id="11"/>
    </w:p>
    <w:p w14:paraId="6DDCE8BD" w14:textId="77777777" w:rsidR="004D3ED2" w:rsidRDefault="004D3ED2" w:rsidP="004D3ED2">
      <w:pPr>
        <w:spacing w:before="0" w:after="160"/>
      </w:pPr>
      <w:r>
        <w:t>Council will provide information/statements to residents about the suspension or reduction of the services under its Plan, including:</w:t>
      </w:r>
    </w:p>
    <w:p w14:paraId="0911D056" w14:textId="2440AC96" w:rsidR="004D3ED2" w:rsidRDefault="004D3ED2" w:rsidP="00834434">
      <w:pPr>
        <w:pStyle w:val="ListParagraph"/>
        <w:numPr>
          <w:ilvl w:val="0"/>
          <w:numId w:val="11"/>
        </w:numPr>
        <w:spacing w:before="0" w:after="160"/>
      </w:pPr>
      <w:r>
        <w:t>How the work that will be done has been prioritised; and</w:t>
      </w:r>
    </w:p>
    <w:p w14:paraId="0B721869" w14:textId="31C652E4" w:rsidR="004D3ED2" w:rsidRDefault="004D3ED2" w:rsidP="00834434">
      <w:pPr>
        <w:pStyle w:val="ListParagraph"/>
        <w:numPr>
          <w:ilvl w:val="0"/>
          <w:numId w:val="11"/>
        </w:numPr>
        <w:spacing w:before="0" w:after="160"/>
      </w:pPr>
      <w:r>
        <w:t>The period for which it is likely to be affected.</w:t>
      </w:r>
    </w:p>
    <w:p w14:paraId="4DC9CA3A" w14:textId="77777777" w:rsidR="004D3ED2" w:rsidRDefault="004D3ED2" w:rsidP="004D3ED2">
      <w:pPr>
        <w:spacing w:before="0" w:after="160"/>
      </w:pPr>
      <w:r>
        <w:t>This information will be provided by the Council on its website where its Plan is located and other channels as appropriate such as press releases or social media.</w:t>
      </w:r>
    </w:p>
    <w:p w14:paraId="67194370" w14:textId="77777777" w:rsidR="004D3ED2" w:rsidRDefault="004D3ED2" w:rsidP="004D3ED2">
      <w:pPr>
        <w:spacing w:before="0" w:after="160"/>
      </w:pPr>
      <w:r>
        <w:t>Where Council has suspended, in part or whole, it’s Plan, associated documents (e.g. communications, meeting minutes, schedules, etc.) will be recorded and stored.</w:t>
      </w:r>
    </w:p>
    <w:p w14:paraId="728AF2B6" w14:textId="42317E32" w:rsidR="004D3ED2" w:rsidRDefault="004D3ED2" w:rsidP="006A18D2">
      <w:pPr>
        <w:pStyle w:val="Heading3"/>
      </w:pPr>
      <w:bookmarkStart w:id="12" w:name="_Toc197355933"/>
      <w:r>
        <w:lastRenderedPageBreak/>
        <w:t>Inspections and repairs during suspension of Plan</w:t>
      </w:r>
      <w:bookmarkEnd w:id="12"/>
    </w:p>
    <w:p w14:paraId="0228EAD6" w14:textId="77777777" w:rsidR="004D3ED2" w:rsidRDefault="004D3ED2" w:rsidP="004D3ED2">
      <w:pPr>
        <w:spacing w:before="0" w:after="160"/>
      </w:pPr>
      <w:r>
        <w:t xml:space="preserve">The suspension of the Plan will not necessarily mean that all inspections and repairs halt. However, it may mean that only certain categories of inspections and repairs are undertaken. These will be based on a risk assessment and resources available to the Council, </w:t>
      </w:r>
      <w:proofErr w:type="gramStart"/>
      <w:r>
        <w:t>taking into account</w:t>
      </w:r>
      <w:proofErr w:type="gramEnd"/>
      <w:r>
        <w:t xml:space="preserve"> the resources needed to address the impact of the trigger event. For example, some reactive inspections may take place and repair (temporary or permanent) of roads/footpaths which pose a high risk may be undertaken, depending on the resources available to the council and the accessibility of each asset.</w:t>
      </w:r>
    </w:p>
    <w:p w14:paraId="76C5CD95" w14:textId="2E20295F" w:rsidR="004D3ED2" w:rsidRDefault="004D3ED2" w:rsidP="006A18D2">
      <w:pPr>
        <w:pStyle w:val="Heading2"/>
      </w:pPr>
      <w:bookmarkStart w:id="13" w:name="_Toc197355934"/>
      <w:r>
        <w:t>Responsibility for the Plan</w:t>
      </w:r>
      <w:bookmarkEnd w:id="13"/>
    </w:p>
    <w:p w14:paraId="1A9EF93B" w14:textId="736326F8" w:rsidR="00245CD9" w:rsidRDefault="004D3ED2" w:rsidP="004D3ED2">
      <w:pPr>
        <w:spacing w:before="0" w:after="160"/>
      </w:pPr>
      <w:r w:rsidRPr="00DC6B73">
        <w:t xml:space="preserve">Overall responsibility for </w:t>
      </w:r>
      <w:r w:rsidR="00506004" w:rsidRPr="00DC6B73">
        <w:t>administering</w:t>
      </w:r>
      <w:r w:rsidRPr="00DC6B73">
        <w:t xml:space="preserve"> and implementing the Plan rests with the </w:t>
      </w:r>
      <w:r w:rsidR="00B72B69" w:rsidRPr="00DC6B73">
        <w:t>General Manager Infrastructure and Environment</w:t>
      </w:r>
    </w:p>
    <w:p w14:paraId="64EFB30D" w14:textId="77777777" w:rsidR="00245CD9" w:rsidRDefault="00245CD9">
      <w:r>
        <w:br w:type="page"/>
      </w:r>
    </w:p>
    <w:p w14:paraId="5FCBFA37" w14:textId="77777777" w:rsidR="004D3ED2" w:rsidRDefault="004D3ED2" w:rsidP="00B72B69">
      <w:pPr>
        <w:pStyle w:val="Heading1"/>
      </w:pPr>
      <w:bookmarkStart w:id="14" w:name="_Toc197355935"/>
      <w:r>
        <w:lastRenderedPageBreak/>
        <w:t>Rights and Responsibilities</w:t>
      </w:r>
      <w:bookmarkEnd w:id="14"/>
    </w:p>
    <w:p w14:paraId="2F4AE925" w14:textId="512343EE" w:rsidR="004D3ED2" w:rsidRDefault="004D3ED2" w:rsidP="00B72B69">
      <w:pPr>
        <w:pStyle w:val="Heading2"/>
      </w:pPr>
      <w:bookmarkStart w:id="15" w:name="_Toc197355936"/>
      <w:r>
        <w:t>Public Roads</w:t>
      </w:r>
      <w:bookmarkEnd w:id="15"/>
    </w:p>
    <w:p w14:paraId="737A73BD" w14:textId="77777777" w:rsidR="004D3ED2" w:rsidRDefault="004D3ED2" w:rsidP="004D3ED2">
      <w:pPr>
        <w:spacing w:before="0" w:after="160"/>
      </w:pPr>
      <w:r>
        <w:t xml:space="preserve">Public roads are defined in the </w:t>
      </w:r>
      <w:r w:rsidRPr="00506004">
        <w:rPr>
          <w:i/>
          <w:iCs/>
        </w:rPr>
        <w:t>Road Management Act 2004</w:t>
      </w:r>
      <w:r>
        <w:t xml:space="preserve"> as including:</w:t>
      </w:r>
    </w:p>
    <w:p w14:paraId="78291EE5" w14:textId="04D5584F" w:rsidR="004D3ED2" w:rsidRDefault="004D3ED2" w:rsidP="00834434">
      <w:pPr>
        <w:pStyle w:val="ListParagraph"/>
        <w:numPr>
          <w:ilvl w:val="0"/>
          <w:numId w:val="11"/>
        </w:numPr>
        <w:spacing w:before="0" w:after="160"/>
      </w:pPr>
      <w:r>
        <w:t>a freeway</w:t>
      </w:r>
    </w:p>
    <w:p w14:paraId="5C932A21" w14:textId="7C087000" w:rsidR="004D3ED2" w:rsidRDefault="004D3ED2" w:rsidP="00834434">
      <w:pPr>
        <w:pStyle w:val="ListParagraph"/>
        <w:numPr>
          <w:ilvl w:val="0"/>
          <w:numId w:val="11"/>
        </w:numPr>
        <w:spacing w:before="0" w:after="160"/>
      </w:pPr>
      <w:r>
        <w:t>an arterial road</w:t>
      </w:r>
    </w:p>
    <w:p w14:paraId="14C42668" w14:textId="23B19457" w:rsidR="004D3ED2" w:rsidRDefault="004D3ED2" w:rsidP="00834434">
      <w:pPr>
        <w:pStyle w:val="ListParagraph"/>
        <w:numPr>
          <w:ilvl w:val="0"/>
          <w:numId w:val="11"/>
        </w:numPr>
        <w:spacing w:before="0" w:after="160"/>
      </w:pPr>
      <w:r>
        <w:t xml:space="preserve">a road declared under section 204(1) of the </w:t>
      </w:r>
      <w:r w:rsidRPr="00506004">
        <w:rPr>
          <w:i/>
          <w:iCs/>
        </w:rPr>
        <w:t>Local Government Act 1989</w:t>
      </w:r>
    </w:p>
    <w:p w14:paraId="44022545" w14:textId="6FCDCED5" w:rsidR="004D3ED2" w:rsidRDefault="004D3ED2" w:rsidP="00834434">
      <w:pPr>
        <w:pStyle w:val="ListParagraph"/>
        <w:numPr>
          <w:ilvl w:val="0"/>
          <w:numId w:val="11"/>
        </w:numPr>
        <w:spacing w:before="0" w:after="160"/>
      </w:pPr>
      <w:r>
        <w:t xml:space="preserve">a municipal road declared under section 14(1) of the </w:t>
      </w:r>
      <w:r w:rsidRPr="00506004">
        <w:rPr>
          <w:i/>
          <w:iCs/>
        </w:rPr>
        <w:t>Road Management Act 2004</w:t>
      </w:r>
    </w:p>
    <w:p w14:paraId="215C9877" w14:textId="41228FBB" w:rsidR="004D3ED2" w:rsidRDefault="004D3ED2" w:rsidP="00834434">
      <w:pPr>
        <w:pStyle w:val="ListParagraph"/>
        <w:numPr>
          <w:ilvl w:val="0"/>
          <w:numId w:val="11"/>
        </w:numPr>
        <w:spacing w:before="0" w:after="160"/>
      </w:pPr>
      <w:r>
        <w:t xml:space="preserve">a road in respect of which Council has </w:t>
      </w:r>
      <w:proofErr w:type="gramStart"/>
      <w:r>
        <w:t>made a decision</w:t>
      </w:r>
      <w:proofErr w:type="gramEnd"/>
      <w:r>
        <w:t xml:space="preserve"> that it is reasonably required for </w:t>
      </w:r>
      <w:proofErr w:type="gramStart"/>
      <w:r>
        <w:t>general public</w:t>
      </w:r>
      <w:proofErr w:type="gramEnd"/>
      <w:r>
        <w:t xml:space="preserve"> use and is included on the Register of Public Roads.</w:t>
      </w:r>
    </w:p>
    <w:p w14:paraId="7887D5CE" w14:textId="2AA71520" w:rsidR="004D3ED2" w:rsidRDefault="004D3ED2" w:rsidP="00B72B69">
      <w:pPr>
        <w:pStyle w:val="Heading2"/>
      </w:pPr>
      <w:bookmarkStart w:id="16" w:name="_Toc197355937"/>
      <w:r>
        <w:t>Key stakeholders</w:t>
      </w:r>
      <w:bookmarkEnd w:id="16"/>
    </w:p>
    <w:p w14:paraId="4FF1B48E" w14:textId="77777777" w:rsidR="004D3ED2" w:rsidRDefault="004D3ED2" w:rsidP="004D3ED2">
      <w:pPr>
        <w:spacing w:before="0" w:after="160"/>
      </w:pPr>
      <w:r>
        <w:t>The key stakeholders impacted by this Plan include:</w:t>
      </w:r>
    </w:p>
    <w:p w14:paraId="0C4F7E8A" w14:textId="726EEA72" w:rsidR="004D3ED2" w:rsidRDefault="004D3ED2" w:rsidP="00834434">
      <w:pPr>
        <w:pStyle w:val="ListParagraph"/>
        <w:numPr>
          <w:ilvl w:val="0"/>
          <w:numId w:val="11"/>
        </w:numPr>
        <w:spacing w:before="0" w:after="160"/>
      </w:pPr>
      <w:r>
        <w:t>the general community (for recreation, sport, leisure and business)</w:t>
      </w:r>
    </w:p>
    <w:p w14:paraId="60B618B2" w14:textId="71035568" w:rsidR="004D3ED2" w:rsidRDefault="004D3ED2" w:rsidP="00834434">
      <w:pPr>
        <w:pStyle w:val="ListParagraph"/>
        <w:numPr>
          <w:ilvl w:val="0"/>
          <w:numId w:val="11"/>
        </w:numPr>
        <w:spacing w:before="0" w:after="160"/>
      </w:pPr>
      <w:r>
        <w:t>residents and businesses adjoining the road network</w:t>
      </w:r>
    </w:p>
    <w:p w14:paraId="44DE5714" w14:textId="1127A88C" w:rsidR="004D3ED2" w:rsidRDefault="004D3ED2" w:rsidP="00834434">
      <w:pPr>
        <w:pStyle w:val="ListParagraph"/>
        <w:numPr>
          <w:ilvl w:val="0"/>
          <w:numId w:val="11"/>
        </w:numPr>
        <w:spacing w:before="0" w:after="160"/>
      </w:pPr>
      <w:r>
        <w:t>pedestrians</w:t>
      </w:r>
    </w:p>
    <w:p w14:paraId="20BF821E" w14:textId="7FB12A62" w:rsidR="004D3ED2" w:rsidRDefault="004D3ED2" w:rsidP="00834434">
      <w:pPr>
        <w:pStyle w:val="ListParagraph"/>
        <w:numPr>
          <w:ilvl w:val="0"/>
          <w:numId w:val="11"/>
        </w:numPr>
        <w:spacing w:before="0" w:after="160"/>
      </w:pPr>
      <w:r>
        <w:t>vehicle users with motorised vehicles, such as trucks, buses, commercial vehicles, cars and motorcycles</w:t>
      </w:r>
    </w:p>
    <w:p w14:paraId="6DEF894B" w14:textId="431EB073" w:rsidR="004D3ED2" w:rsidRDefault="004D3ED2" w:rsidP="00834434">
      <w:pPr>
        <w:pStyle w:val="ListParagraph"/>
        <w:numPr>
          <w:ilvl w:val="0"/>
          <w:numId w:val="11"/>
        </w:numPr>
        <w:spacing w:before="0" w:after="160"/>
      </w:pPr>
      <w:r>
        <w:t>users of smaller, lightweight vehicles, such as pedal-powered bicycles, motorised buggies, wheelchairs, prams and so on</w:t>
      </w:r>
    </w:p>
    <w:p w14:paraId="1972FEA1" w14:textId="55A9B8BE" w:rsidR="004D3ED2" w:rsidRDefault="004D3ED2" w:rsidP="00834434">
      <w:pPr>
        <w:pStyle w:val="ListParagraph"/>
        <w:numPr>
          <w:ilvl w:val="0"/>
          <w:numId w:val="11"/>
        </w:numPr>
        <w:spacing w:before="0" w:after="160"/>
      </w:pPr>
      <w:r>
        <w:t>tourists and visitors to the area</w:t>
      </w:r>
    </w:p>
    <w:p w14:paraId="6B9F2E0B" w14:textId="526D751E" w:rsidR="004D3ED2" w:rsidRDefault="004D3ED2" w:rsidP="00834434">
      <w:pPr>
        <w:pStyle w:val="ListParagraph"/>
        <w:numPr>
          <w:ilvl w:val="0"/>
          <w:numId w:val="11"/>
        </w:numPr>
        <w:spacing w:before="0" w:after="160"/>
      </w:pPr>
      <w:r>
        <w:t>emergency agencies (Victoria Police, Country Fire Authority, Ambulance Victoria, State Emergency Services)</w:t>
      </w:r>
    </w:p>
    <w:p w14:paraId="54B647BE" w14:textId="3D527732" w:rsidR="004D3ED2" w:rsidRDefault="004D3ED2" w:rsidP="00834434">
      <w:pPr>
        <w:pStyle w:val="ListParagraph"/>
        <w:numPr>
          <w:ilvl w:val="0"/>
          <w:numId w:val="11"/>
        </w:numPr>
        <w:spacing w:before="0" w:after="160"/>
      </w:pPr>
      <w:r>
        <w:t>the military (in times of conflict and emergency)</w:t>
      </w:r>
    </w:p>
    <w:p w14:paraId="6FEB25A7" w14:textId="3F0C802A" w:rsidR="004D3ED2" w:rsidRDefault="004D3ED2" w:rsidP="00834434">
      <w:pPr>
        <w:pStyle w:val="ListParagraph"/>
        <w:numPr>
          <w:ilvl w:val="0"/>
          <w:numId w:val="11"/>
        </w:numPr>
        <w:spacing w:before="0" w:after="160"/>
      </w:pPr>
      <w:r>
        <w:t>traffic and transportation managers</w:t>
      </w:r>
    </w:p>
    <w:p w14:paraId="2B106B82" w14:textId="25106196" w:rsidR="004D3ED2" w:rsidRDefault="004D3ED2" w:rsidP="00834434">
      <w:pPr>
        <w:pStyle w:val="ListParagraph"/>
        <w:numPr>
          <w:ilvl w:val="0"/>
          <w:numId w:val="11"/>
        </w:numPr>
        <w:spacing w:before="0" w:after="160"/>
      </w:pPr>
      <w:r>
        <w:t>managers of the road network asset</w:t>
      </w:r>
    </w:p>
    <w:p w14:paraId="2FF92D2C" w14:textId="2F859D85" w:rsidR="004D3ED2" w:rsidRDefault="004D3ED2" w:rsidP="00834434">
      <w:pPr>
        <w:pStyle w:val="ListParagraph"/>
        <w:numPr>
          <w:ilvl w:val="0"/>
          <w:numId w:val="11"/>
        </w:numPr>
        <w:spacing w:before="0" w:after="160"/>
      </w:pPr>
      <w:r>
        <w:t>construction and maintenance personnel, who build and maintain asset components</w:t>
      </w:r>
    </w:p>
    <w:p w14:paraId="0546CDC0" w14:textId="3BA90EB1" w:rsidR="004D3ED2" w:rsidRDefault="004D3ED2" w:rsidP="00834434">
      <w:pPr>
        <w:pStyle w:val="ListParagraph"/>
        <w:numPr>
          <w:ilvl w:val="0"/>
          <w:numId w:val="11"/>
        </w:numPr>
        <w:spacing w:before="0" w:after="160"/>
      </w:pPr>
      <w:r>
        <w:t>utility agencies using the road reserve for infrastructure (water, sewerage, gas, electricity, telecommunications)</w:t>
      </w:r>
    </w:p>
    <w:p w14:paraId="084FED49" w14:textId="0DD5F495" w:rsidR="004D3ED2" w:rsidRDefault="004D3ED2" w:rsidP="00834434">
      <w:pPr>
        <w:pStyle w:val="ListParagraph"/>
        <w:numPr>
          <w:ilvl w:val="0"/>
          <w:numId w:val="11"/>
        </w:numPr>
        <w:spacing w:before="0" w:after="160"/>
      </w:pPr>
      <w:r>
        <w:t>state and federal governments, who periodically provide funding for roads.</w:t>
      </w:r>
    </w:p>
    <w:p w14:paraId="7D4EB546" w14:textId="11F48425" w:rsidR="004D3ED2" w:rsidRDefault="004D3ED2" w:rsidP="00B72B69">
      <w:pPr>
        <w:pStyle w:val="Heading2"/>
      </w:pPr>
      <w:bookmarkStart w:id="17" w:name="_Toc197355938"/>
      <w:r>
        <w:t>Coordinating &amp; Responsible Road Authority</w:t>
      </w:r>
      <w:bookmarkEnd w:id="17"/>
    </w:p>
    <w:p w14:paraId="791B996C" w14:textId="77777777" w:rsidR="004D3ED2" w:rsidRDefault="004D3ED2" w:rsidP="004D3ED2">
      <w:pPr>
        <w:spacing w:before="0" w:after="160"/>
      </w:pPr>
      <w:r>
        <w:t xml:space="preserve">Section 35 of the </w:t>
      </w:r>
      <w:r w:rsidRPr="00506004">
        <w:rPr>
          <w:i/>
          <w:iCs/>
        </w:rPr>
        <w:t>Road Management Act 2004</w:t>
      </w:r>
      <w:r>
        <w:t xml:space="preserve"> provides that a road authority has power to do all things necessary or convenient to be done for or in connection with the performance of its functions under the Act.</w:t>
      </w:r>
    </w:p>
    <w:p w14:paraId="6696F6EA" w14:textId="77777777" w:rsidR="004D3ED2" w:rsidRDefault="004D3ED2" w:rsidP="004D3ED2">
      <w:pPr>
        <w:spacing w:before="0" w:after="160"/>
      </w:pPr>
      <w:r>
        <w:t xml:space="preserve">Section 36 of the </w:t>
      </w:r>
      <w:r w:rsidRPr="00506004">
        <w:rPr>
          <w:i/>
          <w:iCs/>
        </w:rPr>
        <w:t>Road Management Act 2004</w:t>
      </w:r>
      <w:r>
        <w:t xml:space="preserve"> outlines which road authority is the coordinating road authority. According to subsection (c), the coordinating road authority:</w:t>
      </w:r>
    </w:p>
    <w:p w14:paraId="24620864" w14:textId="77777777" w:rsidR="004D3ED2" w:rsidRPr="00001C99" w:rsidRDefault="004D3ED2" w:rsidP="00001C99">
      <w:pPr>
        <w:spacing w:before="0" w:after="160"/>
        <w:ind w:left="720"/>
        <w:rPr>
          <w:i/>
          <w:iCs/>
        </w:rPr>
      </w:pPr>
      <w:r w:rsidRPr="00001C99">
        <w:rPr>
          <w:i/>
          <w:iCs/>
        </w:rPr>
        <w:t>If the road is a municipal road, the municipal council of the municipal district in which the road or part of the road is situated.</w:t>
      </w:r>
    </w:p>
    <w:p w14:paraId="7CA3C282" w14:textId="77777777" w:rsidR="004D3ED2" w:rsidRDefault="004D3ED2" w:rsidP="004D3ED2">
      <w:pPr>
        <w:spacing w:before="0" w:after="160"/>
      </w:pPr>
      <w:r>
        <w:t xml:space="preserve">However, there are instances where several authorities are responsible for components of the road within the road reserve. Section 37 of the </w:t>
      </w:r>
      <w:r w:rsidRPr="00506004">
        <w:rPr>
          <w:i/>
          <w:iCs/>
        </w:rPr>
        <w:t>Road Management Act 2004</w:t>
      </w:r>
      <w:r>
        <w:t xml:space="preserve"> identifies who is the responsible road authority in particular circumstances.</w:t>
      </w:r>
    </w:p>
    <w:p w14:paraId="489A730D" w14:textId="7D133198" w:rsidR="004D3ED2" w:rsidRDefault="004D3ED2" w:rsidP="00001C99">
      <w:pPr>
        <w:pStyle w:val="Heading2"/>
      </w:pPr>
      <w:bookmarkStart w:id="18" w:name="_Toc197355939"/>
      <w:r>
        <w:t>General Functions of a Road Authority</w:t>
      </w:r>
      <w:bookmarkEnd w:id="18"/>
    </w:p>
    <w:p w14:paraId="765D73D6" w14:textId="77777777" w:rsidR="004D3ED2" w:rsidRDefault="004D3ED2" w:rsidP="004D3ED2">
      <w:pPr>
        <w:spacing w:before="0" w:after="160"/>
      </w:pPr>
      <w:r>
        <w:t xml:space="preserve">The general functions of a road authority are described within Section 34 of the </w:t>
      </w:r>
      <w:r w:rsidRPr="00506004">
        <w:rPr>
          <w:i/>
          <w:iCs/>
        </w:rPr>
        <w:t>Road Management Act 2004</w:t>
      </w:r>
      <w:r>
        <w:t>.</w:t>
      </w:r>
    </w:p>
    <w:p w14:paraId="7A31CCBA" w14:textId="6756BEF4" w:rsidR="004D3ED2" w:rsidRDefault="004D3ED2" w:rsidP="00001C99">
      <w:pPr>
        <w:pStyle w:val="Heading2"/>
      </w:pPr>
      <w:bookmarkStart w:id="19" w:name="_Toc197355940"/>
      <w:r>
        <w:lastRenderedPageBreak/>
        <w:t>Rights of the Road User</w:t>
      </w:r>
      <w:bookmarkEnd w:id="19"/>
    </w:p>
    <w:p w14:paraId="73DB20C7" w14:textId="77777777" w:rsidR="004D3ED2" w:rsidRDefault="004D3ED2" w:rsidP="004D3ED2">
      <w:pPr>
        <w:spacing w:before="0" w:after="160"/>
      </w:pPr>
      <w:r>
        <w:t xml:space="preserve">The rights of public road users, which are legally enforceable, are set out in Sections 8 to 10 of the </w:t>
      </w:r>
      <w:r w:rsidRPr="00506004">
        <w:rPr>
          <w:i/>
          <w:iCs/>
        </w:rPr>
        <w:t>Road Management Act 2004</w:t>
      </w:r>
      <w:r>
        <w:t>.</w:t>
      </w:r>
    </w:p>
    <w:p w14:paraId="38855726" w14:textId="0C328F31" w:rsidR="004D3ED2" w:rsidRDefault="00001C99" w:rsidP="00001C99">
      <w:pPr>
        <w:pStyle w:val="Heading2"/>
      </w:pPr>
      <w:bookmarkStart w:id="20" w:name="_Toc197355941"/>
      <w:r>
        <w:t>O</w:t>
      </w:r>
      <w:r w:rsidR="004D3ED2">
        <w:t>bligations of Road Users</w:t>
      </w:r>
      <w:bookmarkEnd w:id="20"/>
    </w:p>
    <w:p w14:paraId="6984FB3C" w14:textId="4F9B598A" w:rsidR="004D3ED2" w:rsidRDefault="00001C99" w:rsidP="00001C99">
      <w:pPr>
        <w:pStyle w:val="Heading3"/>
      </w:pPr>
      <w:bookmarkStart w:id="21" w:name="_Toc197355942"/>
      <w:r>
        <w:t>G</w:t>
      </w:r>
      <w:r w:rsidR="004D3ED2">
        <w:t>eneral Usage</w:t>
      </w:r>
      <w:bookmarkEnd w:id="21"/>
    </w:p>
    <w:p w14:paraId="01032FD9" w14:textId="77777777" w:rsidR="004D3ED2" w:rsidRDefault="004D3ED2" w:rsidP="004D3ED2">
      <w:pPr>
        <w:spacing w:before="0" w:after="160"/>
      </w:pPr>
      <w:r>
        <w:t xml:space="preserve">The common law requires that a road user must take reasonable care for their own safety (see </w:t>
      </w:r>
      <w:r w:rsidRPr="00581992">
        <w:rPr>
          <w:i/>
          <w:iCs/>
        </w:rPr>
        <w:t>Ghantous v Hawkesbury City Council</w:t>
      </w:r>
      <w:r>
        <w:t>)</w:t>
      </w:r>
    </w:p>
    <w:p w14:paraId="68AC947D" w14:textId="77777777" w:rsidR="004D3ED2" w:rsidRDefault="004D3ED2" w:rsidP="004D3ED2">
      <w:pPr>
        <w:spacing w:before="0" w:after="160"/>
      </w:pPr>
      <w:r>
        <w:t xml:space="preserve">The </w:t>
      </w:r>
      <w:r w:rsidRPr="00581992">
        <w:rPr>
          <w:i/>
          <w:iCs/>
        </w:rPr>
        <w:t>Road Safety Act 1986</w:t>
      </w:r>
      <w:r>
        <w:t xml:space="preserve"> sets out obligations on road users, including section 17A which requires that a person who drives a motor vehicle on, or uses, a highway must drive in a safe manner have regard for all relevant factors, including without limiting their generality, the following:</w:t>
      </w:r>
    </w:p>
    <w:p w14:paraId="2DECD5D5" w14:textId="28ADD3E4" w:rsidR="004D3ED2" w:rsidRDefault="004D3ED2" w:rsidP="00834434">
      <w:pPr>
        <w:pStyle w:val="ListParagraph"/>
        <w:numPr>
          <w:ilvl w:val="0"/>
          <w:numId w:val="12"/>
        </w:numPr>
        <w:spacing w:before="0" w:after="160"/>
      </w:pPr>
      <w:r>
        <w:t>physical characteristics of the road</w:t>
      </w:r>
    </w:p>
    <w:p w14:paraId="71D41A3A" w14:textId="50186E9F" w:rsidR="004D3ED2" w:rsidRDefault="004D3ED2" w:rsidP="00834434">
      <w:pPr>
        <w:pStyle w:val="ListParagraph"/>
        <w:numPr>
          <w:ilvl w:val="0"/>
          <w:numId w:val="12"/>
        </w:numPr>
        <w:spacing w:before="0" w:after="160"/>
      </w:pPr>
      <w:r>
        <w:t>prevailing weather conditions</w:t>
      </w:r>
    </w:p>
    <w:p w14:paraId="70FF18B5" w14:textId="11994308" w:rsidR="004D3ED2" w:rsidRDefault="004D3ED2" w:rsidP="00834434">
      <w:pPr>
        <w:pStyle w:val="ListParagraph"/>
        <w:numPr>
          <w:ilvl w:val="0"/>
          <w:numId w:val="12"/>
        </w:numPr>
        <w:spacing w:before="0" w:after="160"/>
      </w:pPr>
      <w:r>
        <w:t>level of visibility</w:t>
      </w:r>
    </w:p>
    <w:p w14:paraId="0563B87E" w14:textId="2E3A333E" w:rsidR="004D3ED2" w:rsidRDefault="004D3ED2" w:rsidP="00834434">
      <w:pPr>
        <w:pStyle w:val="ListParagraph"/>
        <w:numPr>
          <w:ilvl w:val="0"/>
          <w:numId w:val="12"/>
        </w:numPr>
        <w:spacing w:before="0" w:after="160"/>
      </w:pPr>
      <w:r>
        <w:t>the condition of any vehicle the person is driving or riding on the highway</w:t>
      </w:r>
    </w:p>
    <w:p w14:paraId="5DA95A11" w14:textId="614BC21F" w:rsidR="004D3ED2" w:rsidRDefault="004D3ED2" w:rsidP="00834434">
      <w:pPr>
        <w:pStyle w:val="ListParagraph"/>
        <w:numPr>
          <w:ilvl w:val="0"/>
          <w:numId w:val="12"/>
        </w:numPr>
        <w:spacing w:before="0" w:after="160"/>
      </w:pPr>
      <w:r>
        <w:t>prevailing traffic conditions</w:t>
      </w:r>
    </w:p>
    <w:p w14:paraId="44F12307" w14:textId="3A004F7D" w:rsidR="004D3ED2" w:rsidRDefault="004D3ED2" w:rsidP="00834434">
      <w:pPr>
        <w:pStyle w:val="ListParagraph"/>
        <w:numPr>
          <w:ilvl w:val="0"/>
          <w:numId w:val="12"/>
        </w:numPr>
        <w:spacing w:before="0" w:after="160"/>
      </w:pPr>
      <w:r>
        <w:t>the relevant road laws and advisory signs</w:t>
      </w:r>
    </w:p>
    <w:p w14:paraId="71D9B01D" w14:textId="0B3D34FB" w:rsidR="004D3ED2" w:rsidRDefault="004D3ED2" w:rsidP="00834434">
      <w:pPr>
        <w:pStyle w:val="ListParagraph"/>
        <w:numPr>
          <w:ilvl w:val="0"/>
          <w:numId w:val="12"/>
        </w:numPr>
        <w:spacing w:before="0" w:after="160"/>
      </w:pPr>
      <w:r>
        <w:t>the physical and mental condition of the driver or road user.</w:t>
      </w:r>
    </w:p>
    <w:p w14:paraId="69C3E17C" w14:textId="77777777" w:rsidR="004D3ED2" w:rsidRDefault="004D3ED2" w:rsidP="004D3ED2">
      <w:pPr>
        <w:spacing w:before="0" w:after="160"/>
      </w:pPr>
      <w:r>
        <w:t xml:space="preserve">Section 17A of the </w:t>
      </w:r>
      <w:r w:rsidRPr="00581992">
        <w:rPr>
          <w:i/>
          <w:iCs/>
        </w:rPr>
        <w:t>Road Safety Act 1986</w:t>
      </w:r>
      <w:r>
        <w:t xml:space="preserve"> also requires that a road user must take reasonable care:</w:t>
      </w:r>
    </w:p>
    <w:p w14:paraId="27A28BF5" w14:textId="5102C81A" w:rsidR="004D3ED2" w:rsidRDefault="004D3ED2" w:rsidP="00834434">
      <w:pPr>
        <w:pStyle w:val="ListParagraph"/>
        <w:numPr>
          <w:ilvl w:val="0"/>
          <w:numId w:val="13"/>
        </w:numPr>
        <w:spacing w:before="0" w:after="160"/>
      </w:pPr>
      <w:r>
        <w:t>to avoid any conduct that may endanger the safety or welfare of other road users</w:t>
      </w:r>
    </w:p>
    <w:p w14:paraId="21DFF758" w14:textId="190F473A" w:rsidR="004D3ED2" w:rsidRDefault="004D3ED2" w:rsidP="00834434">
      <w:pPr>
        <w:pStyle w:val="ListParagraph"/>
        <w:numPr>
          <w:ilvl w:val="0"/>
          <w:numId w:val="13"/>
        </w:numPr>
        <w:spacing w:before="0" w:after="160"/>
      </w:pPr>
      <w:r>
        <w:t>to avoid any conduct that may damage road infrastructure and non-road infrastructure on the road reserve</w:t>
      </w:r>
    </w:p>
    <w:p w14:paraId="2820AD6F" w14:textId="0D3829DE" w:rsidR="004D3ED2" w:rsidRDefault="004D3ED2" w:rsidP="00834434">
      <w:pPr>
        <w:pStyle w:val="ListParagraph"/>
        <w:numPr>
          <w:ilvl w:val="0"/>
          <w:numId w:val="13"/>
        </w:numPr>
        <w:spacing w:before="0" w:after="160"/>
      </w:pPr>
      <w:r>
        <w:t>to avoid conduct that may harm the environment of the road reserve</w:t>
      </w:r>
    </w:p>
    <w:p w14:paraId="047BD885" w14:textId="0076C8F3" w:rsidR="004D3ED2" w:rsidRDefault="004D3ED2" w:rsidP="00581992">
      <w:pPr>
        <w:pStyle w:val="Heading3"/>
      </w:pPr>
      <w:bookmarkStart w:id="22" w:name="_Toc197355943"/>
      <w:r>
        <w:t>Incident Claims</w:t>
      </w:r>
      <w:bookmarkEnd w:id="22"/>
    </w:p>
    <w:p w14:paraId="679DC991" w14:textId="0EFECC28" w:rsidR="004D3ED2" w:rsidRDefault="004D3ED2" w:rsidP="004D3ED2">
      <w:pPr>
        <w:spacing w:before="0" w:after="160"/>
      </w:pPr>
      <w:r>
        <w:t>If a person proposes to make a claim in relation to a public road or infrastructure for which Council is the responsible road authority, that person should contact Council</w:t>
      </w:r>
      <w:r w:rsidR="00FB1583">
        <w:t xml:space="preserve">, and Council will initiate the </w:t>
      </w:r>
      <w:r>
        <w:t>respective investigation and insurance reporting processes.</w:t>
      </w:r>
    </w:p>
    <w:p w14:paraId="692F4045" w14:textId="77777777" w:rsidR="004D3ED2" w:rsidRDefault="004D3ED2" w:rsidP="004D3ED2">
      <w:pPr>
        <w:spacing w:before="0" w:after="160"/>
      </w:pPr>
      <w:r>
        <w:t xml:space="preserve">In accordance with Section 110 of the </w:t>
      </w:r>
      <w:r w:rsidRPr="00506004">
        <w:rPr>
          <w:i/>
          <w:iCs/>
        </w:rPr>
        <w:t>Road Management Act 2004</w:t>
      </w:r>
      <w:r>
        <w:t>, Council is not legally liable for property damages where the value of the damage is equal to or less than the threshold amount.</w:t>
      </w:r>
    </w:p>
    <w:p w14:paraId="1C7421B0" w14:textId="77777777" w:rsidR="004D3ED2" w:rsidRDefault="004D3ED2" w:rsidP="004D3ED2">
      <w:pPr>
        <w:spacing w:before="0" w:after="160"/>
      </w:pPr>
      <w:r>
        <w:t>In cases where the claim relates to assets Council does not own or is not responsible for on the road reserve, the person who proposes to make a claim must refer the claim to the other authority or person responsible for those assets.</w:t>
      </w:r>
    </w:p>
    <w:p w14:paraId="7A3806D2" w14:textId="4EDACBDA" w:rsidR="004D3ED2" w:rsidRDefault="004D3ED2" w:rsidP="00571369">
      <w:pPr>
        <w:pStyle w:val="Heading3"/>
      </w:pPr>
      <w:bookmarkStart w:id="23" w:name="_Toc197355944"/>
      <w:r>
        <w:t>Permits for work within a road reserve</w:t>
      </w:r>
      <w:bookmarkEnd w:id="23"/>
    </w:p>
    <w:p w14:paraId="5E3A7BB2" w14:textId="77777777" w:rsidR="004D3ED2" w:rsidRDefault="004D3ED2" w:rsidP="004D3ED2">
      <w:pPr>
        <w:spacing w:before="0" w:after="160"/>
      </w:pPr>
      <w:r>
        <w:t xml:space="preserve">In cases where an individual or organisation proposes to carry out works within the road reserve that may impede public access, or interfere with road infrastructure, they must apply for a ‘works within road reserve’ permit. There are some exemptions, as noted in the </w:t>
      </w:r>
      <w:r w:rsidRPr="00571369">
        <w:rPr>
          <w:i/>
          <w:iCs/>
        </w:rPr>
        <w:t>Road Management (Works and Infrastructure) Regulations 2015</w:t>
      </w:r>
      <w:r>
        <w:t>.</w:t>
      </w:r>
    </w:p>
    <w:p w14:paraId="48AB52E6" w14:textId="77777777" w:rsidR="004D3ED2" w:rsidRDefault="004D3ED2" w:rsidP="004D3ED2">
      <w:pPr>
        <w:spacing w:before="0" w:after="160"/>
      </w:pPr>
      <w:r>
        <w:t>Local laws also require property owners to apply for a vehicle crossing permit if they plan to build a driveway.</w:t>
      </w:r>
    </w:p>
    <w:p w14:paraId="3AE991A5" w14:textId="77777777" w:rsidR="004D3ED2" w:rsidRDefault="004D3ED2" w:rsidP="004D3ED2">
      <w:pPr>
        <w:spacing w:before="0" w:after="160"/>
      </w:pPr>
      <w:r>
        <w:t>In both cases, a fee applies to cover the costs of the administration and inspection of the work.</w:t>
      </w:r>
    </w:p>
    <w:p w14:paraId="6DA57838" w14:textId="2AD361C7" w:rsidR="004D3ED2" w:rsidRDefault="004D3ED2" w:rsidP="00571369">
      <w:pPr>
        <w:pStyle w:val="Heading3"/>
      </w:pPr>
      <w:bookmarkStart w:id="24" w:name="_Toc197355945"/>
      <w:r>
        <w:t>Obligation of others</w:t>
      </w:r>
      <w:bookmarkEnd w:id="24"/>
    </w:p>
    <w:p w14:paraId="66F79BF7" w14:textId="77777777" w:rsidR="004D3ED2" w:rsidRDefault="004D3ED2" w:rsidP="004D3ED2">
      <w:pPr>
        <w:spacing w:before="0" w:after="160"/>
      </w:pPr>
      <w:r>
        <w:t>There are several assets within the road reserve that Council does not have an obligation to inspect and/or maintain. These include:</w:t>
      </w:r>
    </w:p>
    <w:p w14:paraId="5BB3DA46" w14:textId="12B437EC" w:rsidR="00366A91" w:rsidRDefault="00366A91" w:rsidP="00834434">
      <w:pPr>
        <w:pStyle w:val="ListParagraph"/>
        <w:numPr>
          <w:ilvl w:val="0"/>
          <w:numId w:val="11"/>
        </w:numPr>
        <w:spacing w:before="0" w:after="160"/>
      </w:pPr>
      <w:r w:rsidRPr="00CE7746">
        <w:rPr>
          <w:b/>
          <w:bCs/>
        </w:rPr>
        <w:lastRenderedPageBreak/>
        <w:t>Non-road infrastructure</w:t>
      </w:r>
      <w:r>
        <w:t xml:space="preserve"> – This includes (but is not limited to) such items as gas pipes, water and sewerage pipes, cables, electricity poles and cables, tram wires, rail infrastructure, bus shelters, public telephones, </w:t>
      </w:r>
      <w:proofErr w:type="gramStart"/>
      <w:r>
        <w:t>mail boxes</w:t>
      </w:r>
      <w:proofErr w:type="gramEnd"/>
      <w:r>
        <w:t>, roadside furniture and fences erected by utilities, or providers of public transport.</w:t>
      </w:r>
    </w:p>
    <w:p w14:paraId="1F66D1D5" w14:textId="5A36D470" w:rsidR="00366A91" w:rsidRDefault="00366A91" w:rsidP="00834434">
      <w:pPr>
        <w:pStyle w:val="ListParagraph"/>
        <w:numPr>
          <w:ilvl w:val="0"/>
          <w:numId w:val="11"/>
        </w:numPr>
        <w:spacing w:before="0" w:after="160"/>
      </w:pPr>
      <w:r w:rsidRPr="00CE7746">
        <w:rPr>
          <w:b/>
          <w:bCs/>
        </w:rPr>
        <w:t>Vehicle driveways</w:t>
      </w:r>
      <w:r>
        <w:t xml:space="preserve"> – the vehicle crossing (including Cross-over), located between the carriageway and the property boundary, must be maintained by the adjoining property owner. However, Council is responsible for the portion of the driveway where the constructed pathway is reasonably required by the public in accordance with the following diagram:</w:t>
      </w:r>
    </w:p>
    <w:p w14:paraId="57FFA983" w14:textId="17FBDB52" w:rsidR="00366A91" w:rsidRDefault="00CE7746" w:rsidP="00CE7746">
      <w:pPr>
        <w:spacing w:before="0" w:after="160"/>
        <w:jc w:val="center"/>
      </w:pPr>
      <w:r w:rsidRPr="00AF71AD">
        <w:rPr>
          <w:noProof/>
        </w:rPr>
        <w:drawing>
          <wp:inline distT="0" distB="0" distL="0" distR="0" wp14:anchorId="341994A8" wp14:editId="598D5223">
            <wp:extent cx="6016409" cy="3710763"/>
            <wp:effectExtent l="0" t="0" r="3810" b="4445"/>
            <wp:docPr id="1" name="Picture 1" descr="A road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oad with text overlay&#10;&#10;AI-generated content may be incorrect."/>
                    <pic:cNvPicPr/>
                  </pic:nvPicPr>
                  <pic:blipFill>
                    <a:blip r:embed="rId14"/>
                    <a:stretch>
                      <a:fillRect/>
                    </a:stretch>
                  </pic:blipFill>
                  <pic:spPr>
                    <a:xfrm>
                      <a:off x="0" y="0"/>
                      <a:ext cx="6025149" cy="3716154"/>
                    </a:xfrm>
                    <a:prstGeom prst="rect">
                      <a:avLst/>
                    </a:prstGeom>
                  </pic:spPr>
                </pic:pic>
              </a:graphicData>
            </a:graphic>
          </wp:inline>
        </w:drawing>
      </w:r>
    </w:p>
    <w:p w14:paraId="429B594E" w14:textId="3E2B0CC1" w:rsidR="00366A91" w:rsidRDefault="00366A91" w:rsidP="00834434">
      <w:pPr>
        <w:pStyle w:val="ListParagraph"/>
        <w:numPr>
          <w:ilvl w:val="0"/>
          <w:numId w:val="11"/>
        </w:numPr>
        <w:spacing w:before="0" w:after="160"/>
      </w:pPr>
      <w:r w:rsidRPr="00CE7746">
        <w:rPr>
          <w:b/>
          <w:bCs/>
        </w:rPr>
        <w:t>Single property stormwater drains</w:t>
      </w:r>
      <w:r>
        <w:t xml:space="preserve"> – for drains constructed within the reserve that carry water from a single property to an outlet in the kerb, or other drain.</w:t>
      </w:r>
    </w:p>
    <w:p w14:paraId="5CBDCEC4" w14:textId="77E6A4F6" w:rsidR="00366A91" w:rsidRDefault="00366A91" w:rsidP="00834434">
      <w:pPr>
        <w:pStyle w:val="ListParagraph"/>
        <w:numPr>
          <w:ilvl w:val="0"/>
          <w:numId w:val="11"/>
        </w:numPr>
        <w:spacing w:before="0" w:after="160"/>
      </w:pPr>
      <w:r w:rsidRPr="00CE7746">
        <w:rPr>
          <w:b/>
          <w:bCs/>
        </w:rPr>
        <w:t>Utilities</w:t>
      </w:r>
      <w:r>
        <w:t xml:space="preserve"> – </w:t>
      </w:r>
      <w:proofErr w:type="gramStart"/>
      <w:r>
        <w:t>including, but</w:t>
      </w:r>
      <w:proofErr w:type="gramEnd"/>
      <w:r>
        <w:t xml:space="preserve"> not limited to; telecommunication, power, water, gas and rail authority assets.</w:t>
      </w:r>
    </w:p>
    <w:p w14:paraId="617CF03E" w14:textId="0C43CE84" w:rsidR="00366A91" w:rsidRDefault="00366A91" w:rsidP="00834434">
      <w:pPr>
        <w:pStyle w:val="ListParagraph"/>
        <w:numPr>
          <w:ilvl w:val="0"/>
          <w:numId w:val="11"/>
        </w:numPr>
        <w:spacing w:before="0" w:after="160"/>
      </w:pPr>
      <w:r w:rsidRPr="00CE7746">
        <w:rPr>
          <w:b/>
          <w:bCs/>
        </w:rPr>
        <w:t>Roadside</w:t>
      </w:r>
      <w:r>
        <w:t xml:space="preserve"> – as per Section 107 of the </w:t>
      </w:r>
      <w:r w:rsidRPr="00506004">
        <w:rPr>
          <w:i/>
          <w:iCs/>
        </w:rPr>
        <w:t>Road Management Act</w:t>
      </w:r>
      <w:r>
        <w:t>, Council has no “statutory duty or a common law duty to perform road management functions in respect of a public highway which is not a public road or to maintain, inspect or repair the roadside”, described as “any land that is within the boundaries of the road (other than shoulders) which is not a roadway or pathway”.  This includes landscaped tree plots within the footpath/pathway where the surface of the tree plot is not constructed with the intention of providing a trafficable pedestrian surface.</w:t>
      </w:r>
    </w:p>
    <w:p w14:paraId="47BC7A2F" w14:textId="77777777" w:rsidR="000C5A7D" w:rsidRDefault="000C5A7D" w:rsidP="000C5A7D">
      <w:pPr>
        <w:spacing w:before="0" w:after="160"/>
      </w:pPr>
      <w:r>
        <w:t>Where Council becomes aware of a hazard created by the defective condition of assets / infrastructure owned by another party, Council may at its absolute discretion:</w:t>
      </w:r>
    </w:p>
    <w:p w14:paraId="652CD6B8" w14:textId="68E8AE88" w:rsidR="000C5A7D" w:rsidRDefault="000C5A7D" w:rsidP="00834434">
      <w:pPr>
        <w:pStyle w:val="ListParagraph"/>
        <w:numPr>
          <w:ilvl w:val="0"/>
          <w:numId w:val="11"/>
        </w:numPr>
        <w:spacing w:before="0" w:after="160"/>
      </w:pPr>
      <w:r>
        <w:t>If located within assets / infrastructure for which Council is responsible (e.g. footpaths, road surfaces, etc.), or otherwise presents an immediate and significant risk to members of the public, undertake temporary measures to reduce the risk to members of the public until such time as the respective owner can implement permanent repairs (subject to Council’s available resources).</w:t>
      </w:r>
    </w:p>
    <w:p w14:paraId="0436462F" w14:textId="6DCBB557" w:rsidR="000C5A7D" w:rsidRDefault="000C5A7D" w:rsidP="00834434">
      <w:pPr>
        <w:pStyle w:val="ListParagraph"/>
        <w:numPr>
          <w:ilvl w:val="0"/>
          <w:numId w:val="11"/>
        </w:numPr>
        <w:spacing w:before="0" w:after="160"/>
      </w:pPr>
      <w:r>
        <w:lastRenderedPageBreak/>
        <w:t>Report in writing (e.g. email or letter) the presence of the hazard to the responsible party and request that repairs be implemented within a reasonable timeframe.</w:t>
      </w:r>
    </w:p>
    <w:p w14:paraId="312F3DC9" w14:textId="143863E1" w:rsidR="000C5A7D" w:rsidRDefault="000C5A7D" w:rsidP="00834434">
      <w:pPr>
        <w:pStyle w:val="ListParagraph"/>
        <w:numPr>
          <w:ilvl w:val="0"/>
          <w:numId w:val="11"/>
        </w:numPr>
        <w:spacing w:before="0" w:after="160"/>
      </w:pPr>
      <w:r>
        <w:t>Where repairs are not completed by the responsible party within the respective timeframe, Council may complete necessary repairs and invoice the responsible party for the costs.</w:t>
      </w:r>
    </w:p>
    <w:p w14:paraId="5938C36F" w14:textId="621B429E" w:rsidR="00245CD9" w:rsidRDefault="000C5A7D" w:rsidP="000C5A7D">
      <w:pPr>
        <w:spacing w:before="0" w:after="160"/>
      </w:pPr>
      <w:r>
        <w:t xml:space="preserve">However, where another party has a duty in relation to the asset / infrastructure, and Council has a discretionary power to take remedial action in relation to that matter, only that other party with the duty is liable in a subsequent proceeding, in accordance with s.104 of the </w:t>
      </w:r>
      <w:r w:rsidRPr="00506004">
        <w:rPr>
          <w:i/>
          <w:iCs/>
        </w:rPr>
        <w:t>Road Management Act 2004</w:t>
      </w:r>
      <w:r>
        <w:t>.</w:t>
      </w:r>
    </w:p>
    <w:p w14:paraId="4AD79E3C" w14:textId="77777777" w:rsidR="00245CD9" w:rsidRDefault="00245CD9">
      <w:r>
        <w:br w:type="page"/>
      </w:r>
    </w:p>
    <w:p w14:paraId="71AE5110" w14:textId="77777777" w:rsidR="000C5A7D" w:rsidRDefault="000C5A7D" w:rsidP="000C5A7D">
      <w:pPr>
        <w:pStyle w:val="Heading1"/>
      </w:pPr>
      <w:bookmarkStart w:id="25" w:name="_Toc197355946"/>
      <w:r>
        <w:lastRenderedPageBreak/>
        <w:t>Road Management Systems</w:t>
      </w:r>
      <w:bookmarkEnd w:id="25"/>
    </w:p>
    <w:p w14:paraId="4768C78D" w14:textId="1DD8AE31" w:rsidR="000C5A7D" w:rsidRDefault="000C5A7D" w:rsidP="000C5A7D">
      <w:pPr>
        <w:pStyle w:val="Heading2"/>
      </w:pPr>
      <w:bookmarkStart w:id="26" w:name="_Toc197355947"/>
      <w:r>
        <w:t>Background and Process</w:t>
      </w:r>
      <w:bookmarkEnd w:id="26"/>
    </w:p>
    <w:p w14:paraId="66D8A57B" w14:textId="77777777" w:rsidR="000C5A7D" w:rsidRDefault="000C5A7D" w:rsidP="000C5A7D">
      <w:pPr>
        <w:spacing w:before="0" w:after="160"/>
      </w:pPr>
      <w:r>
        <w:t xml:space="preserve">Road asset management involves managing both physical </w:t>
      </w:r>
      <w:proofErr w:type="gramStart"/>
      <w:r>
        <w:t>assets, and</w:t>
      </w:r>
      <w:proofErr w:type="gramEnd"/>
      <w:r>
        <w:t xml:space="preserve"> uses and operation that have the potential to impact their condition. It applies to all road assets, including:</w:t>
      </w:r>
    </w:p>
    <w:p w14:paraId="6CC719E9" w14:textId="5A7A8204" w:rsidR="000C5A7D" w:rsidRDefault="000C5A7D" w:rsidP="00834434">
      <w:pPr>
        <w:pStyle w:val="ListParagraph"/>
        <w:numPr>
          <w:ilvl w:val="0"/>
          <w:numId w:val="11"/>
        </w:numPr>
        <w:spacing w:before="0" w:after="160"/>
      </w:pPr>
      <w:r>
        <w:t>the road – pavement and surface, as well as footpaths, kerb and channel</w:t>
      </w:r>
    </w:p>
    <w:p w14:paraId="2D39F1C3" w14:textId="77125A2A" w:rsidR="000C5A7D" w:rsidRDefault="000C5A7D" w:rsidP="00834434">
      <w:pPr>
        <w:pStyle w:val="ListParagraph"/>
        <w:numPr>
          <w:ilvl w:val="0"/>
          <w:numId w:val="11"/>
        </w:numPr>
        <w:spacing w:before="0" w:after="160"/>
      </w:pPr>
      <w:r>
        <w:t>structures – bridges, culverts and traffic management devices</w:t>
      </w:r>
    </w:p>
    <w:p w14:paraId="22FC91E5" w14:textId="76BD6BF3" w:rsidR="000C5A7D" w:rsidRDefault="000C5A7D" w:rsidP="00834434">
      <w:pPr>
        <w:pStyle w:val="ListParagraph"/>
        <w:numPr>
          <w:ilvl w:val="0"/>
          <w:numId w:val="11"/>
        </w:numPr>
        <w:spacing w:before="0" w:after="160"/>
      </w:pPr>
      <w:r>
        <w:t>road infrastructure – traffic signals and on-road electrical assets.</w:t>
      </w:r>
    </w:p>
    <w:p w14:paraId="1647469D" w14:textId="77777777" w:rsidR="000C5A7D" w:rsidRDefault="000C5A7D" w:rsidP="000C5A7D">
      <w:pPr>
        <w:spacing w:before="0" w:after="160"/>
      </w:pPr>
      <w:r>
        <w:t>The aim of our road management system is to deliver a safe and efficient road network and meet community needs to the best of our ability, within available resources.</w:t>
      </w:r>
    </w:p>
    <w:p w14:paraId="2DF6E1DC" w14:textId="77777777" w:rsidR="000C5A7D" w:rsidRDefault="000C5A7D" w:rsidP="000C5A7D">
      <w:pPr>
        <w:spacing w:before="0" w:after="160"/>
      </w:pPr>
      <w:r>
        <w:t xml:space="preserve">To create a road asset management system that would best meet our needs when inspecting, maintaining and repairing public roads, we used the following </w:t>
      </w:r>
      <w:proofErr w:type="gramStart"/>
      <w:r>
        <w:t>nationally-recognised</w:t>
      </w:r>
      <w:proofErr w:type="gramEnd"/>
      <w:r>
        <w:t xml:space="preserve"> asset management frameworks:</w:t>
      </w:r>
    </w:p>
    <w:p w14:paraId="7EB7E3D0" w14:textId="1A489A3A" w:rsidR="000C5A7D" w:rsidRDefault="000C5A7D" w:rsidP="00834434">
      <w:pPr>
        <w:pStyle w:val="ListParagraph"/>
        <w:numPr>
          <w:ilvl w:val="0"/>
          <w:numId w:val="11"/>
        </w:numPr>
        <w:spacing w:before="0" w:after="160"/>
      </w:pPr>
      <w:r>
        <w:t>International Infrastructure Management Manual (IIMM) 2015, IPWEA</w:t>
      </w:r>
    </w:p>
    <w:p w14:paraId="6FABAEE7" w14:textId="71F3D4F0" w:rsidR="000C5A7D" w:rsidRDefault="000C5A7D" w:rsidP="00834434">
      <w:pPr>
        <w:pStyle w:val="ListParagraph"/>
        <w:numPr>
          <w:ilvl w:val="0"/>
          <w:numId w:val="11"/>
        </w:numPr>
        <w:spacing w:before="0" w:after="160"/>
      </w:pPr>
      <w:r>
        <w:t>IPWEA National Asset Management Systems (NAMS+)</w:t>
      </w:r>
    </w:p>
    <w:p w14:paraId="2861B600" w14:textId="584773BF" w:rsidR="000C5A7D" w:rsidRDefault="000C5A7D" w:rsidP="00834434">
      <w:pPr>
        <w:pStyle w:val="ListParagraph"/>
        <w:numPr>
          <w:ilvl w:val="0"/>
          <w:numId w:val="11"/>
        </w:numPr>
        <w:spacing w:before="0" w:after="160"/>
      </w:pPr>
      <w:r>
        <w:t>Other references, as listed in Technical References.</w:t>
      </w:r>
    </w:p>
    <w:p w14:paraId="77D09409" w14:textId="77777777" w:rsidR="000C5A7D" w:rsidRDefault="000C5A7D" w:rsidP="000C5A7D">
      <w:pPr>
        <w:spacing w:before="0" w:after="160"/>
      </w:pPr>
      <w:r>
        <w:t>The system is designed to set the direction for our asset management activities. It is also linked to the annual business planning cycle.</w:t>
      </w:r>
    </w:p>
    <w:p w14:paraId="0AA512F4" w14:textId="1E1A2224" w:rsidR="000C5A7D" w:rsidRDefault="000C5A7D" w:rsidP="000C5A7D">
      <w:pPr>
        <w:pStyle w:val="Heading2"/>
      </w:pPr>
      <w:bookmarkStart w:id="27" w:name="_Toc197355948"/>
      <w:r>
        <w:t>Asset Hierarchies – Municipal Road Network</w:t>
      </w:r>
      <w:bookmarkEnd w:id="27"/>
    </w:p>
    <w:p w14:paraId="71EBDDFA" w14:textId="77777777" w:rsidR="000C5A7D" w:rsidRDefault="000C5A7D" w:rsidP="000C5A7D">
      <w:pPr>
        <w:spacing w:before="0" w:after="160"/>
      </w:pPr>
      <w:r>
        <w:t xml:space="preserve">All roads and footpaths within the municipal road network are classified according to a hierarchy that </w:t>
      </w:r>
      <w:proofErr w:type="gramStart"/>
      <w:r>
        <w:t>takes into account</w:t>
      </w:r>
      <w:proofErr w:type="gramEnd"/>
      <w:r>
        <w:t xml:space="preserve"> how they are used, who uses them and how often.</w:t>
      </w:r>
    </w:p>
    <w:p w14:paraId="00AFAA4C" w14:textId="3C0C62C0" w:rsidR="000C5A7D" w:rsidRDefault="000C5A7D" w:rsidP="000C5A7D">
      <w:pPr>
        <w:spacing w:before="0" w:after="160"/>
      </w:pPr>
      <w:r>
        <w:t>The hierarchy classification is used to determine the levels of service required, prioritise works programs and determine defect intervention re</w:t>
      </w:r>
      <w:r w:rsidR="000C31FA">
        <w:t>pairs</w:t>
      </w:r>
      <w:r>
        <w:t>.</w:t>
      </w:r>
    </w:p>
    <w:p w14:paraId="6E24DD6E" w14:textId="77777777" w:rsidR="000C5A7D" w:rsidRDefault="000C5A7D" w:rsidP="000C5A7D">
      <w:pPr>
        <w:spacing w:before="0" w:after="160"/>
      </w:pPr>
      <w:r>
        <w:t>The three levels in the hierarchy are:</w:t>
      </w:r>
    </w:p>
    <w:p w14:paraId="17B002C3" w14:textId="549D3EE3" w:rsidR="00217209" w:rsidRPr="00DC6B73" w:rsidRDefault="00217209" w:rsidP="00834434">
      <w:pPr>
        <w:pStyle w:val="ListParagraph"/>
        <w:numPr>
          <w:ilvl w:val="0"/>
          <w:numId w:val="14"/>
        </w:numPr>
        <w:spacing w:before="0" w:after="160"/>
      </w:pPr>
      <w:r w:rsidRPr="00F02365">
        <w:rPr>
          <w:b/>
          <w:bCs/>
        </w:rPr>
        <w:t>Urban road &amp; street network</w:t>
      </w:r>
      <w:r>
        <w:br/>
      </w:r>
      <w:r w:rsidR="00924065">
        <w:t>P</w:t>
      </w:r>
      <w:r w:rsidR="008F6DA1" w:rsidRPr="008F6DA1">
        <w:t xml:space="preserve">rimarily designed to support the movement of vehicles, bicycles, and pedestrians within built-up areas and typically have lower speed limits than rural or highway roads due to higher </w:t>
      </w:r>
      <w:r w:rsidR="008F6DA1" w:rsidRPr="00DC6B73">
        <w:t>traffic density, intersections, pedestrian activity, and the presence of buildings and infrastructure.</w:t>
      </w:r>
      <w:r w:rsidRPr="00DC6B73">
        <w:br/>
        <w:t>This is further divided into the following categories:</w:t>
      </w:r>
    </w:p>
    <w:p w14:paraId="375781FD" w14:textId="343C2F01" w:rsidR="00EB254F" w:rsidRPr="00DC6B73" w:rsidRDefault="00EB254F" w:rsidP="00834434">
      <w:pPr>
        <w:pStyle w:val="ListParagraph"/>
        <w:numPr>
          <w:ilvl w:val="0"/>
          <w:numId w:val="15"/>
        </w:numPr>
        <w:spacing w:before="0" w:after="160"/>
      </w:pPr>
      <w:r w:rsidRPr="00DC6B73">
        <w:t>Category 5: Arterial</w:t>
      </w:r>
    </w:p>
    <w:p w14:paraId="5666B1DA" w14:textId="128C9C5E" w:rsidR="00217209" w:rsidRPr="00DC6B73" w:rsidRDefault="00217209" w:rsidP="00834434">
      <w:pPr>
        <w:pStyle w:val="ListParagraph"/>
        <w:numPr>
          <w:ilvl w:val="0"/>
          <w:numId w:val="15"/>
        </w:numPr>
        <w:spacing w:before="0" w:after="160"/>
      </w:pPr>
      <w:r w:rsidRPr="00DC6B73">
        <w:t>Category 4: Main distributor</w:t>
      </w:r>
    </w:p>
    <w:p w14:paraId="3CC1EF2F" w14:textId="0488835F" w:rsidR="00217209" w:rsidRPr="00DC6B73" w:rsidRDefault="00217209" w:rsidP="00834434">
      <w:pPr>
        <w:pStyle w:val="ListParagraph"/>
        <w:numPr>
          <w:ilvl w:val="0"/>
          <w:numId w:val="15"/>
        </w:numPr>
        <w:spacing w:before="0" w:after="160"/>
      </w:pPr>
      <w:r w:rsidRPr="00DC6B73">
        <w:t>Category 3: Secondary distributor and collector</w:t>
      </w:r>
    </w:p>
    <w:p w14:paraId="7701A2A1" w14:textId="25A5BDB0" w:rsidR="00217209" w:rsidRPr="00DC6B73" w:rsidRDefault="00217209" w:rsidP="00834434">
      <w:pPr>
        <w:pStyle w:val="ListParagraph"/>
        <w:numPr>
          <w:ilvl w:val="0"/>
          <w:numId w:val="15"/>
        </w:numPr>
        <w:spacing w:before="0" w:after="160"/>
      </w:pPr>
      <w:r w:rsidRPr="00DC6B73">
        <w:t>Category 2: Local access</w:t>
      </w:r>
    </w:p>
    <w:p w14:paraId="14C90269" w14:textId="6C056E55" w:rsidR="00217209" w:rsidRPr="00DC6B73" w:rsidRDefault="00217209" w:rsidP="00834434">
      <w:pPr>
        <w:pStyle w:val="ListParagraph"/>
        <w:numPr>
          <w:ilvl w:val="0"/>
          <w:numId w:val="15"/>
        </w:numPr>
        <w:spacing w:before="0" w:after="160"/>
      </w:pPr>
      <w:r w:rsidRPr="00DC6B73">
        <w:t>Category 1: Access lane.</w:t>
      </w:r>
    </w:p>
    <w:p w14:paraId="30FED431" w14:textId="0D209DB4" w:rsidR="00927F79" w:rsidRPr="00DC6B73" w:rsidRDefault="00927F79" w:rsidP="00927F79">
      <w:pPr>
        <w:pStyle w:val="ListParagraph"/>
        <w:spacing w:before="0" w:after="160"/>
        <w:ind w:left="1080"/>
      </w:pPr>
      <w:r w:rsidRPr="00DC6B73">
        <w:t>These hierarchies are also applied to associated Traffic Control Devices and Kerb and Channel</w:t>
      </w:r>
      <w:r w:rsidRPr="00DC6B73">
        <w:br/>
        <w:t>Shared zones are divided into the following categories:</w:t>
      </w:r>
    </w:p>
    <w:p w14:paraId="3B1F236F" w14:textId="77777777" w:rsidR="00927F79" w:rsidRPr="00DC6B73" w:rsidRDefault="00927F79" w:rsidP="00927F79">
      <w:pPr>
        <w:pStyle w:val="ListParagraph"/>
        <w:numPr>
          <w:ilvl w:val="0"/>
          <w:numId w:val="16"/>
        </w:numPr>
        <w:spacing w:before="0" w:after="160"/>
      </w:pPr>
      <w:r w:rsidRPr="00DC6B73">
        <w:t>Category 3: High-use zones</w:t>
      </w:r>
    </w:p>
    <w:p w14:paraId="349F25AD" w14:textId="77777777" w:rsidR="00927F79" w:rsidRPr="00DC6B73" w:rsidRDefault="00927F79" w:rsidP="00927F79">
      <w:pPr>
        <w:pStyle w:val="ListParagraph"/>
        <w:numPr>
          <w:ilvl w:val="0"/>
          <w:numId w:val="16"/>
        </w:numPr>
        <w:spacing w:before="0" w:after="160"/>
      </w:pPr>
      <w:r w:rsidRPr="00DC6B73">
        <w:t>Category 2: Moderate-use zones</w:t>
      </w:r>
    </w:p>
    <w:p w14:paraId="58753B35" w14:textId="77777777" w:rsidR="00927F79" w:rsidRPr="00DC6B73" w:rsidRDefault="00927F79" w:rsidP="00927F79">
      <w:pPr>
        <w:pStyle w:val="ListParagraph"/>
        <w:numPr>
          <w:ilvl w:val="0"/>
          <w:numId w:val="16"/>
        </w:numPr>
        <w:spacing w:before="0" w:after="160"/>
      </w:pPr>
      <w:r w:rsidRPr="00DC6B73">
        <w:t>Category 1: Other Pathways</w:t>
      </w:r>
    </w:p>
    <w:p w14:paraId="66B8E9AB" w14:textId="38196F2A" w:rsidR="00264645" w:rsidRPr="00DC6B73" w:rsidRDefault="00927F79" w:rsidP="00217209">
      <w:pPr>
        <w:pStyle w:val="ListParagraph"/>
        <w:spacing w:before="0" w:after="160"/>
        <w:ind w:left="1080"/>
      </w:pPr>
      <w:r w:rsidRPr="00DC6B73">
        <w:t>Bicycle Lanes</w:t>
      </w:r>
      <w:r w:rsidR="00EE5A44" w:rsidRPr="00DC6B73">
        <w:t xml:space="preserve"> (including off street </w:t>
      </w:r>
      <w:r w:rsidR="008E6702" w:rsidRPr="00DC6B73">
        <w:t>bicycle lanes)</w:t>
      </w:r>
      <w:r w:rsidRPr="00DC6B73">
        <w:t xml:space="preserve"> are divided into the following categories:</w:t>
      </w:r>
    </w:p>
    <w:p w14:paraId="0366BD90" w14:textId="46FD0194" w:rsidR="00927F79" w:rsidRPr="00DC6B73" w:rsidRDefault="00927F79" w:rsidP="00927F79">
      <w:pPr>
        <w:pStyle w:val="ListParagraph"/>
        <w:numPr>
          <w:ilvl w:val="0"/>
          <w:numId w:val="15"/>
        </w:numPr>
        <w:spacing w:before="0" w:after="160"/>
      </w:pPr>
      <w:r w:rsidRPr="00DC6B73">
        <w:t>Category 3: High-use lanes</w:t>
      </w:r>
    </w:p>
    <w:p w14:paraId="1782E3E7" w14:textId="7FBB4A2E" w:rsidR="00927F79" w:rsidRPr="00DC6B73" w:rsidRDefault="00927F79" w:rsidP="00927F79">
      <w:pPr>
        <w:pStyle w:val="ListParagraph"/>
        <w:numPr>
          <w:ilvl w:val="0"/>
          <w:numId w:val="15"/>
        </w:numPr>
        <w:spacing w:before="0" w:after="160"/>
      </w:pPr>
      <w:r w:rsidRPr="00DC6B73">
        <w:t>Category 2: Moderate use lanes</w:t>
      </w:r>
    </w:p>
    <w:p w14:paraId="7E6E3CCC" w14:textId="69366476" w:rsidR="00217209" w:rsidRDefault="00217209" w:rsidP="00217209">
      <w:pPr>
        <w:pStyle w:val="ListParagraph"/>
        <w:spacing w:before="0" w:after="160"/>
        <w:ind w:left="1080"/>
      </w:pPr>
      <w:r w:rsidRPr="00DC6B73">
        <w:lastRenderedPageBreak/>
        <w:t>See Attachment 1 for more information.</w:t>
      </w:r>
    </w:p>
    <w:p w14:paraId="7252CD29" w14:textId="77777777" w:rsidR="00217209" w:rsidRDefault="00217209" w:rsidP="00217209">
      <w:pPr>
        <w:pStyle w:val="ListParagraph"/>
        <w:spacing w:before="0" w:after="160"/>
        <w:ind w:left="1080"/>
      </w:pPr>
    </w:p>
    <w:p w14:paraId="7413B640" w14:textId="6B9EA883" w:rsidR="00217209" w:rsidRPr="00DC6B73" w:rsidRDefault="00217209" w:rsidP="00506004">
      <w:pPr>
        <w:pStyle w:val="ListParagraph"/>
        <w:numPr>
          <w:ilvl w:val="0"/>
          <w:numId w:val="14"/>
        </w:numPr>
        <w:spacing w:before="0" w:after="160"/>
      </w:pPr>
      <w:r w:rsidRPr="00DC6B73">
        <w:rPr>
          <w:b/>
          <w:bCs/>
        </w:rPr>
        <w:t>Rural road network</w:t>
      </w:r>
      <w:r w:rsidRPr="00DC6B73">
        <w:br/>
      </w:r>
      <w:r w:rsidR="00DC6B73" w:rsidRPr="00DC6B73">
        <w:t>T</w:t>
      </w:r>
      <w:r w:rsidR="00506004" w:rsidRPr="00DC6B73">
        <w:t xml:space="preserve">he City of Yarra is not responsible for any </w:t>
      </w:r>
      <w:proofErr w:type="gramStart"/>
      <w:r w:rsidR="00506004" w:rsidRPr="00DC6B73">
        <w:t>Rural road</w:t>
      </w:r>
      <w:proofErr w:type="gramEnd"/>
      <w:r w:rsidR="00506004" w:rsidRPr="00DC6B73">
        <w:t xml:space="preserve"> network</w:t>
      </w:r>
    </w:p>
    <w:p w14:paraId="33439A1B" w14:textId="77777777" w:rsidR="00217209" w:rsidRPr="00DC6B73" w:rsidRDefault="00217209" w:rsidP="00217209">
      <w:pPr>
        <w:pStyle w:val="ListParagraph"/>
        <w:spacing w:before="0" w:after="160"/>
        <w:ind w:left="1080"/>
      </w:pPr>
      <w:r w:rsidRPr="00DC6B73">
        <w:t>See Attachment 2 for more information.</w:t>
      </w:r>
    </w:p>
    <w:p w14:paraId="2C98335F" w14:textId="77777777" w:rsidR="00F02365" w:rsidRPr="00DC6B73" w:rsidRDefault="00F02365" w:rsidP="00217209">
      <w:pPr>
        <w:pStyle w:val="ListParagraph"/>
        <w:spacing w:before="0" w:after="160"/>
        <w:ind w:left="1080"/>
      </w:pPr>
    </w:p>
    <w:p w14:paraId="1462AD33" w14:textId="55FFF489" w:rsidR="00217209" w:rsidRPr="00DC6B73" w:rsidRDefault="00217209" w:rsidP="00834434">
      <w:pPr>
        <w:pStyle w:val="ListParagraph"/>
        <w:numPr>
          <w:ilvl w:val="0"/>
          <w:numId w:val="14"/>
        </w:numPr>
        <w:spacing w:before="0" w:after="160"/>
      </w:pPr>
      <w:r w:rsidRPr="00DC6B73">
        <w:rPr>
          <w:b/>
          <w:bCs/>
        </w:rPr>
        <w:t>Pathway network</w:t>
      </w:r>
      <w:r w:rsidR="00F02365" w:rsidRPr="00DC6B73">
        <w:br/>
      </w:r>
      <w:r w:rsidRPr="00DC6B73">
        <w:t>Th</w:t>
      </w:r>
      <w:r w:rsidR="008E6702" w:rsidRPr="00DC6B73">
        <w:t xml:space="preserve">e footpath network </w:t>
      </w:r>
      <w:r w:rsidRPr="00DC6B73">
        <w:t>is divided into 3 categories, as follows:</w:t>
      </w:r>
      <w:r w:rsidR="00F02365" w:rsidRPr="00DC6B73">
        <w:br/>
      </w:r>
      <w:r w:rsidRPr="00DC6B73">
        <w:t>Footpaths</w:t>
      </w:r>
    </w:p>
    <w:p w14:paraId="289B4B28" w14:textId="5A912E61" w:rsidR="00217209" w:rsidRPr="00DC6B73" w:rsidRDefault="00217209" w:rsidP="00834434">
      <w:pPr>
        <w:pStyle w:val="ListParagraph"/>
        <w:numPr>
          <w:ilvl w:val="0"/>
          <w:numId w:val="16"/>
        </w:numPr>
        <w:spacing w:before="0" w:after="160"/>
      </w:pPr>
      <w:r w:rsidRPr="00DC6B73">
        <w:t>Category 3: High-use Areas</w:t>
      </w:r>
    </w:p>
    <w:p w14:paraId="689EF7E6" w14:textId="22659D67" w:rsidR="00217209" w:rsidRPr="00DC6B73" w:rsidRDefault="00217209" w:rsidP="00834434">
      <w:pPr>
        <w:pStyle w:val="ListParagraph"/>
        <w:numPr>
          <w:ilvl w:val="0"/>
          <w:numId w:val="16"/>
        </w:numPr>
        <w:spacing w:before="0" w:after="160"/>
      </w:pPr>
      <w:r w:rsidRPr="00DC6B73">
        <w:t>Category 2: Moderate-use Areas</w:t>
      </w:r>
    </w:p>
    <w:p w14:paraId="35991F80" w14:textId="504F065F" w:rsidR="00217209" w:rsidRPr="00DC6B73" w:rsidRDefault="00217209" w:rsidP="00834434">
      <w:pPr>
        <w:pStyle w:val="ListParagraph"/>
        <w:numPr>
          <w:ilvl w:val="0"/>
          <w:numId w:val="16"/>
        </w:numPr>
        <w:spacing w:before="0" w:after="160"/>
      </w:pPr>
      <w:r w:rsidRPr="00DC6B73">
        <w:t>Category 1: Other Areas</w:t>
      </w:r>
    </w:p>
    <w:p w14:paraId="64121D42" w14:textId="6A501CBE" w:rsidR="00F02365" w:rsidRDefault="00217209" w:rsidP="00F02365">
      <w:pPr>
        <w:pStyle w:val="ListParagraph"/>
        <w:spacing w:before="0" w:after="160"/>
        <w:ind w:left="1080"/>
      </w:pPr>
      <w:r w:rsidRPr="00DC6B73">
        <w:t>See Attachment 3 for further information.</w:t>
      </w:r>
    </w:p>
    <w:p w14:paraId="71786A1F" w14:textId="3FED0FFC" w:rsidR="00BF2068" w:rsidRPr="00420506" w:rsidRDefault="00BF2068" w:rsidP="00BF2068">
      <w:pPr>
        <w:pStyle w:val="Heading2"/>
      </w:pPr>
      <w:bookmarkStart w:id="28" w:name="_Toc152584826"/>
      <w:bookmarkStart w:id="29" w:name="_Toc167799335"/>
      <w:bookmarkStart w:id="30" w:name="_Toc197355949"/>
      <w:r w:rsidRPr="00420506">
        <w:t>Our Road Network</w:t>
      </w:r>
      <w:bookmarkEnd w:id="28"/>
      <w:bookmarkEnd w:id="29"/>
      <w:bookmarkEnd w:id="30"/>
    </w:p>
    <w:p w14:paraId="206BADA8" w14:textId="77777777" w:rsidR="00BF2068" w:rsidRDefault="00BF2068" w:rsidP="00BF2068">
      <w:r w:rsidRPr="00420506">
        <w:t xml:space="preserve">More information about </w:t>
      </w:r>
      <w:proofErr w:type="gramStart"/>
      <w:r>
        <w:t>Council’s</w:t>
      </w:r>
      <w:r w:rsidRPr="00420506">
        <w:t xml:space="preserve"> road</w:t>
      </w:r>
      <w:proofErr w:type="gramEnd"/>
      <w:r w:rsidRPr="00420506">
        <w:t xml:space="preserve"> network is shown in the tables below.</w:t>
      </w:r>
    </w:p>
    <w:p w14:paraId="5181917A" w14:textId="2CAAD87C" w:rsidR="00B450C1" w:rsidRDefault="00B450C1" w:rsidP="00B450C1">
      <w:pPr>
        <w:pStyle w:val="Caption"/>
      </w:pPr>
      <w:r>
        <w:t xml:space="preserve">Table </w:t>
      </w:r>
      <w:r>
        <w:fldChar w:fldCharType="begin"/>
      </w:r>
      <w:r>
        <w:instrText xml:space="preserve"> SEQ Table \* ARABIC </w:instrText>
      </w:r>
      <w:r>
        <w:fldChar w:fldCharType="separate"/>
      </w:r>
      <w:r w:rsidR="00556F37">
        <w:rPr>
          <w:noProof/>
        </w:rPr>
        <w:t>1</w:t>
      </w:r>
      <w:r>
        <w:fldChar w:fldCharType="end"/>
      </w:r>
      <w:r>
        <w:t xml:space="preserve"> - Road length by hierarchy - date last updated: </w:t>
      </w:r>
      <w:r w:rsidR="00DC6B73">
        <w:t>20 May 2025</w:t>
      </w:r>
    </w:p>
    <w:tbl>
      <w:tblPr>
        <w:tblStyle w:val="ListTable6Colorful-Accent51"/>
        <w:tblW w:w="5000" w:type="pct"/>
        <w:tblLook w:val="04A0" w:firstRow="1" w:lastRow="0" w:firstColumn="1" w:lastColumn="0" w:noHBand="0" w:noVBand="1"/>
      </w:tblPr>
      <w:tblGrid>
        <w:gridCol w:w="5809"/>
        <w:gridCol w:w="1831"/>
        <w:gridCol w:w="1999"/>
      </w:tblGrid>
      <w:tr w:rsidR="00BF2068" w14:paraId="0E211A16" w14:textId="77777777" w:rsidTr="00B45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pct"/>
          </w:tcPr>
          <w:p w14:paraId="3A7E8367" w14:textId="38DBB673" w:rsidR="00BF2068" w:rsidRDefault="00BF2068" w:rsidP="00B450C1">
            <w:pPr>
              <w:jc w:val="center"/>
            </w:pPr>
            <w:r>
              <w:t>Hierarchy</w:t>
            </w:r>
          </w:p>
        </w:tc>
        <w:tc>
          <w:tcPr>
            <w:tcW w:w="950" w:type="pct"/>
          </w:tcPr>
          <w:p w14:paraId="2283E7AE" w14:textId="16D8E27E" w:rsidR="00BF2068" w:rsidRDefault="00BF2068" w:rsidP="00B450C1">
            <w:pPr>
              <w:jc w:val="center"/>
              <w:cnfStyle w:val="100000000000" w:firstRow="1" w:lastRow="0" w:firstColumn="0" w:lastColumn="0" w:oddVBand="0" w:evenVBand="0" w:oddHBand="0" w:evenHBand="0" w:firstRowFirstColumn="0" w:firstRowLastColumn="0" w:lastRowFirstColumn="0" w:lastRowLastColumn="0"/>
            </w:pPr>
            <w:r>
              <w:t>Length (km)</w:t>
            </w:r>
          </w:p>
        </w:tc>
        <w:tc>
          <w:tcPr>
            <w:tcW w:w="1037" w:type="pct"/>
          </w:tcPr>
          <w:p w14:paraId="395BB44F" w14:textId="19A4911E" w:rsidR="00BF2068" w:rsidRDefault="00BF2068" w:rsidP="00B450C1">
            <w:pPr>
              <w:jc w:val="center"/>
              <w:cnfStyle w:val="100000000000" w:firstRow="1" w:lastRow="0" w:firstColumn="0" w:lastColumn="0" w:oddVBand="0" w:evenVBand="0" w:oddHBand="0" w:evenHBand="0" w:firstRowFirstColumn="0" w:firstRowLastColumn="0" w:lastRowFirstColumn="0" w:lastRowLastColumn="0"/>
            </w:pPr>
            <w:r>
              <w:t>% of Network</w:t>
            </w:r>
          </w:p>
        </w:tc>
      </w:tr>
      <w:tr w:rsidR="008E6702" w14:paraId="41D6BDEB" w14:textId="77777777" w:rsidTr="00B45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pct"/>
          </w:tcPr>
          <w:p w14:paraId="756801B5" w14:textId="367CE715" w:rsidR="008E6702" w:rsidRPr="00B450C1" w:rsidRDefault="008E6702" w:rsidP="008E6702">
            <w:pPr>
              <w:rPr>
                <w:b w:val="0"/>
                <w:bCs w:val="0"/>
              </w:rPr>
            </w:pPr>
            <w:r w:rsidRPr="00B450C1">
              <w:rPr>
                <w:b w:val="0"/>
                <w:bCs w:val="0"/>
              </w:rPr>
              <w:t xml:space="preserve">Category </w:t>
            </w:r>
            <w:r>
              <w:rPr>
                <w:b w:val="0"/>
                <w:bCs w:val="0"/>
              </w:rPr>
              <w:t>5</w:t>
            </w:r>
            <w:r w:rsidRPr="00B450C1">
              <w:rPr>
                <w:b w:val="0"/>
                <w:bCs w:val="0"/>
              </w:rPr>
              <w:t xml:space="preserve">: </w:t>
            </w:r>
            <w:r>
              <w:rPr>
                <w:b w:val="0"/>
                <w:bCs w:val="0"/>
              </w:rPr>
              <w:t>Arterial</w:t>
            </w:r>
          </w:p>
        </w:tc>
        <w:tc>
          <w:tcPr>
            <w:tcW w:w="950" w:type="pct"/>
          </w:tcPr>
          <w:p w14:paraId="321674DD" w14:textId="2B5EC4C8" w:rsidR="008E6702" w:rsidRPr="00031FFD" w:rsidRDefault="0014570A" w:rsidP="008E6702">
            <w:pPr>
              <w:jc w:val="right"/>
              <w:cnfStyle w:val="000000100000" w:firstRow="0" w:lastRow="0" w:firstColumn="0" w:lastColumn="0" w:oddVBand="0" w:evenVBand="0" w:oddHBand="1" w:evenHBand="0" w:firstRowFirstColumn="0" w:firstRowLastColumn="0" w:lastRowFirstColumn="0" w:lastRowLastColumn="0"/>
            </w:pPr>
            <w:r w:rsidRPr="00031FFD">
              <w:t>0</w:t>
            </w:r>
          </w:p>
        </w:tc>
        <w:tc>
          <w:tcPr>
            <w:tcW w:w="1037" w:type="pct"/>
          </w:tcPr>
          <w:p w14:paraId="228E22B8" w14:textId="3A13FF00" w:rsidR="008E6702" w:rsidRPr="00031FFD" w:rsidRDefault="002F51A2" w:rsidP="008E6702">
            <w:pPr>
              <w:jc w:val="right"/>
              <w:cnfStyle w:val="000000100000" w:firstRow="0" w:lastRow="0" w:firstColumn="0" w:lastColumn="0" w:oddVBand="0" w:evenVBand="0" w:oddHBand="1" w:evenHBand="0" w:firstRowFirstColumn="0" w:firstRowLastColumn="0" w:lastRowFirstColumn="0" w:lastRowLastColumn="0"/>
            </w:pPr>
            <w:r w:rsidRPr="00031FFD">
              <w:t>0%</w:t>
            </w:r>
          </w:p>
        </w:tc>
      </w:tr>
      <w:tr w:rsidR="008E6702" w14:paraId="2957DAAB" w14:textId="77777777" w:rsidTr="00B450C1">
        <w:tc>
          <w:tcPr>
            <w:cnfStyle w:val="001000000000" w:firstRow="0" w:lastRow="0" w:firstColumn="1" w:lastColumn="0" w:oddVBand="0" w:evenVBand="0" w:oddHBand="0" w:evenHBand="0" w:firstRowFirstColumn="0" w:firstRowLastColumn="0" w:lastRowFirstColumn="0" w:lastRowLastColumn="0"/>
            <w:tcW w:w="3013" w:type="pct"/>
          </w:tcPr>
          <w:p w14:paraId="26F27A3D" w14:textId="61F6FEB1" w:rsidR="008E6702" w:rsidRPr="00B450C1" w:rsidRDefault="008E6702" w:rsidP="008E6702">
            <w:pPr>
              <w:rPr>
                <w:b w:val="0"/>
                <w:bCs w:val="0"/>
              </w:rPr>
            </w:pPr>
            <w:r w:rsidRPr="00B450C1">
              <w:rPr>
                <w:b w:val="0"/>
                <w:bCs w:val="0"/>
              </w:rPr>
              <w:t>Category 4: Main Distributor</w:t>
            </w:r>
          </w:p>
        </w:tc>
        <w:tc>
          <w:tcPr>
            <w:tcW w:w="950" w:type="pct"/>
          </w:tcPr>
          <w:p w14:paraId="3F482B23" w14:textId="6DAFE53A" w:rsidR="008E6702" w:rsidRPr="00031FFD" w:rsidRDefault="00031BBE" w:rsidP="008E6702">
            <w:pPr>
              <w:jc w:val="right"/>
              <w:cnfStyle w:val="000000000000" w:firstRow="0" w:lastRow="0" w:firstColumn="0" w:lastColumn="0" w:oddVBand="0" w:evenVBand="0" w:oddHBand="0" w:evenHBand="0" w:firstRowFirstColumn="0" w:firstRowLastColumn="0" w:lastRowFirstColumn="0" w:lastRowLastColumn="0"/>
            </w:pPr>
            <w:r w:rsidRPr="00031FFD">
              <w:t>5</w:t>
            </w:r>
          </w:p>
        </w:tc>
        <w:tc>
          <w:tcPr>
            <w:tcW w:w="1037" w:type="pct"/>
          </w:tcPr>
          <w:p w14:paraId="4EABA14D" w14:textId="7E40357B" w:rsidR="008E6702" w:rsidRPr="00031FFD" w:rsidRDefault="002F51A2" w:rsidP="008E6702">
            <w:pPr>
              <w:jc w:val="right"/>
              <w:cnfStyle w:val="000000000000" w:firstRow="0" w:lastRow="0" w:firstColumn="0" w:lastColumn="0" w:oddVBand="0" w:evenVBand="0" w:oddHBand="0" w:evenHBand="0" w:firstRowFirstColumn="0" w:firstRowLastColumn="0" w:lastRowFirstColumn="0" w:lastRowLastColumn="0"/>
            </w:pPr>
            <w:r w:rsidRPr="00031FFD">
              <w:t>2%</w:t>
            </w:r>
          </w:p>
        </w:tc>
      </w:tr>
      <w:tr w:rsidR="008E6702" w14:paraId="1E8D0BD1" w14:textId="77777777" w:rsidTr="00B45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pct"/>
          </w:tcPr>
          <w:p w14:paraId="196E673E" w14:textId="5C3104FB" w:rsidR="008E6702" w:rsidRPr="00B450C1" w:rsidRDefault="008E6702" w:rsidP="008E6702">
            <w:pPr>
              <w:rPr>
                <w:b w:val="0"/>
                <w:bCs w:val="0"/>
              </w:rPr>
            </w:pPr>
            <w:r w:rsidRPr="00B450C1">
              <w:rPr>
                <w:b w:val="0"/>
                <w:bCs w:val="0"/>
              </w:rPr>
              <w:t>Category 3: Secondary Distributor</w:t>
            </w:r>
            <w:r w:rsidR="007472AE">
              <w:rPr>
                <w:b w:val="0"/>
                <w:bCs w:val="0"/>
              </w:rPr>
              <w:t>/collector</w:t>
            </w:r>
          </w:p>
        </w:tc>
        <w:tc>
          <w:tcPr>
            <w:tcW w:w="950" w:type="pct"/>
          </w:tcPr>
          <w:p w14:paraId="3B7B6FE5" w14:textId="0FF9C13C" w:rsidR="008E6702" w:rsidRPr="00031FFD" w:rsidRDefault="00031BBE" w:rsidP="008E6702">
            <w:pPr>
              <w:jc w:val="right"/>
              <w:cnfStyle w:val="000000100000" w:firstRow="0" w:lastRow="0" w:firstColumn="0" w:lastColumn="0" w:oddVBand="0" w:evenVBand="0" w:oddHBand="1" w:evenHBand="0" w:firstRowFirstColumn="0" w:firstRowLastColumn="0" w:lastRowFirstColumn="0" w:lastRowLastColumn="0"/>
            </w:pPr>
            <w:r w:rsidRPr="00031FFD">
              <w:t>28</w:t>
            </w:r>
          </w:p>
        </w:tc>
        <w:tc>
          <w:tcPr>
            <w:tcW w:w="1037" w:type="pct"/>
          </w:tcPr>
          <w:p w14:paraId="09806AC7" w14:textId="7BF44DE0" w:rsidR="008E6702" w:rsidRPr="00031FFD" w:rsidRDefault="002F51A2" w:rsidP="008E6702">
            <w:pPr>
              <w:jc w:val="right"/>
              <w:cnfStyle w:val="000000100000" w:firstRow="0" w:lastRow="0" w:firstColumn="0" w:lastColumn="0" w:oddVBand="0" w:evenVBand="0" w:oddHBand="1" w:evenHBand="0" w:firstRowFirstColumn="0" w:firstRowLastColumn="0" w:lastRowFirstColumn="0" w:lastRowLastColumn="0"/>
            </w:pPr>
            <w:r w:rsidRPr="00031FFD">
              <w:t>4%</w:t>
            </w:r>
          </w:p>
        </w:tc>
      </w:tr>
      <w:tr w:rsidR="008E6702" w14:paraId="58ACA89A" w14:textId="77777777" w:rsidTr="00B450C1">
        <w:tc>
          <w:tcPr>
            <w:cnfStyle w:val="001000000000" w:firstRow="0" w:lastRow="0" w:firstColumn="1" w:lastColumn="0" w:oddVBand="0" w:evenVBand="0" w:oddHBand="0" w:evenHBand="0" w:firstRowFirstColumn="0" w:firstRowLastColumn="0" w:lastRowFirstColumn="0" w:lastRowLastColumn="0"/>
            <w:tcW w:w="3013" w:type="pct"/>
          </w:tcPr>
          <w:p w14:paraId="4A18EF68" w14:textId="101909C4" w:rsidR="008E6702" w:rsidRPr="00B450C1" w:rsidRDefault="008E6702" w:rsidP="008E6702">
            <w:pPr>
              <w:rPr>
                <w:b w:val="0"/>
                <w:bCs w:val="0"/>
              </w:rPr>
            </w:pPr>
            <w:r w:rsidRPr="00B450C1">
              <w:rPr>
                <w:b w:val="0"/>
                <w:bCs w:val="0"/>
              </w:rPr>
              <w:t>Category 2: Local Access</w:t>
            </w:r>
          </w:p>
        </w:tc>
        <w:tc>
          <w:tcPr>
            <w:tcW w:w="950" w:type="pct"/>
          </w:tcPr>
          <w:p w14:paraId="39A542B2" w14:textId="7B76C248" w:rsidR="008E6702" w:rsidRPr="00031BBE" w:rsidRDefault="00031BBE" w:rsidP="008E6702">
            <w:pPr>
              <w:jc w:val="right"/>
              <w:cnfStyle w:val="000000000000" w:firstRow="0" w:lastRow="0" w:firstColumn="0" w:lastColumn="0" w:oddVBand="0" w:evenVBand="0" w:oddHBand="0" w:evenHBand="0" w:firstRowFirstColumn="0" w:firstRowLastColumn="0" w:lastRowFirstColumn="0" w:lastRowLastColumn="0"/>
            </w:pPr>
            <w:r w:rsidRPr="00031BBE">
              <w:t>190</w:t>
            </w:r>
          </w:p>
        </w:tc>
        <w:tc>
          <w:tcPr>
            <w:tcW w:w="1037" w:type="pct"/>
          </w:tcPr>
          <w:p w14:paraId="13FC7F4F" w14:textId="7BE3E6EA" w:rsidR="008E6702" w:rsidRDefault="002F51A2" w:rsidP="008E6702">
            <w:pPr>
              <w:jc w:val="right"/>
              <w:cnfStyle w:val="000000000000" w:firstRow="0" w:lastRow="0" w:firstColumn="0" w:lastColumn="0" w:oddVBand="0" w:evenVBand="0" w:oddHBand="0" w:evenHBand="0" w:firstRowFirstColumn="0" w:firstRowLastColumn="0" w:lastRowFirstColumn="0" w:lastRowLastColumn="0"/>
            </w:pPr>
            <w:r>
              <w:t>32%</w:t>
            </w:r>
          </w:p>
        </w:tc>
      </w:tr>
      <w:tr w:rsidR="008E6702" w14:paraId="309E3AC8" w14:textId="77777777" w:rsidTr="00B45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pct"/>
          </w:tcPr>
          <w:p w14:paraId="7B1A0A53" w14:textId="6AB4B46A" w:rsidR="008E6702" w:rsidRPr="00B450C1" w:rsidRDefault="008E6702" w:rsidP="008E6702">
            <w:pPr>
              <w:rPr>
                <w:b w:val="0"/>
                <w:bCs w:val="0"/>
              </w:rPr>
            </w:pPr>
            <w:r w:rsidRPr="00B450C1">
              <w:rPr>
                <w:b w:val="0"/>
                <w:bCs w:val="0"/>
              </w:rPr>
              <w:t>Category 1: Lane</w:t>
            </w:r>
          </w:p>
        </w:tc>
        <w:tc>
          <w:tcPr>
            <w:tcW w:w="950" w:type="pct"/>
          </w:tcPr>
          <w:p w14:paraId="310B00D3" w14:textId="2B63BA55" w:rsidR="008E6702" w:rsidRDefault="00031BBE" w:rsidP="008E6702">
            <w:pPr>
              <w:jc w:val="right"/>
              <w:cnfStyle w:val="000000100000" w:firstRow="0" w:lastRow="0" w:firstColumn="0" w:lastColumn="0" w:oddVBand="0" w:evenVBand="0" w:oddHBand="1" w:evenHBand="0" w:firstRowFirstColumn="0" w:firstRowLastColumn="0" w:lastRowFirstColumn="0" w:lastRowLastColumn="0"/>
            </w:pPr>
            <w:r>
              <w:t>94</w:t>
            </w:r>
          </w:p>
        </w:tc>
        <w:tc>
          <w:tcPr>
            <w:tcW w:w="1037" w:type="pct"/>
          </w:tcPr>
          <w:p w14:paraId="0E2B5D12" w14:textId="01291482" w:rsidR="008E6702" w:rsidRDefault="00031FFD" w:rsidP="008E6702">
            <w:pPr>
              <w:jc w:val="right"/>
              <w:cnfStyle w:val="000000100000" w:firstRow="0" w:lastRow="0" w:firstColumn="0" w:lastColumn="0" w:oddVBand="0" w:evenVBand="0" w:oddHBand="1" w:evenHBand="0" w:firstRowFirstColumn="0" w:firstRowLastColumn="0" w:lastRowFirstColumn="0" w:lastRowLastColumn="0"/>
            </w:pPr>
            <w:r>
              <w:t>23%</w:t>
            </w:r>
          </w:p>
        </w:tc>
      </w:tr>
      <w:tr w:rsidR="008E6702" w14:paraId="16D227E6" w14:textId="77777777" w:rsidTr="00B450C1">
        <w:tc>
          <w:tcPr>
            <w:cnfStyle w:val="001000000000" w:firstRow="0" w:lastRow="0" w:firstColumn="1" w:lastColumn="0" w:oddVBand="0" w:evenVBand="0" w:oddHBand="0" w:evenHBand="0" w:firstRowFirstColumn="0" w:firstRowLastColumn="0" w:lastRowFirstColumn="0" w:lastRowLastColumn="0"/>
            <w:tcW w:w="3013" w:type="pct"/>
          </w:tcPr>
          <w:p w14:paraId="48B48B70" w14:textId="4C58F1A7" w:rsidR="008E6702" w:rsidRDefault="008E6702" w:rsidP="008E6702">
            <w:r>
              <w:t>Total</w:t>
            </w:r>
          </w:p>
        </w:tc>
        <w:tc>
          <w:tcPr>
            <w:tcW w:w="950" w:type="pct"/>
          </w:tcPr>
          <w:p w14:paraId="51563562" w14:textId="511C5CEA" w:rsidR="008E6702" w:rsidRDefault="002F51A2" w:rsidP="008E6702">
            <w:pPr>
              <w:jc w:val="right"/>
              <w:cnfStyle w:val="000000000000" w:firstRow="0" w:lastRow="0" w:firstColumn="0" w:lastColumn="0" w:oddVBand="0" w:evenVBand="0" w:oddHBand="0" w:evenHBand="0" w:firstRowFirstColumn="0" w:firstRowLastColumn="0" w:lastRowFirstColumn="0" w:lastRowLastColumn="0"/>
            </w:pPr>
            <w:r>
              <w:t>318</w:t>
            </w:r>
          </w:p>
        </w:tc>
        <w:tc>
          <w:tcPr>
            <w:tcW w:w="1037" w:type="pct"/>
          </w:tcPr>
          <w:p w14:paraId="734AC771" w14:textId="6D951FCD" w:rsidR="008E6702" w:rsidRDefault="008E6702" w:rsidP="008E6702">
            <w:pPr>
              <w:jc w:val="right"/>
              <w:cnfStyle w:val="000000000000" w:firstRow="0" w:lastRow="0" w:firstColumn="0" w:lastColumn="0" w:oddVBand="0" w:evenVBand="0" w:oddHBand="0" w:evenHBand="0" w:firstRowFirstColumn="0" w:firstRowLastColumn="0" w:lastRowFirstColumn="0" w:lastRowLastColumn="0"/>
            </w:pPr>
            <w:r>
              <w:t>100%</w:t>
            </w:r>
          </w:p>
        </w:tc>
      </w:tr>
    </w:tbl>
    <w:p w14:paraId="728EDED8" w14:textId="62EF12CA" w:rsidR="00D267B8" w:rsidRDefault="00D267B8" w:rsidP="00D267B8">
      <w:pPr>
        <w:pStyle w:val="Caption"/>
      </w:pPr>
      <w:r>
        <w:t xml:space="preserve">Table </w:t>
      </w:r>
      <w:r>
        <w:fldChar w:fldCharType="begin"/>
      </w:r>
      <w:r>
        <w:instrText xml:space="preserve"> SEQ Table \* ARABIC </w:instrText>
      </w:r>
      <w:r>
        <w:fldChar w:fldCharType="separate"/>
      </w:r>
      <w:r w:rsidR="00556F37">
        <w:rPr>
          <w:noProof/>
        </w:rPr>
        <w:t>2</w:t>
      </w:r>
      <w:r>
        <w:fldChar w:fldCharType="end"/>
      </w:r>
      <w:r>
        <w:t xml:space="preserve"> - Road length by surface type - date last updated: </w:t>
      </w:r>
      <w:r w:rsidR="00031FFD">
        <w:t>20 May 2025</w:t>
      </w:r>
    </w:p>
    <w:tbl>
      <w:tblPr>
        <w:tblStyle w:val="ListTable6Colorful-Accent51"/>
        <w:tblW w:w="5000" w:type="pct"/>
        <w:tblLook w:val="04A0" w:firstRow="1" w:lastRow="0" w:firstColumn="1" w:lastColumn="0" w:noHBand="0" w:noVBand="1"/>
      </w:tblPr>
      <w:tblGrid>
        <w:gridCol w:w="5809"/>
        <w:gridCol w:w="1831"/>
        <w:gridCol w:w="1999"/>
      </w:tblGrid>
      <w:tr w:rsidR="00D267B8" w14:paraId="364C495A" w14:textId="77777777" w:rsidTr="00005C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pct"/>
          </w:tcPr>
          <w:p w14:paraId="3F36E1DD" w14:textId="0A253209" w:rsidR="00D267B8" w:rsidRDefault="00D267B8" w:rsidP="00005C53">
            <w:pPr>
              <w:jc w:val="center"/>
            </w:pPr>
            <w:r>
              <w:t>Surface Type</w:t>
            </w:r>
          </w:p>
        </w:tc>
        <w:tc>
          <w:tcPr>
            <w:tcW w:w="950" w:type="pct"/>
          </w:tcPr>
          <w:p w14:paraId="3783C3F6" w14:textId="77777777" w:rsidR="00D267B8" w:rsidRDefault="00D267B8" w:rsidP="00005C53">
            <w:pPr>
              <w:jc w:val="center"/>
              <w:cnfStyle w:val="100000000000" w:firstRow="1" w:lastRow="0" w:firstColumn="0" w:lastColumn="0" w:oddVBand="0" w:evenVBand="0" w:oddHBand="0" w:evenHBand="0" w:firstRowFirstColumn="0" w:firstRowLastColumn="0" w:lastRowFirstColumn="0" w:lastRowLastColumn="0"/>
            </w:pPr>
            <w:r>
              <w:t>Length (km)</w:t>
            </w:r>
          </w:p>
        </w:tc>
        <w:tc>
          <w:tcPr>
            <w:tcW w:w="1037" w:type="pct"/>
          </w:tcPr>
          <w:p w14:paraId="550184B0" w14:textId="77777777" w:rsidR="00D267B8" w:rsidRDefault="00D267B8" w:rsidP="00005C53">
            <w:pPr>
              <w:jc w:val="center"/>
              <w:cnfStyle w:val="100000000000" w:firstRow="1" w:lastRow="0" w:firstColumn="0" w:lastColumn="0" w:oddVBand="0" w:evenVBand="0" w:oddHBand="0" w:evenHBand="0" w:firstRowFirstColumn="0" w:firstRowLastColumn="0" w:lastRowFirstColumn="0" w:lastRowLastColumn="0"/>
            </w:pPr>
            <w:r>
              <w:t>% of Network</w:t>
            </w:r>
          </w:p>
        </w:tc>
      </w:tr>
      <w:tr w:rsidR="00D267B8" w14:paraId="668656F3" w14:textId="77777777" w:rsidTr="00005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pct"/>
          </w:tcPr>
          <w:p w14:paraId="27A6CD60" w14:textId="6FEB1C55" w:rsidR="00D267B8" w:rsidRPr="00B450C1" w:rsidRDefault="00D267B8" w:rsidP="00005C53">
            <w:pPr>
              <w:rPr>
                <w:b w:val="0"/>
                <w:bCs w:val="0"/>
              </w:rPr>
            </w:pPr>
            <w:r>
              <w:rPr>
                <w:b w:val="0"/>
                <w:bCs w:val="0"/>
              </w:rPr>
              <w:t>Sealed</w:t>
            </w:r>
          </w:p>
        </w:tc>
        <w:tc>
          <w:tcPr>
            <w:tcW w:w="950" w:type="pct"/>
          </w:tcPr>
          <w:p w14:paraId="4521A0E2" w14:textId="4614B170" w:rsidR="00D267B8" w:rsidRDefault="00031FFD" w:rsidP="00005C53">
            <w:pPr>
              <w:jc w:val="right"/>
              <w:cnfStyle w:val="000000100000" w:firstRow="0" w:lastRow="0" w:firstColumn="0" w:lastColumn="0" w:oddVBand="0" w:evenVBand="0" w:oddHBand="1" w:evenHBand="0" w:firstRowFirstColumn="0" w:firstRowLastColumn="0" w:lastRowFirstColumn="0" w:lastRowLastColumn="0"/>
            </w:pPr>
            <w:r>
              <w:t>318</w:t>
            </w:r>
          </w:p>
        </w:tc>
        <w:tc>
          <w:tcPr>
            <w:tcW w:w="1037" w:type="pct"/>
          </w:tcPr>
          <w:p w14:paraId="3625E31B" w14:textId="6E1CD045" w:rsidR="00D267B8" w:rsidRDefault="00031FFD" w:rsidP="00005C53">
            <w:pPr>
              <w:jc w:val="right"/>
              <w:cnfStyle w:val="000000100000" w:firstRow="0" w:lastRow="0" w:firstColumn="0" w:lastColumn="0" w:oddVBand="0" w:evenVBand="0" w:oddHBand="1" w:evenHBand="0" w:firstRowFirstColumn="0" w:firstRowLastColumn="0" w:lastRowFirstColumn="0" w:lastRowLastColumn="0"/>
            </w:pPr>
            <w:r>
              <w:t>100%</w:t>
            </w:r>
          </w:p>
        </w:tc>
      </w:tr>
      <w:tr w:rsidR="00D267B8" w14:paraId="634CCC2D" w14:textId="77777777" w:rsidTr="00005C53">
        <w:tc>
          <w:tcPr>
            <w:cnfStyle w:val="001000000000" w:firstRow="0" w:lastRow="0" w:firstColumn="1" w:lastColumn="0" w:oddVBand="0" w:evenVBand="0" w:oddHBand="0" w:evenHBand="0" w:firstRowFirstColumn="0" w:firstRowLastColumn="0" w:lastRowFirstColumn="0" w:lastRowLastColumn="0"/>
            <w:tcW w:w="3013" w:type="pct"/>
          </w:tcPr>
          <w:p w14:paraId="4AC2A7CE" w14:textId="42966D3F" w:rsidR="00D267B8" w:rsidRPr="00B450C1" w:rsidRDefault="00D267B8" w:rsidP="00005C53">
            <w:pPr>
              <w:rPr>
                <w:b w:val="0"/>
                <w:bCs w:val="0"/>
              </w:rPr>
            </w:pPr>
            <w:r>
              <w:rPr>
                <w:b w:val="0"/>
                <w:bCs w:val="0"/>
              </w:rPr>
              <w:t>Unsealed</w:t>
            </w:r>
          </w:p>
        </w:tc>
        <w:tc>
          <w:tcPr>
            <w:tcW w:w="950" w:type="pct"/>
          </w:tcPr>
          <w:p w14:paraId="28AC6985" w14:textId="49DB0F9E" w:rsidR="00D267B8" w:rsidRDefault="00031FFD" w:rsidP="00005C53">
            <w:pPr>
              <w:jc w:val="right"/>
              <w:cnfStyle w:val="000000000000" w:firstRow="0" w:lastRow="0" w:firstColumn="0" w:lastColumn="0" w:oddVBand="0" w:evenVBand="0" w:oddHBand="0" w:evenHBand="0" w:firstRowFirstColumn="0" w:firstRowLastColumn="0" w:lastRowFirstColumn="0" w:lastRowLastColumn="0"/>
            </w:pPr>
            <w:r>
              <w:t>0</w:t>
            </w:r>
          </w:p>
        </w:tc>
        <w:tc>
          <w:tcPr>
            <w:tcW w:w="1037" w:type="pct"/>
          </w:tcPr>
          <w:p w14:paraId="7958EB6E" w14:textId="22A9D405" w:rsidR="00D267B8" w:rsidRDefault="00031FFD" w:rsidP="00005C53">
            <w:pPr>
              <w:jc w:val="right"/>
              <w:cnfStyle w:val="000000000000" w:firstRow="0" w:lastRow="0" w:firstColumn="0" w:lastColumn="0" w:oddVBand="0" w:evenVBand="0" w:oddHBand="0" w:evenHBand="0" w:firstRowFirstColumn="0" w:firstRowLastColumn="0" w:lastRowFirstColumn="0" w:lastRowLastColumn="0"/>
            </w:pPr>
            <w:r>
              <w:t>0%</w:t>
            </w:r>
          </w:p>
        </w:tc>
      </w:tr>
      <w:tr w:rsidR="00D267B8" w14:paraId="4A729348" w14:textId="77777777" w:rsidTr="00005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pct"/>
          </w:tcPr>
          <w:p w14:paraId="1289257F" w14:textId="77777777" w:rsidR="00D267B8" w:rsidRDefault="00D267B8" w:rsidP="00005C53">
            <w:r>
              <w:t>Total</w:t>
            </w:r>
          </w:p>
        </w:tc>
        <w:tc>
          <w:tcPr>
            <w:tcW w:w="950" w:type="pct"/>
          </w:tcPr>
          <w:p w14:paraId="3270244C" w14:textId="269BE7CA" w:rsidR="00D267B8" w:rsidRDefault="00031FFD" w:rsidP="00005C53">
            <w:pPr>
              <w:jc w:val="right"/>
              <w:cnfStyle w:val="000000100000" w:firstRow="0" w:lastRow="0" w:firstColumn="0" w:lastColumn="0" w:oddVBand="0" w:evenVBand="0" w:oddHBand="1" w:evenHBand="0" w:firstRowFirstColumn="0" w:firstRowLastColumn="0" w:lastRowFirstColumn="0" w:lastRowLastColumn="0"/>
            </w:pPr>
            <w:r>
              <w:t>318</w:t>
            </w:r>
          </w:p>
        </w:tc>
        <w:tc>
          <w:tcPr>
            <w:tcW w:w="1037" w:type="pct"/>
          </w:tcPr>
          <w:p w14:paraId="132D4311" w14:textId="77777777" w:rsidR="00D267B8" w:rsidRDefault="00D267B8" w:rsidP="00005C53">
            <w:pPr>
              <w:jc w:val="right"/>
              <w:cnfStyle w:val="000000100000" w:firstRow="0" w:lastRow="0" w:firstColumn="0" w:lastColumn="0" w:oddVBand="0" w:evenVBand="0" w:oddHBand="1" w:evenHBand="0" w:firstRowFirstColumn="0" w:firstRowLastColumn="0" w:lastRowFirstColumn="0" w:lastRowLastColumn="0"/>
            </w:pPr>
            <w:r>
              <w:t>100%</w:t>
            </w:r>
          </w:p>
        </w:tc>
      </w:tr>
    </w:tbl>
    <w:p w14:paraId="666ABFDD" w14:textId="77777777" w:rsidR="001D06FD" w:rsidRDefault="001D06FD" w:rsidP="005131C3">
      <w:pPr>
        <w:pStyle w:val="Heading2"/>
      </w:pPr>
      <w:bookmarkStart w:id="31" w:name="_Toc197355950"/>
      <w:r>
        <w:t>Maintenance Management System</w:t>
      </w:r>
      <w:bookmarkEnd w:id="31"/>
    </w:p>
    <w:p w14:paraId="0AEB63D2" w14:textId="16A14281" w:rsidR="001D06FD" w:rsidRDefault="001D06FD" w:rsidP="005131C3">
      <w:pPr>
        <w:pStyle w:val="Heading3"/>
      </w:pPr>
      <w:bookmarkStart w:id="32" w:name="_Toc197355951"/>
      <w:r>
        <w:t>Maintenance Management</w:t>
      </w:r>
      <w:bookmarkEnd w:id="32"/>
    </w:p>
    <w:p w14:paraId="429912B1" w14:textId="77777777" w:rsidR="001D06FD" w:rsidRDefault="001D06FD" w:rsidP="001D06FD">
      <w:r>
        <w:t>Council has responsibilities to all road users and the community to maintain public roads to a reasonably safe and suitable standard, within our available funds and resources. By developing long-term maintenance programs for our assets, we are better able to plan how we do this.</w:t>
      </w:r>
    </w:p>
    <w:p w14:paraId="0A869F59" w14:textId="77777777" w:rsidR="001D06FD" w:rsidRDefault="001D06FD" w:rsidP="001D06FD">
      <w:r>
        <w:t>The following maintenance requirements shape our annual program and budget:</w:t>
      </w:r>
    </w:p>
    <w:p w14:paraId="446D366F" w14:textId="2E0AE1A6" w:rsidR="005131C3" w:rsidRDefault="001D06FD" w:rsidP="00834434">
      <w:pPr>
        <w:pStyle w:val="ListParagraph"/>
        <w:numPr>
          <w:ilvl w:val="0"/>
          <w:numId w:val="17"/>
        </w:numPr>
      </w:pPr>
      <w:r w:rsidRPr="005131C3">
        <w:rPr>
          <w:b/>
          <w:bCs/>
        </w:rPr>
        <w:t>Routine maintenance standards</w:t>
      </w:r>
      <w:r w:rsidR="005131C3">
        <w:br/>
      </w:r>
      <w:proofErr w:type="spellStart"/>
      <w:r>
        <w:t>Standards</w:t>
      </w:r>
      <w:proofErr w:type="spellEnd"/>
      <w:r>
        <w:t xml:space="preserve"> vary across the network depending on the asset type and relevant risk factors, such as traffic volumes and composition, operating speeds, the susceptibility of assets to deterioration and the cost effectiveness of repairs. Competing priorities for funding are also relevant.</w:t>
      </w:r>
      <w:r w:rsidR="005131C3">
        <w:br/>
      </w:r>
      <w:r>
        <w:t>Defect intervention levels have been established using the VicRoads Standard</w:t>
      </w:r>
      <w:r w:rsidR="00CB3BA0">
        <w:t xml:space="preserve"> </w:t>
      </w:r>
      <w:r>
        <w:t>Specification Section 750 and adapting it to local conditions.</w:t>
      </w:r>
      <w:r w:rsidR="00CB3BA0">
        <w:t xml:space="preserve"> </w:t>
      </w:r>
      <w:r>
        <w:t>The standards will be reviewed periodically to make sure they are adequate (see section 1.4).</w:t>
      </w:r>
    </w:p>
    <w:p w14:paraId="33202FE8" w14:textId="77777777" w:rsidR="003503EB" w:rsidRDefault="001D06FD" w:rsidP="00834434">
      <w:pPr>
        <w:pStyle w:val="ListParagraph"/>
        <w:numPr>
          <w:ilvl w:val="0"/>
          <w:numId w:val="17"/>
        </w:numPr>
      </w:pPr>
      <w:r w:rsidRPr="008E6702">
        <w:rPr>
          <w:b/>
          <w:bCs/>
        </w:rPr>
        <w:t xml:space="preserve">Repair and maintenance </w:t>
      </w:r>
      <w:proofErr w:type="gramStart"/>
      <w:r w:rsidRPr="008E6702">
        <w:rPr>
          <w:b/>
          <w:bCs/>
        </w:rPr>
        <w:t>works</w:t>
      </w:r>
      <w:proofErr w:type="gramEnd"/>
      <w:r w:rsidR="005131C3">
        <w:br/>
      </w:r>
      <w:proofErr w:type="spellStart"/>
      <w:r>
        <w:t>Works</w:t>
      </w:r>
      <w:proofErr w:type="spellEnd"/>
      <w:r>
        <w:t xml:space="preserve"> must be completed within a specified time, depending on the severity and location of the defect. Response times are determined using local knowledge and experience and past </w:t>
      </w:r>
      <w:r>
        <w:lastRenderedPageBreak/>
        <w:t xml:space="preserve">performance as a guide. </w:t>
      </w:r>
      <w:r w:rsidR="003503EB">
        <w:br/>
      </w:r>
      <w:r>
        <w:t>Response times are monitored and will be periodically reviewed (see section 1.4).</w:t>
      </w:r>
    </w:p>
    <w:p w14:paraId="50608AA8" w14:textId="77777777" w:rsidR="00C16351" w:rsidRDefault="001D06FD" w:rsidP="00834434">
      <w:pPr>
        <w:pStyle w:val="ListParagraph"/>
        <w:numPr>
          <w:ilvl w:val="0"/>
          <w:numId w:val="17"/>
        </w:numPr>
      </w:pPr>
      <w:r w:rsidRPr="008E6702">
        <w:rPr>
          <w:b/>
          <w:bCs/>
        </w:rPr>
        <w:t xml:space="preserve">Temporary mitigation measures </w:t>
      </w:r>
      <w:r w:rsidR="003503EB" w:rsidRPr="008E6702">
        <w:rPr>
          <w:b/>
          <w:bCs/>
        </w:rPr>
        <w:br/>
      </w:r>
      <w:r>
        <w:t xml:space="preserve">These are temporary works designed to reduce the risk of an incident, until such time as repair or maintenance works can be completed. </w:t>
      </w:r>
      <w:r w:rsidR="003503EB">
        <w:br/>
      </w:r>
      <w:r>
        <w:t>Response times and safety measures – for example warning signs, flashing lights, and safety barriers – are determined by reference to the risk to safety, road type and traffic volume.</w:t>
      </w:r>
    </w:p>
    <w:p w14:paraId="1421FC70" w14:textId="653EF70C" w:rsidR="001D06FD" w:rsidRDefault="001D06FD" w:rsidP="00834434">
      <w:pPr>
        <w:pStyle w:val="ListParagraph"/>
        <w:numPr>
          <w:ilvl w:val="0"/>
          <w:numId w:val="17"/>
        </w:numPr>
      </w:pPr>
      <w:r w:rsidRPr="008E6702">
        <w:rPr>
          <w:b/>
          <w:bCs/>
        </w:rPr>
        <w:t xml:space="preserve">Emergency works </w:t>
      </w:r>
      <w:r w:rsidR="00C16351" w:rsidRPr="008E6702">
        <w:rPr>
          <w:b/>
          <w:bCs/>
        </w:rPr>
        <w:br/>
      </w:r>
      <w:proofErr w:type="spellStart"/>
      <w:r>
        <w:t>Works</w:t>
      </w:r>
      <w:proofErr w:type="spellEnd"/>
      <w:r>
        <w:t xml:space="preserve"> that result from emergency incidents and must be undertaken immediately, for the safety of road users and the public. </w:t>
      </w:r>
      <w:r w:rsidR="00C16351">
        <w:br/>
      </w:r>
      <w:r>
        <w:t>Emergency works might include traffic incident management, responses to fires, floods, storms and spillages, and any assistance required under the Victorian State Emergency Response Plan and Municipal Emergency Management Plan.</w:t>
      </w:r>
    </w:p>
    <w:p w14:paraId="406A53BB" w14:textId="7F6DE3C1" w:rsidR="001D06FD" w:rsidRDefault="001D06FD" w:rsidP="00C16351">
      <w:pPr>
        <w:pStyle w:val="Heading3"/>
      </w:pPr>
      <w:bookmarkStart w:id="33" w:name="_Toc197355952"/>
      <w:r>
        <w:t>Asset Management Plans</w:t>
      </w:r>
      <w:bookmarkEnd w:id="33"/>
    </w:p>
    <w:p w14:paraId="082ABF43" w14:textId="77777777" w:rsidR="001D06FD" w:rsidRDefault="001D06FD" w:rsidP="001D06FD">
      <w:r>
        <w:t>Our asset management plans guide the development of long-term asset renewal programs, helping us to plan and finance asset renewal and replacement.</w:t>
      </w:r>
    </w:p>
    <w:p w14:paraId="4DE16EA5" w14:textId="0D186B21" w:rsidR="001D06FD" w:rsidRDefault="001D06FD" w:rsidP="00C16351">
      <w:pPr>
        <w:pStyle w:val="Heading3"/>
      </w:pPr>
      <w:bookmarkStart w:id="34" w:name="_Toc197355953"/>
      <w:r>
        <w:t>Maintenance Surveys and inspections</w:t>
      </w:r>
      <w:bookmarkEnd w:id="34"/>
    </w:p>
    <w:p w14:paraId="3536E888" w14:textId="77777777" w:rsidR="001D06FD" w:rsidRDefault="001D06FD" w:rsidP="001D06FD">
      <w:r>
        <w:t>A four-tier regime is used to inspect our road network assets. It covers safety issues, incidents, defects and condition inspections.</w:t>
      </w:r>
    </w:p>
    <w:p w14:paraId="16837A1B" w14:textId="77777777" w:rsidR="001D06FD" w:rsidRDefault="001D06FD" w:rsidP="001D06FD"/>
    <w:p w14:paraId="2A575DDC" w14:textId="0FB1B893" w:rsidR="00C16351" w:rsidRDefault="001D06FD" w:rsidP="00834434">
      <w:pPr>
        <w:pStyle w:val="ListParagraph"/>
        <w:numPr>
          <w:ilvl w:val="0"/>
          <w:numId w:val="18"/>
        </w:numPr>
      </w:pPr>
      <w:r w:rsidRPr="00C16351">
        <w:rPr>
          <w:b/>
          <w:bCs/>
        </w:rPr>
        <w:t>Reactive inspections (Request for Service or RFS)</w:t>
      </w:r>
      <w:r w:rsidR="00C16351" w:rsidRPr="00C16351">
        <w:rPr>
          <w:b/>
          <w:bCs/>
        </w:rPr>
        <w:br/>
      </w:r>
      <w:r>
        <w:t xml:space="preserve">These inspections are conducted in response to requests from the community. The inspection is carried out by a Council employee and assessed according to the Hazard intervention levels, contained within </w:t>
      </w:r>
      <w:r w:rsidRPr="005C3F5B">
        <w:t>Attachment 6.</w:t>
      </w:r>
    </w:p>
    <w:p w14:paraId="11758AFC" w14:textId="3265065E" w:rsidR="00C16351" w:rsidRDefault="001D06FD" w:rsidP="00834434">
      <w:pPr>
        <w:pStyle w:val="ListParagraph"/>
        <w:numPr>
          <w:ilvl w:val="0"/>
          <w:numId w:val="18"/>
        </w:numPr>
      </w:pPr>
      <w:r w:rsidRPr="00C16351">
        <w:rPr>
          <w:b/>
          <w:bCs/>
        </w:rPr>
        <w:t>Proactive Inspections</w:t>
      </w:r>
      <w:r w:rsidR="00C16351" w:rsidRPr="00C16351">
        <w:rPr>
          <w:b/>
          <w:bCs/>
        </w:rPr>
        <w:br/>
      </w:r>
      <w:r>
        <w:t>Regular timetabled inspections that are scheduled depending on traffic flow, the types of defects likely to impact the asset and the perceived risks of these defects.</w:t>
      </w:r>
    </w:p>
    <w:p w14:paraId="27AB3C06" w14:textId="3108177A" w:rsidR="001D06FD" w:rsidRDefault="001D06FD" w:rsidP="00834434">
      <w:pPr>
        <w:pStyle w:val="ListParagraph"/>
        <w:numPr>
          <w:ilvl w:val="0"/>
          <w:numId w:val="18"/>
        </w:numPr>
      </w:pPr>
      <w:r w:rsidRPr="00796736">
        <w:rPr>
          <w:b/>
          <w:bCs/>
        </w:rPr>
        <w:t>Condition Inspections</w:t>
      </w:r>
      <w:r w:rsidR="00C16351" w:rsidRPr="00796736">
        <w:rPr>
          <w:b/>
          <w:bCs/>
        </w:rPr>
        <w:br/>
      </w:r>
      <w:r>
        <w:t>These inspections identify structural integrity issues which, if untreated, are likely to adversely affect the network overall. These issues may impact short-term serviceability, as well as the ability of the asset to perform for the duration of its intended life span.</w:t>
      </w:r>
      <w:r w:rsidR="00796736">
        <w:br/>
      </w:r>
      <w:r>
        <w:t xml:space="preserve">These inspections are carried out in accordance with the Council’s asset management plans. They are undertaken by </w:t>
      </w:r>
      <w:r w:rsidR="00796736">
        <w:t>contractors</w:t>
      </w:r>
      <w:r>
        <w:t xml:space="preserve"> on a </w:t>
      </w:r>
      <w:r w:rsidR="00796736">
        <w:t>four</w:t>
      </w:r>
      <w:r>
        <w:t xml:space="preserve"> yearly schedule.</w:t>
      </w:r>
    </w:p>
    <w:p w14:paraId="1CFEC1C1" w14:textId="5FE18810" w:rsidR="001D06FD" w:rsidRDefault="001D06FD" w:rsidP="00796736">
      <w:pPr>
        <w:pStyle w:val="Heading3"/>
      </w:pPr>
      <w:bookmarkStart w:id="35" w:name="_Toc197355954"/>
      <w:r>
        <w:t>Maintenance responsiveness and performance targets</w:t>
      </w:r>
      <w:bookmarkEnd w:id="35"/>
    </w:p>
    <w:p w14:paraId="7F2AD557" w14:textId="77777777" w:rsidR="001D06FD" w:rsidRDefault="001D06FD" w:rsidP="001D06FD">
      <w:r>
        <w:t>The following information is recorded when we receive a Request for Service (RFS) from the community:</w:t>
      </w:r>
    </w:p>
    <w:p w14:paraId="35F000E4" w14:textId="4B0FA2DF" w:rsidR="001D06FD" w:rsidRDefault="001D06FD" w:rsidP="00834434">
      <w:pPr>
        <w:pStyle w:val="ListParagraph"/>
        <w:numPr>
          <w:ilvl w:val="0"/>
          <w:numId w:val="11"/>
        </w:numPr>
      </w:pPr>
      <w:r>
        <w:t>Date the request was received</w:t>
      </w:r>
    </w:p>
    <w:p w14:paraId="535F0BEF" w14:textId="28CD0D43" w:rsidR="001D06FD" w:rsidRDefault="001D06FD" w:rsidP="00834434">
      <w:pPr>
        <w:pStyle w:val="ListParagraph"/>
        <w:numPr>
          <w:ilvl w:val="0"/>
          <w:numId w:val="11"/>
        </w:numPr>
      </w:pPr>
      <w:r>
        <w:t>Details of the request, including the location and nature of the reported hazard/defect (including any specific measurements if provided), name of the person making the request, copies of any photographs provided, etc.</w:t>
      </w:r>
    </w:p>
    <w:p w14:paraId="0059B941" w14:textId="2C381610" w:rsidR="001D06FD" w:rsidRDefault="001D06FD" w:rsidP="00834434">
      <w:pPr>
        <w:pStyle w:val="ListParagraph"/>
        <w:numPr>
          <w:ilvl w:val="0"/>
          <w:numId w:val="11"/>
        </w:numPr>
      </w:pPr>
      <w:r>
        <w:t>The personnel / department to which the request has been assigned for action</w:t>
      </w:r>
    </w:p>
    <w:p w14:paraId="0D249589" w14:textId="03AC27A0" w:rsidR="001D06FD" w:rsidRDefault="001D06FD" w:rsidP="00834434">
      <w:pPr>
        <w:pStyle w:val="ListParagraph"/>
        <w:numPr>
          <w:ilvl w:val="0"/>
          <w:numId w:val="11"/>
        </w:numPr>
      </w:pPr>
      <w:r>
        <w:t>Date by which the request must be actioned (based on the target response times specified in Attachment 6)</w:t>
      </w:r>
    </w:p>
    <w:p w14:paraId="4F894E9C" w14:textId="23CC5151" w:rsidR="001D06FD" w:rsidRDefault="001D06FD" w:rsidP="00834434">
      <w:pPr>
        <w:pStyle w:val="ListParagraph"/>
        <w:numPr>
          <w:ilvl w:val="0"/>
          <w:numId w:val="11"/>
        </w:numPr>
      </w:pPr>
      <w:r>
        <w:t>Date when the request was actioned and/or completed (this typically involves someone carrying out an RFS inspection, as described in section 3.4.3, followed by any necessary repair works conducted).</w:t>
      </w:r>
    </w:p>
    <w:p w14:paraId="5BE1C065" w14:textId="77777777" w:rsidR="001D06FD" w:rsidRDefault="001D06FD" w:rsidP="001D06FD">
      <w:r>
        <w:lastRenderedPageBreak/>
        <w:t>By recording this information, we can monitor compliance against target response times – that is, the time it takes from receiving a request to carrying out an inspection and ultimately completing necessary works.</w:t>
      </w:r>
    </w:p>
    <w:p w14:paraId="2C150F2C" w14:textId="77777777" w:rsidR="001D06FD" w:rsidRPr="005C3F5B" w:rsidRDefault="001D06FD" w:rsidP="001D06FD">
      <w:r w:rsidRPr="005C3F5B">
        <w:t>Customer requests will be inspected and assessed in accordance with timeframes specified in Attachment 6. Following are some possible outcomes from a reactive inspection:</w:t>
      </w:r>
    </w:p>
    <w:p w14:paraId="2C569312" w14:textId="0F3A3E76" w:rsidR="001D06FD" w:rsidRPr="005C3F5B" w:rsidRDefault="001D06FD" w:rsidP="00834434">
      <w:pPr>
        <w:pStyle w:val="ListParagraph"/>
        <w:numPr>
          <w:ilvl w:val="0"/>
          <w:numId w:val="11"/>
        </w:numPr>
      </w:pPr>
      <w:r w:rsidRPr="005C3F5B">
        <w:t>If a defect identified exceeds a Description / Intervention level specified in Attachment 6, a work order would be created with a date for completion of works in line with respective specified repair timeframes</w:t>
      </w:r>
      <w:r w:rsidR="00C52EB7" w:rsidRPr="005C3F5B">
        <w:t xml:space="preserve"> from the time the defect is inspected &amp; identified</w:t>
      </w:r>
      <w:r w:rsidRPr="005C3F5B">
        <w:t>.</w:t>
      </w:r>
    </w:p>
    <w:p w14:paraId="1054D602" w14:textId="654F3D38" w:rsidR="001D06FD" w:rsidRPr="005C3F5B" w:rsidRDefault="001D06FD" w:rsidP="00834434">
      <w:pPr>
        <w:pStyle w:val="ListParagraph"/>
        <w:numPr>
          <w:ilvl w:val="0"/>
          <w:numId w:val="11"/>
        </w:numPr>
      </w:pPr>
      <w:r w:rsidRPr="005C3F5B">
        <w:t>If repairs are significant – for example, rehabilitation works are required – temporary mitigation measures may be undertaken to reduce the risk posed by the hazard/defect until the proper works can be undertaken (and subject to available resources).</w:t>
      </w:r>
    </w:p>
    <w:p w14:paraId="21A2D49C" w14:textId="0A842752" w:rsidR="001D06FD" w:rsidRPr="005C3F5B" w:rsidRDefault="001D06FD" w:rsidP="00834434">
      <w:pPr>
        <w:pStyle w:val="ListParagraph"/>
        <w:numPr>
          <w:ilvl w:val="0"/>
          <w:numId w:val="11"/>
        </w:numPr>
      </w:pPr>
      <w:r w:rsidRPr="005C3F5B">
        <w:t>If the defect is assessed as below the Description / Intervention Level specified in Attachment 6, it would be noted (including why), but no remedial action will be conducted.</w:t>
      </w:r>
    </w:p>
    <w:p w14:paraId="1E11F503" w14:textId="77777777" w:rsidR="001D06FD" w:rsidRDefault="001D06FD" w:rsidP="001D06FD">
      <w:r>
        <w:t>In all cases, the action taken would be noted against the original request.</w:t>
      </w:r>
    </w:p>
    <w:p w14:paraId="0F140E7C" w14:textId="77777777" w:rsidR="001D06FD" w:rsidRDefault="001D06FD" w:rsidP="001D06FD">
      <w:r>
        <w:t>Target response times and intervention times are based on ‘normal’ conditions. The same level of service would not apply in cases where the Plan has been suspended, under Section 1.5.</w:t>
      </w:r>
    </w:p>
    <w:p w14:paraId="0F7C602D" w14:textId="585FC246" w:rsidR="001D06FD" w:rsidRDefault="001D06FD" w:rsidP="00266301">
      <w:pPr>
        <w:pStyle w:val="Heading2"/>
      </w:pPr>
      <w:bookmarkStart w:id="36" w:name="_Toc197355955"/>
      <w:r>
        <w:t>Asset Levels of Service</w:t>
      </w:r>
      <w:bookmarkEnd w:id="36"/>
    </w:p>
    <w:p w14:paraId="6E4ACBAD" w14:textId="77777777" w:rsidR="001D06FD" w:rsidRDefault="001D06FD" w:rsidP="001D06FD">
      <w:r>
        <w:t xml:space="preserve">Five elements are </w:t>
      </w:r>
      <w:proofErr w:type="gramStart"/>
      <w:r>
        <w:t>taken into account</w:t>
      </w:r>
      <w:proofErr w:type="gramEnd"/>
      <w:r>
        <w:t xml:space="preserve"> when determining appropriate levels of service for the road network. These are:</w:t>
      </w:r>
    </w:p>
    <w:p w14:paraId="0477E65E" w14:textId="1B93D6F2" w:rsidR="001D06FD" w:rsidRDefault="001D06FD" w:rsidP="00834434">
      <w:pPr>
        <w:pStyle w:val="ListParagraph"/>
        <w:numPr>
          <w:ilvl w:val="0"/>
          <w:numId w:val="11"/>
        </w:numPr>
      </w:pPr>
      <w:r>
        <w:t xml:space="preserve">Community </w:t>
      </w:r>
      <w:proofErr w:type="gramStart"/>
      <w:r>
        <w:t>expectations;</w:t>
      </w:r>
      <w:proofErr w:type="gramEnd"/>
    </w:p>
    <w:p w14:paraId="06CD5EBF" w14:textId="64EB4B09" w:rsidR="001D06FD" w:rsidRDefault="001D06FD" w:rsidP="00834434">
      <w:pPr>
        <w:pStyle w:val="ListParagraph"/>
        <w:numPr>
          <w:ilvl w:val="0"/>
          <w:numId w:val="11"/>
        </w:numPr>
      </w:pPr>
      <w:r>
        <w:t xml:space="preserve">Technical </w:t>
      </w:r>
      <w:proofErr w:type="gramStart"/>
      <w:r>
        <w:t>standards;</w:t>
      </w:r>
      <w:proofErr w:type="gramEnd"/>
    </w:p>
    <w:p w14:paraId="0FB87A84" w14:textId="51CE4F7F" w:rsidR="001D06FD" w:rsidRDefault="001D06FD" w:rsidP="00834434">
      <w:pPr>
        <w:pStyle w:val="ListParagraph"/>
        <w:numPr>
          <w:ilvl w:val="0"/>
          <w:numId w:val="11"/>
        </w:numPr>
      </w:pPr>
      <w:r>
        <w:t xml:space="preserve">Organisational </w:t>
      </w:r>
      <w:proofErr w:type="gramStart"/>
      <w:r>
        <w:t>capacity;</w:t>
      </w:r>
      <w:proofErr w:type="gramEnd"/>
    </w:p>
    <w:p w14:paraId="3340C51D" w14:textId="76FB626B" w:rsidR="001D06FD" w:rsidRDefault="001D06FD" w:rsidP="00834434">
      <w:pPr>
        <w:pStyle w:val="ListParagraph"/>
        <w:numPr>
          <w:ilvl w:val="0"/>
          <w:numId w:val="11"/>
        </w:numPr>
      </w:pPr>
      <w:r>
        <w:t xml:space="preserve">Performance measures and </w:t>
      </w:r>
      <w:proofErr w:type="gramStart"/>
      <w:r>
        <w:t>targets;</w:t>
      </w:r>
      <w:proofErr w:type="gramEnd"/>
    </w:p>
    <w:p w14:paraId="7F813B65" w14:textId="7645B773" w:rsidR="00D267B8" w:rsidRDefault="001D06FD" w:rsidP="00834434">
      <w:pPr>
        <w:pStyle w:val="ListParagraph"/>
        <w:numPr>
          <w:ilvl w:val="0"/>
          <w:numId w:val="11"/>
        </w:numPr>
      </w:pPr>
      <w:r>
        <w:t>Safety of road and footpath users.</w:t>
      </w:r>
    </w:p>
    <w:p w14:paraId="3D868335" w14:textId="1C31330E" w:rsidR="00266301" w:rsidRDefault="00266301">
      <w:r>
        <w:br w:type="page"/>
      </w:r>
    </w:p>
    <w:p w14:paraId="1C0EC958" w14:textId="77777777" w:rsidR="001C0364" w:rsidRDefault="001C0364" w:rsidP="001C0364">
      <w:pPr>
        <w:pStyle w:val="Heading1"/>
      </w:pPr>
      <w:bookmarkStart w:id="37" w:name="_Toc197355956"/>
      <w:r>
        <w:lastRenderedPageBreak/>
        <w:t>Register of Public Roads</w:t>
      </w:r>
      <w:bookmarkEnd w:id="37"/>
    </w:p>
    <w:p w14:paraId="3845E066" w14:textId="7F2D314C" w:rsidR="001C0364" w:rsidRDefault="001C0364" w:rsidP="001C0364">
      <w:r>
        <w:t>Council maintains a register of public roads – called the Register of Public Roads – with the details of all public roads and ancillary areas for which we are responsible.</w:t>
      </w:r>
    </w:p>
    <w:p w14:paraId="07E6CEE6" w14:textId="7833D06A" w:rsidR="001C0364" w:rsidRPr="0043362E" w:rsidRDefault="001C0364" w:rsidP="001C0364">
      <w:r>
        <w:t>The Register of Public Roads i</w:t>
      </w:r>
      <w:r w:rsidRPr="0043362E">
        <w:t xml:space="preserve">s available on Council’s website. A hard copy is made available at our Customer Service Centre, </w:t>
      </w:r>
      <w:r w:rsidR="00FB43D7" w:rsidRPr="0043362E">
        <w:t xml:space="preserve">Richmond Town Hall </w:t>
      </w:r>
      <w:r w:rsidR="00D32EDD" w:rsidRPr="0043362E">
        <w:t>333 Bridge Rd, Richmond,</w:t>
      </w:r>
      <w:r w:rsidRPr="0043362E">
        <w:t xml:space="preserve"> upon request.</w:t>
      </w:r>
    </w:p>
    <w:p w14:paraId="3C9C1004" w14:textId="169D0C52" w:rsidR="001C0364" w:rsidRPr="0043362E" w:rsidRDefault="001C0364" w:rsidP="001C0364">
      <w:pPr>
        <w:pStyle w:val="Heading2"/>
      </w:pPr>
      <w:bookmarkStart w:id="38" w:name="_Toc197355957"/>
      <w:r w:rsidRPr="0043362E">
        <w:t>Maintenance Demarcation (Boundary) Agreements</w:t>
      </w:r>
      <w:bookmarkEnd w:id="38"/>
    </w:p>
    <w:p w14:paraId="5DD2F034" w14:textId="7C4D5A18" w:rsidR="008F5C1E" w:rsidRPr="0043362E" w:rsidRDefault="001C0364" w:rsidP="001C0364">
      <w:r w:rsidRPr="0043362E">
        <w:t>Where there are boundary agreements between us and other road authorities or private organisations, the schedule of roads affected, and agreements are listed in the Municipal Road Register.</w:t>
      </w:r>
    </w:p>
    <w:p w14:paraId="72C3A007" w14:textId="3C65C9FF" w:rsidR="001C0364" w:rsidRPr="0043362E" w:rsidRDefault="001C0364" w:rsidP="001C0364">
      <w:r w:rsidRPr="0043362E">
        <w:t>We have agreements with the following authorities:</w:t>
      </w:r>
    </w:p>
    <w:p w14:paraId="6C40BFEF" w14:textId="5EE6F8E1" w:rsidR="00435024" w:rsidRPr="0043362E" w:rsidRDefault="00435024" w:rsidP="00435024">
      <w:pPr>
        <w:pStyle w:val="Heading3"/>
      </w:pPr>
      <w:bookmarkStart w:id="39" w:name="_Toc197355958"/>
      <w:r w:rsidRPr="0043362E">
        <w:t>Metro Trains Melbourne</w:t>
      </w:r>
      <w:bookmarkEnd w:id="39"/>
    </w:p>
    <w:p w14:paraId="3F0C7302" w14:textId="013F1622" w:rsidR="008F5C1E" w:rsidRPr="0043362E" w:rsidRDefault="008F5C1E" w:rsidP="00435024">
      <w:r w:rsidRPr="0043362E">
        <w:t xml:space="preserve">Interface Agreements for level crossings and grade separated interfaces located within Yarra municipality boundary are maintained by the rail authority Metro </w:t>
      </w:r>
      <w:proofErr w:type="gramStart"/>
      <w:r w:rsidRPr="0043362E">
        <w:t>Trains Melbourne, and</w:t>
      </w:r>
      <w:proofErr w:type="gramEnd"/>
      <w:r w:rsidRPr="0043362E">
        <w:t xml:space="preserve"> detail the responsibilities of the relevant road managers (Yarra City Council and/or DoT (VicRoads)) at each interface.</w:t>
      </w:r>
    </w:p>
    <w:p w14:paraId="1A32FA84" w14:textId="7E295819" w:rsidR="00435024" w:rsidRPr="0043362E" w:rsidRDefault="00435024" w:rsidP="00435024">
      <w:pPr>
        <w:pStyle w:val="Heading3"/>
      </w:pPr>
      <w:bookmarkStart w:id="40" w:name="_Toc197355959"/>
      <w:r w:rsidRPr="0043362E">
        <w:t>Freeways and Arterial Roads</w:t>
      </w:r>
      <w:bookmarkEnd w:id="40"/>
    </w:p>
    <w:p w14:paraId="5E6EEBF6" w14:textId="3E6222C7" w:rsidR="00D72FC8" w:rsidRPr="0043362E" w:rsidRDefault="00D72FC8" w:rsidP="00D72FC8">
      <w:r w:rsidRPr="0043362E">
        <w:t>Classification of a road as a freeway or an arterial road is declared by D</w:t>
      </w:r>
      <w:r w:rsidR="00671732" w:rsidRPr="0043362E">
        <w:t xml:space="preserve">epartment of </w:t>
      </w:r>
      <w:r w:rsidR="00CF7A79" w:rsidRPr="0043362E">
        <w:t>Transport</w:t>
      </w:r>
      <w:r w:rsidR="00671732" w:rsidRPr="0043362E">
        <w:t xml:space="preserve"> and Planning</w:t>
      </w:r>
      <w:r w:rsidR="00CF7A79" w:rsidRPr="0043362E">
        <w:t xml:space="preserve"> (DoT)</w:t>
      </w:r>
      <w:r w:rsidRPr="0043362E">
        <w:t xml:space="preserve"> in accordance with section 14 of the Act. DoT is both the coordinating road authority and the responsible road authority for freeways and arterial roads. </w:t>
      </w:r>
    </w:p>
    <w:p w14:paraId="67F473E3" w14:textId="29F64E6C" w:rsidR="00D72FC8" w:rsidRPr="0043362E" w:rsidRDefault="00D72FC8" w:rsidP="00D72FC8">
      <w:r w:rsidRPr="0043362E">
        <w:t xml:space="preserve">In the case of arterial roads, </w:t>
      </w:r>
      <w:r w:rsidR="00AD079C" w:rsidRPr="0043362E">
        <w:t xml:space="preserve">the responsibilities of council are defined by the </w:t>
      </w:r>
      <w:r w:rsidR="00AD079C" w:rsidRPr="0043362E">
        <w:rPr>
          <w:i/>
          <w:iCs/>
        </w:rPr>
        <w:t xml:space="preserve">Code of </w:t>
      </w:r>
      <w:proofErr w:type="gramStart"/>
      <w:r w:rsidR="00AD079C" w:rsidRPr="0043362E">
        <w:rPr>
          <w:i/>
          <w:iCs/>
        </w:rPr>
        <w:t>Practice  Operational</w:t>
      </w:r>
      <w:proofErr w:type="gramEnd"/>
      <w:r w:rsidR="00AD079C" w:rsidRPr="0043362E">
        <w:rPr>
          <w:i/>
          <w:iCs/>
        </w:rPr>
        <w:t xml:space="preserve"> Responsibilities for Public Roads</w:t>
      </w:r>
    </w:p>
    <w:p w14:paraId="360069C0" w14:textId="77777777" w:rsidR="00DE7F8E" w:rsidRPr="0043362E" w:rsidRDefault="00DE7F8E" w:rsidP="00DE7F8E">
      <w:pPr>
        <w:pStyle w:val="Heading3"/>
      </w:pPr>
      <w:bookmarkStart w:id="41" w:name="_Toc197355960"/>
      <w:r w:rsidRPr="0043362E">
        <w:t>Local Roads with Tram Lines</w:t>
      </w:r>
      <w:bookmarkEnd w:id="41"/>
      <w:r w:rsidRPr="0043362E">
        <w:t xml:space="preserve"> </w:t>
      </w:r>
    </w:p>
    <w:p w14:paraId="1D7E56AE" w14:textId="28A61D17" w:rsidR="00DE7F8E" w:rsidRPr="0043362E" w:rsidRDefault="00DE7F8E" w:rsidP="00DE7F8E">
      <w:r w:rsidRPr="0043362E">
        <w:t xml:space="preserve">Where tram tracks exist, the tram operator is responsible for tram-related assets in the road reservation such as tram tracks, yellow line marking, cat-eyes, overhead power lines and shelters. Tram operators are also responsible for the tram track reserve area typically within 500mm each side of the outer track rails in road reserves including crib crossings installed to protect pedestrians crossing tram tracks. </w:t>
      </w:r>
    </w:p>
    <w:p w14:paraId="78FB16C8" w14:textId="12D01CD1" w:rsidR="00435024" w:rsidRPr="0043362E" w:rsidRDefault="00DE7F8E" w:rsidP="00DE7F8E">
      <w:r w:rsidRPr="0043362E">
        <w:t>Council is responsible for the road reserve outside these limits.</w:t>
      </w:r>
    </w:p>
    <w:p w14:paraId="29444BB9" w14:textId="77777777" w:rsidR="004B7F0B" w:rsidRPr="0043362E" w:rsidRDefault="004B7F0B" w:rsidP="004B7F0B">
      <w:pPr>
        <w:pStyle w:val="Heading3"/>
      </w:pPr>
      <w:bookmarkStart w:id="42" w:name="_Toc197355961"/>
      <w:r w:rsidRPr="0043362E">
        <w:t>Shared Roads</w:t>
      </w:r>
      <w:bookmarkEnd w:id="42"/>
      <w:r w:rsidRPr="0043362E">
        <w:t xml:space="preserve"> </w:t>
      </w:r>
    </w:p>
    <w:p w14:paraId="4196D655" w14:textId="6080A167" w:rsidR="004B7F0B" w:rsidRPr="0043362E" w:rsidRDefault="004B7F0B" w:rsidP="004B7F0B">
      <w:r w:rsidRPr="0043362E">
        <w:t xml:space="preserve">Shared roads are those that may define boundaries with other municipalities. In most cases the adjoining municipalities are responsible for managing half of the road, depending on the boundary alignment. </w:t>
      </w:r>
    </w:p>
    <w:p w14:paraId="3A582B59" w14:textId="447E9072" w:rsidR="00E60B11" w:rsidRPr="0043362E" w:rsidRDefault="004B7F0B" w:rsidP="004B7F0B">
      <w:r w:rsidRPr="0043362E">
        <w:t xml:space="preserve">Whilst the City of Yarra shares boundaries with six other municipalities, it has shared roads only with the cities of Melbourne and </w:t>
      </w:r>
      <w:r w:rsidR="00982E77" w:rsidRPr="0043362E">
        <w:t>Merri-</w:t>
      </w:r>
      <w:proofErr w:type="spellStart"/>
      <w:r w:rsidR="00982E77" w:rsidRPr="0043362E">
        <w:t>bek</w:t>
      </w:r>
      <w:proofErr w:type="spellEnd"/>
    </w:p>
    <w:p w14:paraId="209DDCF2" w14:textId="2FB18938" w:rsidR="00EC076E" w:rsidRPr="0043362E" w:rsidRDefault="00EC076E" w:rsidP="00EC076E">
      <w:pPr>
        <w:pStyle w:val="Heading3"/>
      </w:pPr>
      <w:bookmarkStart w:id="43" w:name="_Toc197355962"/>
      <w:r w:rsidRPr="0043362E">
        <w:t>Bridges &amp; Major Culverts</w:t>
      </w:r>
      <w:bookmarkEnd w:id="43"/>
    </w:p>
    <w:p w14:paraId="6627D186" w14:textId="10615109" w:rsidR="00EC076E" w:rsidRPr="0043362E" w:rsidRDefault="008B081F" w:rsidP="008B081F">
      <w:r w:rsidRPr="0043362E">
        <w:t xml:space="preserve">Yarra City Council is not responsible for any bridge structures within the road </w:t>
      </w:r>
      <w:proofErr w:type="gramStart"/>
      <w:r w:rsidRPr="0043362E">
        <w:t>reserve, but</w:t>
      </w:r>
      <w:proofErr w:type="gramEnd"/>
      <w:r w:rsidRPr="0043362E">
        <w:t xml:space="preserve"> is responsible for the maintenance of road-related assets on the bridges as indicated</w:t>
      </w:r>
      <w:r w:rsidR="00DD6104" w:rsidRPr="0043362E">
        <w:t xml:space="preserve">. </w:t>
      </w:r>
      <w:r w:rsidR="002E5C6F" w:rsidRPr="0043362E">
        <w:t>These are maintained based on the type of asset.</w:t>
      </w:r>
    </w:p>
    <w:p w14:paraId="345998AC" w14:textId="7A694759" w:rsidR="008B081F" w:rsidRPr="0043362E" w:rsidRDefault="008B081F" w:rsidP="008B081F">
      <w:pPr>
        <w:pStyle w:val="ListParagraph"/>
        <w:numPr>
          <w:ilvl w:val="0"/>
          <w:numId w:val="29"/>
        </w:numPr>
      </w:pPr>
      <w:r w:rsidRPr="0043362E">
        <w:t>Footbridges in Road reserve – no responsibility</w:t>
      </w:r>
    </w:p>
    <w:p w14:paraId="28CA1647" w14:textId="51E34E44" w:rsidR="008B081F" w:rsidRPr="0043362E" w:rsidRDefault="008B081F" w:rsidP="008B081F">
      <w:pPr>
        <w:pStyle w:val="ListParagraph"/>
        <w:numPr>
          <w:ilvl w:val="0"/>
          <w:numId w:val="29"/>
        </w:numPr>
      </w:pPr>
      <w:r w:rsidRPr="0043362E">
        <w:t xml:space="preserve">Arterial Road Bridges over watercourses – Footpath only (to municipal boundary) </w:t>
      </w:r>
    </w:p>
    <w:p w14:paraId="50F242A4" w14:textId="67D9B359" w:rsidR="008B081F" w:rsidRPr="0043362E" w:rsidRDefault="008B081F" w:rsidP="008B081F">
      <w:pPr>
        <w:pStyle w:val="ListParagraph"/>
        <w:numPr>
          <w:ilvl w:val="0"/>
          <w:numId w:val="29"/>
        </w:numPr>
      </w:pPr>
      <w:r w:rsidRPr="0043362E">
        <w:t>Local Road Bridges over Rail – Road Pavement and footpath</w:t>
      </w:r>
    </w:p>
    <w:p w14:paraId="290A4ACB" w14:textId="0370D937" w:rsidR="008B081F" w:rsidRPr="0043362E" w:rsidRDefault="008B081F" w:rsidP="008B081F">
      <w:pPr>
        <w:pStyle w:val="ListParagraph"/>
        <w:numPr>
          <w:ilvl w:val="0"/>
          <w:numId w:val="29"/>
        </w:numPr>
      </w:pPr>
      <w:r w:rsidRPr="0043362E">
        <w:t>Arterial road bridges over rail – Footpath only (typically)</w:t>
      </w:r>
    </w:p>
    <w:p w14:paraId="0A8FF513" w14:textId="0079D71D" w:rsidR="001C0364" w:rsidRPr="0043362E" w:rsidRDefault="001C0364" w:rsidP="001C0364">
      <w:pPr>
        <w:pStyle w:val="Heading2"/>
      </w:pPr>
      <w:bookmarkStart w:id="44" w:name="_Toc197355963"/>
      <w:r w:rsidRPr="0043362E">
        <w:lastRenderedPageBreak/>
        <w:t>Roads not listed on the Register</w:t>
      </w:r>
      <w:bookmarkEnd w:id="44"/>
    </w:p>
    <w:p w14:paraId="1B801EC7" w14:textId="77777777" w:rsidR="001C0364" w:rsidRPr="0043362E" w:rsidRDefault="001C0364" w:rsidP="001C0364">
      <w:r w:rsidRPr="0043362E">
        <w:t>The following roads are not listed on our Register of Public Roads:</w:t>
      </w:r>
    </w:p>
    <w:p w14:paraId="59297576" w14:textId="5B589152" w:rsidR="001C0364" w:rsidRPr="0043362E" w:rsidRDefault="001C0364" w:rsidP="00834434">
      <w:pPr>
        <w:pStyle w:val="ListParagraph"/>
        <w:numPr>
          <w:ilvl w:val="0"/>
          <w:numId w:val="11"/>
        </w:numPr>
      </w:pPr>
      <w:r w:rsidRPr="0043362E">
        <w:t xml:space="preserve">Roads which are the full responsibility of the state government, or a private </w:t>
      </w:r>
      <w:proofErr w:type="gramStart"/>
      <w:r w:rsidRPr="0043362E">
        <w:t>enterprise;</w:t>
      </w:r>
      <w:proofErr w:type="gramEnd"/>
    </w:p>
    <w:p w14:paraId="268C16E5" w14:textId="33B64A0C" w:rsidR="001C0364" w:rsidRPr="0043362E" w:rsidRDefault="001C0364" w:rsidP="00834434">
      <w:pPr>
        <w:pStyle w:val="ListParagraph"/>
        <w:numPr>
          <w:ilvl w:val="0"/>
          <w:numId w:val="11"/>
        </w:numPr>
      </w:pPr>
      <w:r w:rsidRPr="0043362E">
        <w:t xml:space="preserve">Unused roads for which we have not accepted </w:t>
      </w:r>
      <w:proofErr w:type="gramStart"/>
      <w:r w:rsidRPr="0043362E">
        <w:t>responsibility;</w:t>
      </w:r>
      <w:proofErr w:type="gramEnd"/>
    </w:p>
    <w:p w14:paraId="67571FAA" w14:textId="67977F3B" w:rsidR="001C0364" w:rsidRPr="0043362E" w:rsidRDefault="001C0364" w:rsidP="00834434">
      <w:pPr>
        <w:pStyle w:val="ListParagraph"/>
        <w:numPr>
          <w:ilvl w:val="0"/>
          <w:numId w:val="11"/>
        </w:numPr>
      </w:pPr>
      <w:r w:rsidRPr="0043362E">
        <w:t xml:space="preserve">Roads drawn out on a plan of subdivision, until such time that we accept responsibility for these </w:t>
      </w:r>
      <w:proofErr w:type="gramStart"/>
      <w:r w:rsidRPr="0043362E">
        <w:t>roads;</w:t>
      </w:r>
      <w:proofErr w:type="gramEnd"/>
    </w:p>
    <w:p w14:paraId="146699BF" w14:textId="5839D520" w:rsidR="001C0364" w:rsidRPr="0043362E" w:rsidRDefault="001C0364" w:rsidP="00834434">
      <w:pPr>
        <w:pStyle w:val="ListParagraph"/>
        <w:numPr>
          <w:ilvl w:val="0"/>
          <w:numId w:val="11"/>
        </w:numPr>
      </w:pPr>
      <w:r w:rsidRPr="0043362E">
        <w:t xml:space="preserve">Roads which we have not determined are reasonably required for </w:t>
      </w:r>
      <w:proofErr w:type="gramStart"/>
      <w:r w:rsidRPr="0043362E">
        <w:t>general public</w:t>
      </w:r>
      <w:proofErr w:type="gramEnd"/>
      <w:r w:rsidRPr="0043362E">
        <w:t xml:space="preserve"> use.</w:t>
      </w:r>
    </w:p>
    <w:p w14:paraId="3F24F7D3" w14:textId="77777777" w:rsidR="001C0364" w:rsidRPr="0043362E" w:rsidRDefault="001C0364" w:rsidP="004D4A1E">
      <w:pPr>
        <w:pStyle w:val="TOCHeading"/>
      </w:pPr>
      <w:r w:rsidRPr="0043362E">
        <w:t>Technical References</w:t>
      </w:r>
    </w:p>
    <w:p w14:paraId="3875DD1B" w14:textId="0F5E999B" w:rsidR="001C0364" w:rsidRPr="00271DF5" w:rsidRDefault="001C0364" w:rsidP="00834434">
      <w:pPr>
        <w:pStyle w:val="ListParagraph"/>
        <w:numPr>
          <w:ilvl w:val="0"/>
          <w:numId w:val="19"/>
        </w:numPr>
      </w:pPr>
      <w:r w:rsidRPr="0043362E">
        <w:t xml:space="preserve">AS ISO </w:t>
      </w:r>
      <w:r w:rsidRPr="00271DF5">
        <w:t>31000:2018 – Risk Management – Guidelines</w:t>
      </w:r>
    </w:p>
    <w:p w14:paraId="7D06C21D" w14:textId="1F86B9F3" w:rsidR="00FC561F" w:rsidRPr="00271DF5" w:rsidRDefault="00FC561F" w:rsidP="00834434">
      <w:pPr>
        <w:pStyle w:val="ListParagraph"/>
        <w:numPr>
          <w:ilvl w:val="0"/>
          <w:numId w:val="19"/>
        </w:numPr>
      </w:pPr>
      <w:r w:rsidRPr="00271DF5">
        <w:t>Infrastructure Design Manual (IDM)</w:t>
      </w:r>
      <w:r w:rsidR="00B53D32" w:rsidRPr="00271DF5">
        <w:t xml:space="preserve"> version 5.40 – Road Classification</w:t>
      </w:r>
    </w:p>
    <w:p w14:paraId="1CB0261C" w14:textId="11CFB2DD" w:rsidR="001C0364" w:rsidRPr="00271DF5" w:rsidRDefault="001C0364" w:rsidP="00834434">
      <w:pPr>
        <w:pStyle w:val="ListParagraph"/>
        <w:numPr>
          <w:ilvl w:val="0"/>
          <w:numId w:val="19"/>
        </w:numPr>
      </w:pPr>
      <w:r w:rsidRPr="00271DF5">
        <w:t>Integrated Asset Management Guidelines for Road Networks (AP-R202) 2002, Austroads Inc.</w:t>
      </w:r>
    </w:p>
    <w:p w14:paraId="2CB2B6B9" w14:textId="2AA878AB" w:rsidR="001C0364" w:rsidRDefault="001C0364" w:rsidP="00834434">
      <w:pPr>
        <w:pStyle w:val="ListParagraph"/>
        <w:numPr>
          <w:ilvl w:val="0"/>
          <w:numId w:val="19"/>
        </w:numPr>
      </w:pPr>
      <w:r>
        <w:t>International Infrastructure Management Manual (IIMM) 2015, IPWEA</w:t>
      </w:r>
    </w:p>
    <w:p w14:paraId="5F1893AC" w14:textId="3BA89307" w:rsidR="001C0364" w:rsidRDefault="001C0364" w:rsidP="00834434">
      <w:pPr>
        <w:pStyle w:val="ListParagraph"/>
        <w:numPr>
          <w:ilvl w:val="0"/>
          <w:numId w:val="19"/>
        </w:numPr>
      </w:pPr>
      <w:r>
        <w:t>VicRoads Risk Management Guidelines</w:t>
      </w:r>
    </w:p>
    <w:p w14:paraId="26806F10" w14:textId="463493AB" w:rsidR="00266301" w:rsidRDefault="001C0364" w:rsidP="00834434">
      <w:pPr>
        <w:pStyle w:val="ListParagraph"/>
        <w:numPr>
          <w:ilvl w:val="0"/>
          <w:numId w:val="19"/>
        </w:numPr>
      </w:pPr>
      <w:r>
        <w:t>VicRoads Standard Specification Section 750 – Routine Maintenance</w:t>
      </w:r>
    </w:p>
    <w:p w14:paraId="2A270671" w14:textId="77777777" w:rsidR="00F93E0D" w:rsidRDefault="00F93E0D">
      <w:pPr>
        <w:sectPr w:rsidR="00F93E0D" w:rsidSect="00DA45C8">
          <w:headerReference w:type="first" r:id="rId15"/>
          <w:pgSz w:w="11907" w:h="16840" w:code="9"/>
          <w:pgMar w:top="1729" w:right="1134" w:bottom="1134" w:left="1134" w:header="454" w:footer="312" w:gutter="0"/>
          <w:cols w:space="708"/>
          <w:docGrid w:linePitch="360"/>
        </w:sectPr>
      </w:pPr>
    </w:p>
    <w:p w14:paraId="116D7BEA" w14:textId="5C5A957A" w:rsidR="00E91B8D" w:rsidRDefault="00E91B8D" w:rsidP="00E91B8D">
      <w:pPr>
        <w:pStyle w:val="Heading2"/>
        <w:numPr>
          <w:ilvl w:val="0"/>
          <w:numId w:val="0"/>
        </w:numPr>
        <w:ind w:left="576" w:hanging="576"/>
      </w:pPr>
      <w:bookmarkStart w:id="45" w:name="_Toc197355964"/>
      <w:r w:rsidRPr="00E91B8D">
        <w:lastRenderedPageBreak/>
        <w:t>Attachment 1: Hierarchy – Roads</w:t>
      </w:r>
      <w:r w:rsidR="00696456">
        <w:t xml:space="preserve"> &amp; Bi</w:t>
      </w:r>
      <w:r w:rsidR="00F93E0D">
        <w:t>cycle Lanes</w:t>
      </w:r>
      <w:bookmarkEnd w:id="45"/>
    </w:p>
    <w:p w14:paraId="78B5DB55" w14:textId="0EEA5431" w:rsidR="00F93E0D" w:rsidRDefault="00F93E0D" w:rsidP="00F93E0D">
      <w:pPr>
        <w:pStyle w:val="Heading3"/>
        <w:numPr>
          <w:ilvl w:val="0"/>
          <w:numId w:val="0"/>
        </w:numPr>
        <w:ind w:left="720" w:hanging="720"/>
      </w:pPr>
      <w:bookmarkStart w:id="46" w:name="_Toc197355965"/>
      <w:r>
        <w:t>Road Hierarchy</w:t>
      </w:r>
      <w:bookmarkEnd w:id="46"/>
    </w:p>
    <w:tbl>
      <w:tblPr>
        <w:tblStyle w:val="GridTable4-Accent5"/>
        <w:tblW w:w="0" w:type="auto"/>
        <w:tblCellMar>
          <w:top w:w="57" w:type="dxa"/>
          <w:bottom w:w="57" w:type="dxa"/>
        </w:tblCellMar>
        <w:tblLook w:val="04A0" w:firstRow="1" w:lastRow="0" w:firstColumn="1" w:lastColumn="0" w:noHBand="0" w:noVBand="1"/>
      </w:tblPr>
      <w:tblGrid>
        <w:gridCol w:w="1413"/>
        <w:gridCol w:w="1417"/>
        <w:gridCol w:w="11137"/>
      </w:tblGrid>
      <w:tr w:rsidR="00A72784" w14:paraId="15713124" w14:textId="77777777" w:rsidTr="00EB70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268B8564" w14:textId="4599A760" w:rsidR="00A72784" w:rsidRDefault="00A72784" w:rsidP="00F93E0D">
            <w:pPr>
              <w:pStyle w:val="TableHeading"/>
            </w:pPr>
            <w:r w:rsidRPr="00816DAB">
              <w:rPr>
                <w:rFonts w:eastAsia="Calibri"/>
              </w:rPr>
              <w:t>Category</w:t>
            </w:r>
          </w:p>
        </w:tc>
        <w:tc>
          <w:tcPr>
            <w:tcW w:w="1417" w:type="dxa"/>
          </w:tcPr>
          <w:p w14:paraId="533D5804" w14:textId="32B6F4FA" w:rsidR="00A72784" w:rsidRDefault="00A72784" w:rsidP="00F93E0D">
            <w:pPr>
              <w:pStyle w:val="TableHeading"/>
              <w:cnfStyle w:val="100000000000" w:firstRow="1" w:lastRow="0" w:firstColumn="0" w:lastColumn="0" w:oddVBand="0" w:evenVBand="0" w:oddHBand="0" w:evenHBand="0" w:firstRowFirstColumn="0" w:firstRowLastColumn="0" w:lastRowFirstColumn="0" w:lastRowLastColumn="0"/>
            </w:pPr>
            <w:r w:rsidRPr="00816DAB">
              <w:rPr>
                <w:rFonts w:eastAsia="Calibri"/>
              </w:rPr>
              <w:t>Type</w:t>
            </w:r>
          </w:p>
        </w:tc>
        <w:tc>
          <w:tcPr>
            <w:tcW w:w="11137" w:type="dxa"/>
          </w:tcPr>
          <w:p w14:paraId="51892585" w14:textId="2FE0F243" w:rsidR="00A72784" w:rsidRDefault="00A72784" w:rsidP="00F93E0D">
            <w:pPr>
              <w:pStyle w:val="TableHeading"/>
              <w:cnfStyle w:val="100000000000" w:firstRow="1" w:lastRow="0" w:firstColumn="0" w:lastColumn="0" w:oddVBand="0" w:evenVBand="0" w:oddHBand="0" w:evenHBand="0" w:firstRowFirstColumn="0" w:firstRowLastColumn="0" w:lastRowFirstColumn="0" w:lastRowLastColumn="0"/>
            </w:pPr>
            <w:r w:rsidRPr="00816DAB">
              <w:rPr>
                <w:rFonts w:eastAsia="Calibri"/>
              </w:rPr>
              <w:t>Description*</w:t>
            </w:r>
          </w:p>
        </w:tc>
      </w:tr>
      <w:tr w:rsidR="00A72784" w14:paraId="511D13AF" w14:textId="77777777" w:rsidTr="007472A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276F30B" w14:textId="105F2E11" w:rsidR="00A72784" w:rsidRPr="00F13E19" w:rsidRDefault="00A72784" w:rsidP="007472AE">
            <w:pPr>
              <w:pStyle w:val="TableText"/>
              <w:spacing w:before="0" w:after="0"/>
              <w:rPr>
                <w:rFonts w:eastAsiaTheme="minorHAnsi"/>
                <w:color w:val="123171" w:themeColor="accent5" w:themeShade="BF"/>
                <w:szCs w:val="22"/>
              </w:rPr>
            </w:pPr>
            <w:r>
              <w:rPr>
                <w:rFonts w:eastAsia="Calibri"/>
              </w:rPr>
              <w:t>Category 5</w:t>
            </w:r>
          </w:p>
        </w:tc>
        <w:tc>
          <w:tcPr>
            <w:tcW w:w="1417" w:type="dxa"/>
            <w:vAlign w:val="center"/>
          </w:tcPr>
          <w:p w14:paraId="6B6A218E" w14:textId="2E77046A" w:rsidR="00A72784" w:rsidRPr="00477BD9" w:rsidRDefault="00A72784" w:rsidP="007472AE">
            <w:pPr>
              <w:pStyle w:val="TableText"/>
              <w:spacing w:before="0" w:after="0"/>
              <w:cnfStyle w:val="000000100000" w:firstRow="0" w:lastRow="0" w:firstColumn="0" w:lastColumn="0" w:oddVBand="0" w:evenVBand="0" w:oddHBand="1" w:evenHBand="0" w:firstRowFirstColumn="0" w:firstRowLastColumn="0" w:lastRowFirstColumn="0" w:lastRowLastColumn="0"/>
            </w:pPr>
            <w:r>
              <w:rPr>
                <w:rFonts w:eastAsia="Calibri"/>
              </w:rPr>
              <w:t>Arterial</w:t>
            </w:r>
          </w:p>
        </w:tc>
        <w:tc>
          <w:tcPr>
            <w:tcW w:w="11137" w:type="dxa"/>
            <w:vAlign w:val="center"/>
          </w:tcPr>
          <w:p w14:paraId="0B603476" w14:textId="77777777" w:rsidR="00A72784" w:rsidRPr="00964353" w:rsidRDefault="00A72784" w:rsidP="007472AE">
            <w:pPr>
              <w:pStyle w:val="TableText"/>
              <w:spacing w:before="0" w:after="0"/>
              <w:cnfStyle w:val="000000100000" w:firstRow="0" w:lastRow="0" w:firstColumn="0" w:lastColumn="0" w:oddVBand="0" w:evenVBand="0" w:oddHBand="1" w:evenHBand="0" w:firstRowFirstColumn="0" w:firstRowLastColumn="0" w:lastRowFirstColumn="0" w:lastRowLastColumn="0"/>
              <w:rPr>
                <w:lang w:val="en-US" w:eastAsia="ja-JP"/>
              </w:rPr>
            </w:pPr>
            <w:r w:rsidRPr="00964353">
              <w:rPr>
                <w:lang w:val="en-US" w:eastAsia="ja-JP"/>
              </w:rPr>
              <w:t xml:space="preserve">These </w:t>
            </w:r>
            <w:proofErr w:type="gramStart"/>
            <w:r w:rsidRPr="00964353">
              <w:rPr>
                <w:lang w:val="en-US" w:eastAsia="ja-JP"/>
              </w:rPr>
              <w:t>are  widely</w:t>
            </w:r>
            <w:proofErr w:type="gramEnd"/>
            <w:r w:rsidRPr="00964353">
              <w:rPr>
                <w:lang w:val="en-US" w:eastAsia="ja-JP"/>
              </w:rPr>
              <w:t xml:space="preserve"> used hard surface formation roads which are major connectors between:</w:t>
            </w:r>
          </w:p>
          <w:p w14:paraId="04C937D0" w14:textId="77777777" w:rsidR="00A72784" w:rsidRPr="00964353" w:rsidRDefault="00A72784" w:rsidP="007472AE">
            <w:pPr>
              <w:pStyle w:val="TableBullet"/>
              <w:spacing w:before="0" w:after="0"/>
              <w:cnfStyle w:val="000000100000" w:firstRow="0" w:lastRow="0" w:firstColumn="0" w:lastColumn="0" w:oddVBand="0" w:evenVBand="0" w:oddHBand="1" w:evenHBand="0" w:firstRowFirstColumn="0" w:firstRowLastColumn="0" w:lastRowFirstColumn="0" w:lastRowLastColumn="0"/>
              <w:rPr>
                <w:rFonts w:eastAsia="Calibri"/>
                <w:lang w:eastAsia="en-US"/>
              </w:rPr>
            </w:pPr>
            <w:r w:rsidRPr="00964353">
              <w:rPr>
                <w:rFonts w:eastAsia="Calibri"/>
                <w:lang w:eastAsia="en-US"/>
              </w:rPr>
              <w:t>Freeways and/or National Highways, and/or</w:t>
            </w:r>
          </w:p>
          <w:p w14:paraId="366EC8BB" w14:textId="77777777" w:rsidR="00A72784" w:rsidRPr="00964353" w:rsidRDefault="00A72784" w:rsidP="007472AE">
            <w:pPr>
              <w:pStyle w:val="TableBullet"/>
              <w:spacing w:before="0" w:after="0"/>
              <w:cnfStyle w:val="000000100000" w:firstRow="0" w:lastRow="0" w:firstColumn="0" w:lastColumn="0" w:oddVBand="0" w:evenVBand="0" w:oddHBand="1" w:evenHBand="0" w:firstRowFirstColumn="0" w:firstRowLastColumn="0" w:lastRowFirstColumn="0" w:lastRowLastColumn="0"/>
              <w:rPr>
                <w:rFonts w:eastAsia="Calibri"/>
                <w:lang w:eastAsia="en-US"/>
              </w:rPr>
            </w:pPr>
            <w:r w:rsidRPr="00964353">
              <w:rPr>
                <w:rFonts w:eastAsia="Calibri"/>
                <w:lang w:eastAsia="en-US"/>
              </w:rPr>
              <w:t>Major centres, and/or key towns, or</w:t>
            </w:r>
          </w:p>
          <w:p w14:paraId="5317812E" w14:textId="77777777" w:rsidR="00A72784" w:rsidRPr="00964353" w:rsidRDefault="00A72784" w:rsidP="007472AE">
            <w:pPr>
              <w:pStyle w:val="TableBullet"/>
              <w:spacing w:before="0" w:after="0"/>
              <w:cnfStyle w:val="000000100000" w:firstRow="0" w:lastRow="0" w:firstColumn="0" w:lastColumn="0" w:oddVBand="0" w:evenVBand="0" w:oddHBand="1" w:evenHBand="0" w:firstRowFirstColumn="0" w:firstRowLastColumn="0" w:lastRowFirstColumn="0" w:lastRowLastColumn="0"/>
              <w:rPr>
                <w:rFonts w:eastAsia="Calibri"/>
                <w:lang w:eastAsia="en-US"/>
              </w:rPr>
            </w:pPr>
            <w:r w:rsidRPr="00964353">
              <w:rPr>
                <w:rFonts w:eastAsia="Calibri"/>
                <w:lang w:eastAsia="en-US"/>
              </w:rPr>
              <w:t>Have major tourist importance or</w:t>
            </w:r>
          </w:p>
          <w:p w14:paraId="1856B2FB" w14:textId="47C393FB" w:rsidR="00A72784" w:rsidRPr="00964353" w:rsidRDefault="00A72784" w:rsidP="007472AE">
            <w:pPr>
              <w:pStyle w:val="TableText"/>
              <w:spacing w:before="0" w:after="0"/>
              <w:cnfStyle w:val="000000100000" w:firstRow="0" w:lastRow="0" w:firstColumn="0" w:lastColumn="0" w:oddVBand="0" w:evenVBand="0" w:oddHBand="1" w:evenHBand="0" w:firstRowFirstColumn="0" w:firstRowLastColumn="0" w:lastRowFirstColumn="0" w:lastRowLastColumn="0"/>
            </w:pPr>
            <w:r w:rsidRPr="00964353">
              <w:rPr>
                <w:lang w:val="en-US" w:eastAsia="ja-JP"/>
              </w:rPr>
              <w:t>Which main function is to form the principal avenue of communication for metropolitan traffic movements, not catered for by freeways.</w:t>
            </w:r>
          </w:p>
        </w:tc>
      </w:tr>
      <w:tr w:rsidR="00A72784" w14:paraId="626DCCA0" w14:textId="77777777" w:rsidTr="007472AE">
        <w:trPr>
          <w:cantSplit/>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3890BDF" w14:textId="65AC009F" w:rsidR="00A72784" w:rsidRPr="00F13E19" w:rsidRDefault="00A72784" w:rsidP="007472AE">
            <w:pPr>
              <w:pStyle w:val="TableText"/>
              <w:spacing w:before="0" w:after="0"/>
              <w:rPr>
                <w:rFonts w:eastAsiaTheme="minorHAnsi"/>
                <w:color w:val="123171" w:themeColor="accent5" w:themeShade="BF"/>
                <w:szCs w:val="22"/>
              </w:rPr>
            </w:pPr>
            <w:r w:rsidRPr="00816DAB">
              <w:rPr>
                <w:rFonts w:eastAsia="Calibri"/>
              </w:rPr>
              <w:t>Category 4</w:t>
            </w:r>
          </w:p>
        </w:tc>
        <w:tc>
          <w:tcPr>
            <w:tcW w:w="1417" w:type="dxa"/>
            <w:vAlign w:val="center"/>
          </w:tcPr>
          <w:p w14:paraId="17B7234D" w14:textId="12A0C8E1" w:rsidR="00A72784" w:rsidRPr="00BA352A" w:rsidRDefault="00A72784" w:rsidP="007472AE">
            <w:pPr>
              <w:pStyle w:val="TableText"/>
              <w:spacing w:before="0" w:after="0"/>
              <w:cnfStyle w:val="000000000000" w:firstRow="0" w:lastRow="0" w:firstColumn="0" w:lastColumn="0" w:oddVBand="0" w:evenVBand="0" w:oddHBand="0" w:evenHBand="0" w:firstRowFirstColumn="0" w:firstRowLastColumn="0" w:lastRowFirstColumn="0" w:lastRowLastColumn="0"/>
            </w:pPr>
            <w:r w:rsidRPr="00816DAB">
              <w:rPr>
                <w:rFonts w:eastAsia="Calibri"/>
              </w:rPr>
              <w:t>Main Distributor</w:t>
            </w:r>
          </w:p>
        </w:tc>
        <w:tc>
          <w:tcPr>
            <w:tcW w:w="11137" w:type="dxa"/>
            <w:vAlign w:val="center"/>
          </w:tcPr>
          <w:p w14:paraId="6A2C1CFD" w14:textId="77777777" w:rsidR="00A72784" w:rsidRPr="00964353" w:rsidRDefault="00A72784" w:rsidP="007472AE">
            <w:pPr>
              <w:pStyle w:val="TableText"/>
              <w:spacing w:before="0" w:after="0"/>
              <w:cnfStyle w:val="000000000000" w:firstRow="0" w:lastRow="0" w:firstColumn="0" w:lastColumn="0" w:oddVBand="0" w:evenVBand="0" w:oddHBand="0" w:evenHBand="0" w:firstRowFirstColumn="0" w:firstRowLastColumn="0" w:lastRowFirstColumn="0" w:lastRowLastColumn="0"/>
              <w:rPr>
                <w:rFonts w:eastAsia="Calibri"/>
              </w:rPr>
            </w:pPr>
            <w:r w:rsidRPr="00964353">
              <w:rPr>
                <w:rFonts w:eastAsia="Calibri"/>
              </w:rPr>
              <w:t>These carry heavy volumes of traffic, including commercial vehicles, and act as main routes for traffic flows in and around the municipality. Key features typically include:</w:t>
            </w:r>
          </w:p>
          <w:p w14:paraId="3960F96A" w14:textId="77777777" w:rsidR="00A72784" w:rsidRPr="00964353" w:rsidRDefault="00A72784" w:rsidP="007472AE">
            <w:pPr>
              <w:pStyle w:val="TableBullet"/>
              <w:spacing w:before="0" w:after="0"/>
              <w:cnfStyle w:val="000000000000" w:firstRow="0" w:lastRow="0" w:firstColumn="0" w:lastColumn="0" w:oddVBand="0" w:evenVBand="0" w:oddHBand="0" w:evenHBand="0" w:firstRowFirstColumn="0" w:firstRowLastColumn="0" w:lastRowFirstColumn="0" w:lastRowLastColumn="0"/>
              <w:rPr>
                <w:rFonts w:eastAsia="Calibri"/>
              </w:rPr>
            </w:pPr>
            <w:r w:rsidRPr="00964353">
              <w:rPr>
                <w:rFonts w:eastAsia="Calibri"/>
              </w:rPr>
              <w:t>Supplementary to arterial road system</w:t>
            </w:r>
          </w:p>
          <w:p w14:paraId="584D39BD" w14:textId="77777777" w:rsidR="00A72784" w:rsidRPr="00964353" w:rsidRDefault="00A72784" w:rsidP="007472AE">
            <w:pPr>
              <w:pStyle w:val="TableBullet"/>
              <w:spacing w:before="0" w:after="0"/>
              <w:cnfStyle w:val="000000000000" w:firstRow="0" w:lastRow="0" w:firstColumn="0" w:lastColumn="0" w:oddVBand="0" w:evenVBand="0" w:oddHBand="0" w:evenHBand="0" w:firstRowFirstColumn="0" w:firstRowLastColumn="0" w:lastRowFirstColumn="0" w:lastRowLastColumn="0"/>
              <w:rPr>
                <w:rFonts w:eastAsia="Calibri"/>
              </w:rPr>
            </w:pPr>
            <w:r w:rsidRPr="00964353">
              <w:rPr>
                <w:rFonts w:eastAsia="Calibri"/>
              </w:rPr>
              <w:t>Connector between arterial roads and lower order streets</w:t>
            </w:r>
          </w:p>
          <w:p w14:paraId="25ACE685" w14:textId="77777777" w:rsidR="00A72784" w:rsidRPr="00964353" w:rsidRDefault="00A72784" w:rsidP="007472AE">
            <w:pPr>
              <w:pStyle w:val="TableBullet"/>
              <w:spacing w:before="0" w:after="0"/>
              <w:cnfStyle w:val="000000000000" w:firstRow="0" w:lastRow="0" w:firstColumn="0" w:lastColumn="0" w:oddVBand="0" w:evenVBand="0" w:oddHBand="0" w:evenHBand="0" w:firstRowFirstColumn="0" w:firstRowLastColumn="0" w:lastRowFirstColumn="0" w:lastRowLastColumn="0"/>
              <w:rPr>
                <w:rFonts w:eastAsia="Calibri"/>
              </w:rPr>
            </w:pPr>
            <w:r w:rsidRPr="00964353">
              <w:rPr>
                <w:rFonts w:eastAsia="Calibri"/>
              </w:rPr>
              <w:t>Cater for, but may restrain, service and heavy vehicles</w:t>
            </w:r>
          </w:p>
          <w:p w14:paraId="75145481" w14:textId="77777777" w:rsidR="00A72784" w:rsidRPr="00964353" w:rsidRDefault="00A72784" w:rsidP="007472AE">
            <w:pPr>
              <w:pStyle w:val="TableBullet"/>
              <w:spacing w:before="0" w:after="0"/>
              <w:cnfStyle w:val="000000000000" w:firstRow="0" w:lastRow="0" w:firstColumn="0" w:lastColumn="0" w:oddVBand="0" w:evenVBand="0" w:oddHBand="0" w:evenHBand="0" w:firstRowFirstColumn="0" w:firstRowLastColumn="0" w:lastRowFirstColumn="0" w:lastRowLastColumn="0"/>
              <w:rPr>
                <w:rFonts w:eastAsia="Calibri"/>
              </w:rPr>
            </w:pPr>
            <w:r w:rsidRPr="00964353">
              <w:rPr>
                <w:rFonts w:eastAsia="Calibri"/>
              </w:rPr>
              <w:t>Provide access to significant public services</w:t>
            </w:r>
          </w:p>
          <w:p w14:paraId="1B99480D" w14:textId="27FAD10D" w:rsidR="00A72784" w:rsidRPr="00964353" w:rsidRDefault="00A72784" w:rsidP="007472AE">
            <w:pPr>
              <w:pStyle w:val="TableBullet"/>
              <w:spacing w:before="0" w:after="0"/>
              <w:cnfStyle w:val="000000000000" w:firstRow="0" w:lastRow="0" w:firstColumn="0" w:lastColumn="0" w:oddVBand="0" w:evenVBand="0" w:oddHBand="0" w:evenHBand="0" w:firstRowFirstColumn="0" w:firstRowLastColumn="0" w:lastRowFirstColumn="0" w:lastRowLastColumn="0"/>
            </w:pPr>
            <w:r w:rsidRPr="00964353">
              <w:rPr>
                <w:rFonts w:eastAsia="Calibri"/>
              </w:rPr>
              <w:t>Minimum two clear traffic lanes (excluding parking)</w:t>
            </w:r>
          </w:p>
        </w:tc>
      </w:tr>
      <w:tr w:rsidR="00A72784" w14:paraId="1E308657" w14:textId="77777777" w:rsidTr="007472A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94FEEEB" w14:textId="1D4B45EC" w:rsidR="00A72784" w:rsidRPr="00F13E19" w:rsidRDefault="00A72784" w:rsidP="007472AE">
            <w:pPr>
              <w:pStyle w:val="TableText"/>
              <w:spacing w:before="0" w:after="0"/>
              <w:rPr>
                <w:rFonts w:eastAsiaTheme="minorHAnsi"/>
                <w:color w:val="123171" w:themeColor="accent5" w:themeShade="BF"/>
                <w:szCs w:val="22"/>
              </w:rPr>
            </w:pPr>
            <w:r w:rsidRPr="00816DAB">
              <w:rPr>
                <w:rFonts w:eastAsia="Calibri"/>
              </w:rPr>
              <w:t>Category 3</w:t>
            </w:r>
          </w:p>
        </w:tc>
        <w:tc>
          <w:tcPr>
            <w:tcW w:w="1417" w:type="dxa"/>
            <w:vAlign w:val="center"/>
          </w:tcPr>
          <w:p w14:paraId="4B8321FA" w14:textId="6BC63B3C" w:rsidR="00A72784" w:rsidRPr="00FB1282" w:rsidRDefault="00A72784" w:rsidP="007472AE">
            <w:pPr>
              <w:pStyle w:val="TableText"/>
              <w:spacing w:before="0" w:after="0"/>
              <w:cnfStyle w:val="000000100000" w:firstRow="0" w:lastRow="0" w:firstColumn="0" w:lastColumn="0" w:oddVBand="0" w:evenVBand="0" w:oddHBand="1" w:evenHBand="0" w:firstRowFirstColumn="0" w:firstRowLastColumn="0" w:lastRowFirstColumn="0" w:lastRowLastColumn="0"/>
            </w:pPr>
            <w:r w:rsidRPr="00816DAB">
              <w:rPr>
                <w:rFonts w:eastAsia="Calibri"/>
              </w:rPr>
              <w:t>Secondary Distributor/ Collector</w:t>
            </w:r>
          </w:p>
        </w:tc>
        <w:tc>
          <w:tcPr>
            <w:tcW w:w="11137" w:type="dxa"/>
            <w:vAlign w:val="center"/>
          </w:tcPr>
          <w:p w14:paraId="2FCF6EC1" w14:textId="77777777" w:rsidR="00A72784" w:rsidRPr="00964353" w:rsidRDefault="00A72784" w:rsidP="007472AE">
            <w:pPr>
              <w:pStyle w:val="TableText"/>
              <w:spacing w:before="0" w:after="0"/>
              <w:cnfStyle w:val="000000100000" w:firstRow="0" w:lastRow="0" w:firstColumn="0" w:lastColumn="0" w:oddVBand="0" w:evenVBand="0" w:oddHBand="1" w:evenHBand="0" w:firstRowFirstColumn="0" w:firstRowLastColumn="0" w:lastRowFirstColumn="0" w:lastRowLastColumn="0"/>
              <w:rPr>
                <w:rFonts w:eastAsia="Calibri"/>
              </w:rPr>
            </w:pPr>
            <w:r w:rsidRPr="00964353">
              <w:rPr>
                <w:rFonts w:eastAsia="Calibri"/>
              </w:rPr>
              <w:t>These carry significant volumes of traffic and provide access, by linking residential areas to arterial roads. They also provide links between the various collector roads. Key features typically include:</w:t>
            </w:r>
          </w:p>
          <w:p w14:paraId="43D8BA61" w14:textId="77777777" w:rsidR="00A72784" w:rsidRPr="00964353" w:rsidRDefault="00A72784" w:rsidP="007472AE">
            <w:pPr>
              <w:pStyle w:val="TableBullet"/>
              <w:spacing w:before="0" w:after="0"/>
              <w:cnfStyle w:val="000000100000" w:firstRow="0" w:lastRow="0" w:firstColumn="0" w:lastColumn="0" w:oddVBand="0" w:evenVBand="0" w:oddHBand="1" w:evenHBand="0" w:firstRowFirstColumn="0" w:firstRowLastColumn="0" w:lastRowFirstColumn="0" w:lastRowLastColumn="0"/>
              <w:rPr>
                <w:rFonts w:eastAsia="Calibri"/>
              </w:rPr>
            </w:pPr>
            <w:r w:rsidRPr="00964353">
              <w:rPr>
                <w:rFonts w:eastAsia="Calibri"/>
              </w:rPr>
              <w:t>Non-continuous connector (do not cross arterial roads)</w:t>
            </w:r>
          </w:p>
          <w:p w14:paraId="6C72F407" w14:textId="77777777" w:rsidR="00A72784" w:rsidRPr="00964353" w:rsidRDefault="00A72784" w:rsidP="007472AE">
            <w:pPr>
              <w:pStyle w:val="TableBullet"/>
              <w:spacing w:before="0" w:after="0"/>
              <w:cnfStyle w:val="000000100000" w:firstRow="0" w:lastRow="0" w:firstColumn="0" w:lastColumn="0" w:oddVBand="0" w:evenVBand="0" w:oddHBand="1" w:evenHBand="0" w:firstRowFirstColumn="0" w:firstRowLastColumn="0" w:lastRowFirstColumn="0" w:lastRowLastColumn="0"/>
              <w:rPr>
                <w:rFonts w:eastAsia="Calibri"/>
              </w:rPr>
            </w:pPr>
            <w:r w:rsidRPr="00964353">
              <w:rPr>
                <w:rFonts w:eastAsia="Calibri"/>
              </w:rPr>
              <w:t>Limited through traffic (not promoted, or encouraged)</w:t>
            </w:r>
          </w:p>
          <w:p w14:paraId="110893C0" w14:textId="77777777" w:rsidR="00A72784" w:rsidRPr="00964353" w:rsidRDefault="00A72784" w:rsidP="007472AE">
            <w:pPr>
              <w:pStyle w:val="TableBullet"/>
              <w:spacing w:before="0" w:after="0"/>
              <w:cnfStyle w:val="000000100000" w:firstRow="0" w:lastRow="0" w:firstColumn="0" w:lastColumn="0" w:oddVBand="0" w:evenVBand="0" w:oddHBand="1" w:evenHBand="0" w:firstRowFirstColumn="0" w:firstRowLastColumn="0" w:lastRowFirstColumn="0" w:lastRowLastColumn="0"/>
              <w:rPr>
                <w:rFonts w:eastAsia="Calibri"/>
              </w:rPr>
            </w:pPr>
            <w:r w:rsidRPr="00964353">
              <w:rPr>
                <w:rFonts w:eastAsia="Calibri"/>
              </w:rPr>
              <w:t>Cater for, but may restrain, service and heavy vehicles</w:t>
            </w:r>
          </w:p>
          <w:p w14:paraId="7A8D6A36" w14:textId="1118F31C" w:rsidR="00A72784" w:rsidRPr="00964353" w:rsidRDefault="00A72784" w:rsidP="007472AE">
            <w:pPr>
              <w:pStyle w:val="TableBullet"/>
              <w:spacing w:before="0" w:after="0"/>
              <w:cnfStyle w:val="000000100000" w:firstRow="0" w:lastRow="0" w:firstColumn="0" w:lastColumn="0" w:oddVBand="0" w:evenVBand="0" w:oddHBand="1" w:evenHBand="0" w:firstRowFirstColumn="0" w:firstRowLastColumn="0" w:lastRowFirstColumn="0" w:lastRowLastColumn="0"/>
            </w:pPr>
            <w:r w:rsidRPr="00964353">
              <w:rPr>
                <w:rFonts w:eastAsia="Calibri"/>
              </w:rPr>
              <w:t>Minimum two clear traffic lanes (excluding parking)</w:t>
            </w:r>
          </w:p>
        </w:tc>
      </w:tr>
      <w:tr w:rsidR="00A72784" w14:paraId="1A2741E0" w14:textId="77777777" w:rsidTr="007472AE">
        <w:trPr>
          <w:cantSplit/>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69E80A9" w14:textId="1A7DA8DD" w:rsidR="00A72784" w:rsidRPr="00F13E19" w:rsidRDefault="00A72784" w:rsidP="007472AE">
            <w:pPr>
              <w:pStyle w:val="TableText"/>
              <w:spacing w:before="0" w:after="0"/>
              <w:rPr>
                <w:rFonts w:eastAsiaTheme="minorHAnsi"/>
                <w:color w:val="123171" w:themeColor="accent5" w:themeShade="BF"/>
                <w:szCs w:val="22"/>
              </w:rPr>
            </w:pPr>
            <w:r w:rsidRPr="00816DAB">
              <w:rPr>
                <w:rFonts w:eastAsia="Calibri"/>
              </w:rPr>
              <w:t>Category 2</w:t>
            </w:r>
          </w:p>
        </w:tc>
        <w:tc>
          <w:tcPr>
            <w:tcW w:w="1417" w:type="dxa"/>
            <w:vAlign w:val="center"/>
          </w:tcPr>
          <w:p w14:paraId="31622531" w14:textId="61C3DFD4" w:rsidR="00A72784" w:rsidRPr="0098313C" w:rsidRDefault="00A72784" w:rsidP="007472AE">
            <w:pPr>
              <w:pStyle w:val="TableText"/>
              <w:spacing w:before="0" w:after="0"/>
              <w:cnfStyle w:val="000000000000" w:firstRow="0" w:lastRow="0" w:firstColumn="0" w:lastColumn="0" w:oddVBand="0" w:evenVBand="0" w:oddHBand="0" w:evenHBand="0" w:firstRowFirstColumn="0" w:firstRowLastColumn="0" w:lastRowFirstColumn="0" w:lastRowLastColumn="0"/>
            </w:pPr>
            <w:r w:rsidRPr="00816DAB">
              <w:rPr>
                <w:rFonts w:eastAsia="Calibri"/>
              </w:rPr>
              <w:t>Local Access</w:t>
            </w:r>
          </w:p>
        </w:tc>
        <w:tc>
          <w:tcPr>
            <w:tcW w:w="11137" w:type="dxa"/>
            <w:vAlign w:val="center"/>
          </w:tcPr>
          <w:p w14:paraId="5C23FF1F" w14:textId="77777777" w:rsidR="00A72784" w:rsidRPr="00964353" w:rsidRDefault="00A72784" w:rsidP="007472AE">
            <w:pPr>
              <w:pStyle w:val="TableText"/>
              <w:spacing w:before="0" w:after="0"/>
              <w:cnfStyle w:val="000000000000" w:firstRow="0" w:lastRow="0" w:firstColumn="0" w:lastColumn="0" w:oddVBand="0" w:evenVBand="0" w:oddHBand="0" w:evenHBand="0" w:firstRowFirstColumn="0" w:firstRowLastColumn="0" w:lastRowFirstColumn="0" w:lastRowLastColumn="0"/>
              <w:rPr>
                <w:rFonts w:eastAsia="Calibri"/>
              </w:rPr>
            </w:pPr>
            <w:r w:rsidRPr="00964353">
              <w:rPr>
                <w:rFonts w:eastAsia="Calibri"/>
              </w:rPr>
              <w:t>These carry only local traffic. The primary function is to provide access to private properties. Key features typically include:</w:t>
            </w:r>
          </w:p>
          <w:p w14:paraId="6BFF34D5" w14:textId="77777777" w:rsidR="00A72784" w:rsidRPr="00964353" w:rsidRDefault="00A72784" w:rsidP="007472AE">
            <w:pPr>
              <w:pStyle w:val="TableBullet"/>
              <w:spacing w:before="0" w:after="0"/>
              <w:cnfStyle w:val="000000000000" w:firstRow="0" w:lastRow="0" w:firstColumn="0" w:lastColumn="0" w:oddVBand="0" w:evenVBand="0" w:oddHBand="0" w:evenHBand="0" w:firstRowFirstColumn="0" w:firstRowLastColumn="0" w:lastRowFirstColumn="0" w:lastRowLastColumn="0"/>
              <w:rPr>
                <w:rFonts w:eastAsia="Calibri"/>
              </w:rPr>
            </w:pPr>
            <w:r w:rsidRPr="00964353">
              <w:rPr>
                <w:rFonts w:eastAsia="Calibri"/>
              </w:rPr>
              <w:t>Short distance travel to higher level roads</w:t>
            </w:r>
          </w:p>
          <w:p w14:paraId="49BAB10E" w14:textId="389AB0C9" w:rsidR="00A72784" w:rsidRPr="00964353" w:rsidRDefault="00A72784" w:rsidP="007472AE">
            <w:pPr>
              <w:pStyle w:val="TableBullet"/>
              <w:spacing w:before="0" w:after="0"/>
              <w:cnfStyle w:val="000000000000" w:firstRow="0" w:lastRow="0" w:firstColumn="0" w:lastColumn="0" w:oddVBand="0" w:evenVBand="0" w:oddHBand="0" w:evenHBand="0" w:firstRowFirstColumn="0" w:firstRowLastColumn="0" w:lastRowFirstColumn="0" w:lastRowLastColumn="0"/>
            </w:pPr>
            <w:r w:rsidRPr="00964353">
              <w:rPr>
                <w:rFonts w:eastAsia="Calibri"/>
              </w:rPr>
              <w:t>Minimum one clear traffic lane (excluding parking)</w:t>
            </w:r>
          </w:p>
        </w:tc>
      </w:tr>
      <w:tr w:rsidR="00451734" w14:paraId="7D6AB7EC" w14:textId="77777777" w:rsidTr="007472A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B6918E7" w14:textId="42B7C1DC" w:rsidR="00451734" w:rsidRPr="00816DAB" w:rsidRDefault="00451734" w:rsidP="007472AE">
            <w:pPr>
              <w:pStyle w:val="TableText"/>
              <w:spacing w:before="0" w:after="0"/>
              <w:rPr>
                <w:rFonts w:eastAsia="Calibri"/>
              </w:rPr>
            </w:pPr>
            <w:r w:rsidRPr="006B613B">
              <w:t>Category 1</w:t>
            </w:r>
          </w:p>
        </w:tc>
        <w:tc>
          <w:tcPr>
            <w:tcW w:w="1417" w:type="dxa"/>
            <w:vAlign w:val="center"/>
          </w:tcPr>
          <w:p w14:paraId="09ED3D79" w14:textId="1E94FBE0" w:rsidR="00451734" w:rsidRPr="00816DAB" w:rsidRDefault="00451734" w:rsidP="007472AE">
            <w:pPr>
              <w:pStyle w:val="TableText"/>
              <w:spacing w:before="0" w:after="0"/>
              <w:cnfStyle w:val="000000100000" w:firstRow="0" w:lastRow="0" w:firstColumn="0" w:lastColumn="0" w:oddVBand="0" w:evenVBand="0" w:oddHBand="1" w:evenHBand="0" w:firstRowFirstColumn="0" w:firstRowLastColumn="0" w:lastRowFirstColumn="0" w:lastRowLastColumn="0"/>
              <w:rPr>
                <w:rFonts w:eastAsia="Calibri"/>
              </w:rPr>
            </w:pPr>
            <w:r w:rsidRPr="006B613B">
              <w:t>Lane</w:t>
            </w:r>
          </w:p>
        </w:tc>
        <w:tc>
          <w:tcPr>
            <w:tcW w:w="11137" w:type="dxa"/>
            <w:vAlign w:val="center"/>
          </w:tcPr>
          <w:p w14:paraId="7110CF2F" w14:textId="77777777" w:rsidR="00451734" w:rsidRPr="00964353" w:rsidRDefault="00451734" w:rsidP="007472AE">
            <w:pPr>
              <w:pStyle w:val="TableText"/>
              <w:spacing w:before="0" w:after="0"/>
              <w:cnfStyle w:val="000000100000" w:firstRow="0" w:lastRow="0" w:firstColumn="0" w:lastColumn="0" w:oddVBand="0" w:evenVBand="0" w:oddHBand="1" w:evenHBand="0" w:firstRowFirstColumn="0" w:firstRowLastColumn="0" w:lastRowFirstColumn="0" w:lastRowLastColumn="0"/>
            </w:pPr>
            <w:r w:rsidRPr="00964353">
              <w:t>These perform a very minimal function as local access roads. Key features typically include:</w:t>
            </w:r>
          </w:p>
          <w:p w14:paraId="34910C7B" w14:textId="18EB2B65" w:rsidR="00964353" w:rsidRPr="00964353" w:rsidRDefault="00964353" w:rsidP="007472AE">
            <w:pPr>
              <w:pStyle w:val="TableBullet"/>
              <w:spacing w:before="0" w:after="0"/>
              <w:cnfStyle w:val="000000100000" w:firstRow="0" w:lastRow="0" w:firstColumn="0" w:lastColumn="0" w:oddVBand="0" w:evenVBand="0" w:oddHBand="1" w:evenHBand="0" w:firstRowFirstColumn="0" w:firstRowLastColumn="0" w:lastRowFirstColumn="0" w:lastRowLastColumn="0"/>
              <w:rPr>
                <w:rFonts w:eastAsia="Calibri"/>
              </w:rPr>
            </w:pPr>
            <w:r w:rsidRPr="00964353">
              <w:rPr>
                <w:rFonts w:eastAsia="Calibri"/>
              </w:rPr>
              <w:t>A side or rear entry lane, generally providing secondary access to properties</w:t>
            </w:r>
          </w:p>
          <w:p w14:paraId="6D5BFFA1" w14:textId="5D0105A4" w:rsidR="00964353" w:rsidRPr="00964353" w:rsidRDefault="00964353" w:rsidP="007472AE">
            <w:pPr>
              <w:pStyle w:val="TableBullet"/>
              <w:spacing w:before="0" w:after="0"/>
              <w:cnfStyle w:val="000000100000" w:firstRow="0" w:lastRow="0" w:firstColumn="0" w:lastColumn="0" w:oddVBand="0" w:evenVBand="0" w:oddHBand="1" w:evenHBand="0" w:firstRowFirstColumn="0" w:firstRowLastColumn="0" w:lastRowFirstColumn="0" w:lastRowLastColumn="0"/>
              <w:rPr>
                <w:rFonts w:eastAsia="Calibri"/>
              </w:rPr>
            </w:pPr>
            <w:r w:rsidRPr="00964353">
              <w:rPr>
                <w:rFonts w:eastAsia="Calibri"/>
              </w:rPr>
              <w:t>Low traffic counts</w:t>
            </w:r>
          </w:p>
        </w:tc>
      </w:tr>
    </w:tbl>
    <w:p w14:paraId="597E46C2" w14:textId="77777777" w:rsidR="005A55A8" w:rsidRDefault="005A55A8" w:rsidP="005A55A8">
      <w:pPr>
        <w:pStyle w:val="Heading3"/>
        <w:numPr>
          <w:ilvl w:val="0"/>
          <w:numId w:val="0"/>
        </w:numPr>
        <w:ind w:left="720" w:hanging="720"/>
      </w:pPr>
      <w:bookmarkStart w:id="47" w:name="_Toc197355966"/>
      <w:r>
        <w:lastRenderedPageBreak/>
        <w:t>Shared Zones Hierarchy</w:t>
      </w:r>
      <w:bookmarkEnd w:id="47"/>
    </w:p>
    <w:tbl>
      <w:tblPr>
        <w:tblStyle w:val="GridTable4-Accent5"/>
        <w:tblW w:w="0" w:type="auto"/>
        <w:tblCellMar>
          <w:top w:w="57" w:type="dxa"/>
          <w:bottom w:w="57" w:type="dxa"/>
        </w:tblCellMar>
        <w:tblLook w:val="04A0" w:firstRow="1" w:lastRow="0" w:firstColumn="1" w:lastColumn="0" w:noHBand="0" w:noVBand="1"/>
      </w:tblPr>
      <w:tblGrid>
        <w:gridCol w:w="1821"/>
        <w:gridCol w:w="1219"/>
        <w:gridCol w:w="10927"/>
      </w:tblGrid>
      <w:tr w:rsidR="005A55A8" w14:paraId="392C4DAC" w14:textId="77777777" w:rsidTr="00EB70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21" w:type="dxa"/>
          </w:tcPr>
          <w:p w14:paraId="5C6D5CB6" w14:textId="77777777" w:rsidR="005A55A8" w:rsidRDefault="005A55A8" w:rsidP="00005C53">
            <w:pPr>
              <w:pStyle w:val="TableHeading"/>
            </w:pPr>
            <w:r w:rsidRPr="00816DAB">
              <w:rPr>
                <w:rFonts w:eastAsia="Calibri"/>
              </w:rPr>
              <w:t>Category</w:t>
            </w:r>
          </w:p>
        </w:tc>
        <w:tc>
          <w:tcPr>
            <w:tcW w:w="1219" w:type="dxa"/>
          </w:tcPr>
          <w:p w14:paraId="6A8AA2F5" w14:textId="77777777" w:rsidR="005A55A8" w:rsidRDefault="005A55A8" w:rsidP="00005C53">
            <w:pPr>
              <w:pStyle w:val="TableHeading"/>
              <w:cnfStyle w:val="100000000000" w:firstRow="1" w:lastRow="0" w:firstColumn="0" w:lastColumn="0" w:oddVBand="0" w:evenVBand="0" w:oddHBand="0" w:evenHBand="0" w:firstRowFirstColumn="0" w:firstRowLastColumn="0" w:lastRowFirstColumn="0" w:lastRowLastColumn="0"/>
            </w:pPr>
            <w:r w:rsidRPr="00816DAB">
              <w:rPr>
                <w:rFonts w:eastAsia="Calibri"/>
              </w:rPr>
              <w:t>Type</w:t>
            </w:r>
          </w:p>
        </w:tc>
        <w:tc>
          <w:tcPr>
            <w:tcW w:w="10927" w:type="dxa"/>
          </w:tcPr>
          <w:p w14:paraId="639A7FF9" w14:textId="77777777" w:rsidR="005A55A8" w:rsidRDefault="005A55A8" w:rsidP="00005C53">
            <w:pPr>
              <w:pStyle w:val="TableHeading"/>
              <w:cnfStyle w:val="100000000000" w:firstRow="1" w:lastRow="0" w:firstColumn="0" w:lastColumn="0" w:oddVBand="0" w:evenVBand="0" w:oddHBand="0" w:evenHBand="0" w:firstRowFirstColumn="0" w:firstRowLastColumn="0" w:lastRowFirstColumn="0" w:lastRowLastColumn="0"/>
            </w:pPr>
            <w:r w:rsidRPr="00816DAB">
              <w:rPr>
                <w:rFonts w:eastAsia="Calibri"/>
              </w:rPr>
              <w:t>Description*</w:t>
            </w:r>
          </w:p>
        </w:tc>
      </w:tr>
      <w:tr w:rsidR="005A55A8" w14:paraId="705776AD" w14:textId="77777777" w:rsidTr="007472A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21" w:type="dxa"/>
            <w:vAlign w:val="center"/>
          </w:tcPr>
          <w:p w14:paraId="73AC8DA2" w14:textId="77777777" w:rsidR="005A55A8" w:rsidRPr="00F13E19" w:rsidRDefault="005A55A8" w:rsidP="007472AE">
            <w:pPr>
              <w:pStyle w:val="TableText"/>
              <w:spacing w:before="0" w:after="0"/>
              <w:rPr>
                <w:rFonts w:eastAsiaTheme="minorHAnsi"/>
                <w:color w:val="123171" w:themeColor="accent5" w:themeShade="BF"/>
                <w:szCs w:val="22"/>
              </w:rPr>
            </w:pPr>
            <w:r>
              <w:rPr>
                <w:rFonts w:eastAsia="Calibri"/>
              </w:rPr>
              <w:t>Category 3</w:t>
            </w:r>
          </w:p>
        </w:tc>
        <w:tc>
          <w:tcPr>
            <w:tcW w:w="1219" w:type="dxa"/>
            <w:vAlign w:val="center"/>
          </w:tcPr>
          <w:p w14:paraId="3DC26B00" w14:textId="77777777" w:rsidR="005A55A8" w:rsidRPr="00477BD9" w:rsidRDefault="005A55A8" w:rsidP="007472AE">
            <w:pPr>
              <w:pStyle w:val="TableText"/>
              <w:spacing w:before="0" w:after="0"/>
              <w:cnfStyle w:val="000000100000" w:firstRow="0" w:lastRow="0" w:firstColumn="0" w:lastColumn="0" w:oddVBand="0" w:evenVBand="0" w:oddHBand="1" w:evenHBand="0" w:firstRowFirstColumn="0" w:firstRowLastColumn="0" w:lastRowFirstColumn="0" w:lastRowLastColumn="0"/>
            </w:pPr>
            <w:r w:rsidRPr="00FE06D3">
              <w:t>High-use zone</w:t>
            </w:r>
          </w:p>
        </w:tc>
        <w:tc>
          <w:tcPr>
            <w:tcW w:w="10927" w:type="dxa"/>
            <w:vAlign w:val="center"/>
          </w:tcPr>
          <w:p w14:paraId="668FAF3F" w14:textId="77777777" w:rsidR="005A55A8" w:rsidRPr="00CF6B59" w:rsidRDefault="005A55A8" w:rsidP="007472AE">
            <w:pPr>
              <w:pStyle w:val="TableText"/>
              <w:spacing w:before="0" w:after="0"/>
              <w:cnfStyle w:val="000000100000" w:firstRow="0" w:lastRow="0" w:firstColumn="0" w:lastColumn="0" w:oddVBand="0" w:evenVBand="0" w:oddHBand="1" w:evenHBand="0" w:firstRowFirstColumn="0" w:firstRowLastColumn="0" w:lastRowFirstColumn="0" w:lastRowLastColumn="0"/>
              <w:rPr>
                <w:lang w:val="en-US" w:eastAsia="ja-JP"/>
              </w:rPr>
            </w:pPr>
            <w:r w:rsidRPr="00CF6B59">
              <w:rPr>
                <w:lang w:val="en-US" w:eastAsia="ja-JP"/>
              </w:rPr>
              <w:t xml:space="preserve">The category of ‘highest use’ that includes </w:t>
            </w:r>
            <w:r>
              <w:rPr>
                <w:lang w:val="en-US" w:eastAsia="ja-JP"/>
              </w:rPr>
              <w:t>zones</w:t>
            </w:r>
            <w:r w:rsidRPr="00CF6B59">
              <w:rPr>
                <w:lang w:val="en-US" w:eastAsia="ja-JP"/>
              </w:rPr>
              <w:t xml:space="preserve"> used by high volumes of pedestrian and vehicular traffic</w:t>
            </w:r>
          </w:p>
          <w:p w14:paraId="3142F255" w14:textId="77777777" w:rsidR="005A55A8" w:rsidRPr="00964353" w:rsidRDefault="005A55A8" w:rsidP="007472AE">
            <w:pPr>
              <w:pStyle w:val="TableBullet"/>
              <w:spacing w:before="0" w:after="0"/>
              <w:cnfStyle w:val="000000100000" w:firstRow="0" w:lastRow="0" w:firstColumn="0" w:lastColumn="0" w:oddVBand="0" w:evenVBand="0" w:oddHBand="1" w:evenHBand="0" w:firstRowFirstColumn="0" w:firstRowLastColumn="0" w:lastRowFirstColumn="0" w:lastRowLastColumn="0"/>
            </w:pPr>
            <w:r w:rsidRPr="00CF6B59">
              <w:rPr>
                <w:lang w:val="en-US" w:eastAsia="ja-JP"/>
              </w:rPr>
              <w:t>Rose St, Fitzroy</w:t>
            </w:r>
          </w:p>
        </w:tc>
      </w:tr>
      <w:tr w:rsidR="00EB700A" w14:paraId="4FAF8584" w14:textId="77777777" w:rsidTr="007472AE">
        <w:trPr>
          <w:cantSplit/>
        </w:trPr>
        <w:tc>
          <w:tcPr>
            <w:cnfStyle w:val="001000000000" w:firstRow="0" w:lastRow="0" w:firstColumn="1" w:lastColumn="0" w:oddVBand="0" w:evenVBand="0" w:oddHBand="0" w:evenHBand="0" w:firstRowFirstColumn="0" w:firstRowLastColumn="0" w:lastRowFirstColumn="0" w:lastRowLastColumn="0"/>
            <w:tcW w:w="1821" w:type="dxa"/>
            <w:vAlign w:val="center"/>
          </w:tcPr>
          <w:p w14:paraId="6670B5D8" w14:textId="77777777" w:rsidR="005A55A8" w:rsidRPr="00F13E19" w:rsidRDefault="005A55A8" w:rsidP="007472AE">
            <w:pPr>
              <w:pStyle w:val="TableText"/>
              <w:spacing w:before="0" w:after="0"/>
              <w:rPr>
                <w:rFonts w:eastAsiaTheme="minorHAnsi"/>
                <w:color w:val="123171" w:themeColor="accent5" w:themeShade="BF"/>
                <w:szCs w:val="22"/>
              </w:rPr>
            </w:pPr>
            <w:r w:rsidRPr="00816DAB">
              <w:rPr>
                <w:rFonts w:eastAsia="Calibri"/>
              </w:rPr>
              <w:t xml:space="preserve">Category </w:t>
            </w:r>
            <w:r>
              <w:rPr>
                <w:rFonts w:eastAsia="Calibri"/>
              </w:rPr>
              <w:t>2</w:t>
            </w:r>
          </w:p>
        </w:tc>
        <w:tc>
          <w:tcPr>
            <w:tcW w:w="1219" w:type="dxa"/>
            <w:vAlign w:val="center"/>
          </w:tcPr>
          <w:p w14:paraId="0CFD07FF" w14:textId="77777777" w:rsidR="005A55A8" w:rsidRPr="00BA352A" w:rsidRDefault="005A55A8" w:rsidP="007472AE">
            <w:pPr>
              <w:pStyle w:val="TableText"/>
              <w:spacing w:before="0" w:after="0"/>
              <w:cnfStyle w:val="000000000000" w:firstRow="0" w:lastRow="0" w:firstColumn="0" w:lastColumn="0" w:oddVBand="0" w:evenVBand="0" w:oddHBand="0" w:evenHBand="0" w:firstRowFirstColumn="0" w:firstRowLastColumn="0" w:lastRowFirstColumn="0" w:lastRowLastColumn="0"/>
            </w:pPr>
            <w:r w:rsidRPr="00FE06D3">
              <w:t>Moderate-use zone</w:t>
            </w:r>
          </w:p>
        </w:tc>
        <w:tc>
          <w:tcPr>
            <w:tcW w:w="10927" w:type="dxa"/>
            <w:vAlign w:val="center"/>
          </w:tcPr>
          <w:p w14:paraId="62288405" w14:textId="77777777" w:rsidR="005A55A8" w:rsidRPr="00DF67FF" w:rsidRDefault="005A55A8" w:rsidP="007472AE">
            <w:pPr>
              <w:pStyle w:val="TableText"/>
              <w:spacing w:before="0" w:after="0"/>
              <w:cnfStyle w:val="000000000000" w:firstRow="0" w:lastRow="0" w:firstColumn="0" w:lastColumn="0" w:oddVBand="0" w:evenVBand="0" w:oddHBand="0" w:evenHBand="0" w:firstRowFirstColumn="0" w:firstRowLastColumn="0" w:lastRowFirstColumn="0" w:lastRowLastColumn="0"/>
              <w:rPr>
                <w:rFonts w:eastAsia="Calibri"/>
              </w:rPr>
            </w:pPr>
            <w:r w:rsidRPr="00DF67FF">
              <w:rPr>
                <w:rFonts w:eastAsia="Calibri"/>
              </w:rPr>
              <w:t xml:space="preserve">Shared zones with moderate use </w:t>
            </w:r>
          </w:p>
          <w:p w14:paraId="73B8CB16" w14:textId="0CC71E79" w:rsidR="005A55A8" w:rsidRDefault="00F75946" w:rsidP="007472AE">
            <w:pPr>
              <w:pStyle w:val="TableBullet"/>
              <w:spacing w:before="0"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St </w:t>
            </w:r>
            <w:r w:rsidR="00383100">
              <w:rPr>
                <w:rFonts w:eastAsia="Calibri"/>
              </w:rPr>
              <w:t>Heliers</w:t>
            </w:r>
            <w:r>
              <w:rPr>
                <w:rFonts w:eastAsia="Calibri"/>
              </w:rPr>
              <w:t xml:space="preserve"> St</w:t>
            </w:r>
          </w:p>
          <w:p w14:paraId="4E32294E" w14:textId="77777777" w:rsidR="00F75946" w:rsidRDefault="00F75946" w:rsidP="007472AE">
            <w:pPr>
              <w:pStyle w:val="TableBullet"/>
              <w:spacing w:before="0"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Robert St</w:t>
            </w:r>
          </w:p>
          <w:p w14:paraId="52E95520" w14:textId="544DDF1D" w:rsidR="00F75946" w:rsidRDefault="00383100" w:rsidP="007472AE">
            <w:pPr>
              <w:pStyle w:val="TableBullet"/>
              <w:spacing w:before="0"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Walnut</w:t>
            </w:r>
            <w:r w:rsidR="00F75946">
              <w:rPr>
                <w:rFonts w:eastAsia="Calibri"/>
              </w:rPr>
              <w:t xml:space="preserve"> St</w:t>
            </w:r>
          </w:p>
          <w:p w14:paraId="7D73074B" w14:textId="77777777" w:rsidR="00F75946" w:rsidRDefault="00F75946" w:rsidP="007472AE">
            <w:pPr>
              <w:pStyle w:val="TableBullet"/>
              <w:spacing w:before="0"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Young St</w:t>
            </w:r>
          </w:p>
          <w:p w14:paraId="61A39C7B" w14:textId="7410F750" w:rsidR="00F75946" w:rsidRDefault="00F75946" w:rsidP="007472AE">
            <w:pPr>
              <w:pStyle w:val="TableBullet"/>
              <w:spacing w:before="0"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Lennox St</w:t>
            </w:r>
          </w:p>
          <w:p w14:paraId="4CB38457" w14:textId="77777777" w:rsidR="00F75946" w:rsidRDefault="00F75946" w:rsidP="007472AE">
            <w:pPr>
              <w:pStyle w:val="TableBullet"/>
              <w:spacing w:before="0"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Little Buckingham St</w:t>
            </w:r>
          </w:p>
          <w:p w14:paraId="0C1C5A87" w14:textId="77777777" w:rsidR="00F75946" w:rsidRDefault="00F75946" w:rsidP="007472AE">
            <w:pPr>
              <w:pStyle w:val="TableBullet"/>
              <w:spacing w:before="0"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Gibbons S</w:t>
            </w:r>
          </w:p>
          <w:p w14:paraId="4B04E9AA" w14:textId="77777777" w:rsidR="00F75946" w:rsidRDefault="00F75946" w:rsidP="007472AE">
            <w:pPr>
              <w:pStyle w:val="TableBullet"/>
              <w:spacing w:before="0"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Steward St</w:t>
            </w:r>
          </w:p>
          <w:p w14:paraId="706E39E2" w14:textId="2524759D" w:rsidR="00F75946" w:rsidRPr="00DF67FF" w:rsidRDefault="00383100" w:rsidP="007472AE">
            <w:pPr>
              <w:pStyle w:val="TableBullet"/>
              <w:spacing w:before="0" w:after="0"/>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Shamrock</w:t>
            </w:r>
            <w:r w:rsidR="00F75946">
              <w:rPr>
                <w:rFonts w:eastAsia="Calibri"/>
              </w:rPr>
              <w:t xml:space="preserve"> St</w:t>
            </w:r>
          </w:p>
        </w:tc>
      </w:tr>
      <w:tr w:rsidR="005A55A8" w14:paraId="736177AF" w14:textId="77777777" w:rsidTr="007472A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21" w:type="dxa"/>
            <w:vAlign w:val="center"/>
          </w:tcPr>
          <w:p w14:paraId="1BA200E2" w14:textId="77777777" w:rsidR="005A55A8" w:rsidRPr="00F13E19" w:rsidRDefault="005A55A8" w:rsidP="007472AE">
            <w:pPr>
              <w:pStyle w:val="TableText"/>
              <w:spacing w:before="0" w:after="0"/>
              <w:rPr>
                <w:rFonts w:eastAsiaTheme="minorHAnsi"/>
                <w:color w:val="123171" w:themeColor="accent5" w:themeShade="BF"/>
                <w:szCs w:val="22"/>
              </w:rPr>
            </w:pPr>
            <w:r w:rsidRPr="00816DAB">
              <w:rPr>
                <w:rFonts w:eastAsia="Calibri"/>
              </w:rPr>
              <w:t xml:space="preserve">Category </w:t>
            </w:r>
            <w:r>
              <w:rPr>
                <w:rFonts w:eastAsia="Calibri"/>
              </w:rPr>
              <w:t>1</w:t>
            </w:r>
          </w:p>
        </w:tc>
        <w:tc>
          <w:tcPr>
            <w:tcW w:w="1219" w:type="dxa"/>
            <w:vAlign w:val="center"/>
          </w:tcPr>
          <w:p w14:paraId="31088F1B" w14:textId="77777777" w:rsidR="005A55A8" w:rsidRPr="00FB1282" w:rsidRDefault="005A55A8" w:rsidP="007472AE">
            <w:pPr>
              <w:pStyle w:val="TableText"/>
              <w:spacing w:before="0" w:after="0"/>
              <w:cnfStyle w:val="000000100000" w:firstRow="0" w:lastRow="0" w:firstColumn="0" w:lastColumn="0" w:oddVBand="0" w:evenVBand="0" w:oddHBand="1" w:evenHBand="0" w:firstRowFirstColumn="0" w:firstRowLastColumn="0" w:lastRowFirstColumn="0" w:lastRowLastColumn="0"/>
            </w:pPr>
            <w:r w:rsidRPr="00FE06D3">
              <w:t>Other zones</w:t>
            </w:r>
          </w:p>
        </w:tc>
        <w:tc>
          <w:tcPr>
            <w:tcW w:w="10927" w:type="dxa"/>
            <w:vAlign w:val="center"/>
          </w:tcPr>
          <w:p w14:paraId="3066D0B5" w14:textId="77777777" w:rsidR="005A55A8" w:rsidRPr="00964353" w:rsidRDefault="005A55A8" w:rsidP="007472AE">
            <w:pPr>
              <w:pStyle w:val="TableBullet"/>
              <w:numPr>
                <w:ilvl w:val="0"/>
                <w:numId w:val="0"/>
              </w:numPr>
              <w:spacing w:before="0" w:after="0"/>
              <w:ind w:left="198" w:hanging="198"/>
              <w:cnfStyle w:val="000000100000" w:firstRow="0" w:lastRow="0" w:firstColumn="0" w:lastColumn="0" w:oddVBand="0" w:evenVBand="0" w:oddHBand="1" w:evenHBand="0" w:firstRowFirstColumn="0" w:firstRowLastColumn="0" w:lastRowFirstColumn="0" w:lastRowLastColumn="0"/>
            </w:pPr>
            <w:r w:rsidRPr="00E118C8">
              <w:rPr>
                <w:rFonts w:eastAsia="Calibri"/>
                <w:color w:val="auto"/>
                <w:szCs w:val="20"/>
              </w:rPr>
              <w:t>This category includes all other shared zones.</w:t>
            </w:r>
          </w:p>
        </w:tc>
      </w:tr>
    </w:tbl>
    <w:p w14:paraId="0ECF03C4" w14:textId="02B378C3" w:rsidR="00F93E0D" w:rsidRDefault="00F93E0D" w:rsidP="00F93E0D">
      <w:pPr>
        <w:pStyle w:val="Heading3"/>
        <w:numPr>
          <w:ilvl w:val="0"/>
          <w:numId w:val="0"/>
        </w:numPr>
        <w:ind w:left="720" w:hanging="720"/>
      </w:pPr>
      <w:bookmarkStart w:id="48" w:name="_Toc197355967"/>
      <w:r>
        <w:t>Bicycle Lane Hierarchy</w:t>
      </w:r>
      <w:bookmarkEnd w:id="48"/>
    </w:p>
    <w:tbl>
      <w:tblPr>
        <w:tblStyle w:val="GridTable4-Accent5"/>
        <w:tblW w:w="0" w:type="auto"/>
        <w:tblCellMar>
          <w:top w:w="57" w:type="dxa"/>
          <w:bottom w:w="57" w:type="dxa"/>
        </w:tblCellMar>
        <w:tblLook w:val="04A0" w:firstRow="1" w:lastRow="0" w:firstColumn="1" w:lastColumn="0" w:noHBand="0" w:noVBand="1"/>
      </w:tblPr>
      <w:tblGrid>
        <w:gridCol w:w="1413"/>
        <w:gridCol w:w="1417"/>
        <w:gridCol w:w="11137"/>
      </w:tblGrid>
      <w:tr w:rsidR="00F93E0D" w14:paraId="3A799611" w14:textId="77777777" w:rsidTr="00EB70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36D03F1C" w14:textId="77777777" w:rsidR="00F93E0D" w:rsidRDefault="00F93E0D" w:rsidP="00005C53">
            <w:pPr>
              <w:pStyle w:val="TableHeading"/>
            </w:pPr>
            <w:r w:rsidRPr="00816DAB">
              <w:rPr>
                <w:rFonts w:eastAsia="Calibri"/>
              </w:rPr>
              <w:t>Category</w:t>
            </w:r>
          </w:p>
        </w:tc>
        <w:tc>
          <w:tcPr>
            <w:tcW w:w="1417" w:type="dxa"/>
          </w:tcPr>
          <w:p w14:paraId="6E11E4E5" w14:textId="77777777" w:rsidR="00F93E0D" w:rsidRDefault="00F93E0D" w:rsidP="00005C53">
            <w:pPr>
              <w:pStyle w:val="TableHeading"/>
              <w:cnfStyle w:val="100000000000" w:firstRow="1" w:lastRow="0" w:firstColumn="0" w:lastColumn="0" w:oddVBand="0" w:evenVBand="0" w:oddHBand="0" w:evenHBand="0" w:firstRowFirstColumn="0" w:firstRowLastColumn="0" w:lastRowFirstColumn="0" w:lastRowLastColumn="0"/>
            </w:pPr>
            <w:r w:rsidRPr="00816DAB">
              <w:rPr>
                <w:rFonts w:eastAsia="Calibri"/>
              </w:rPr>
              <w:t>Type</w:t>
            </w:r>
          </w:p>
        </w:tc>
        <w:tc>
          <w:tcPr>
            <w:tcW w:w="11137" w:type="dxa"/>
          </w:tcPr>
          <w:p w14:paraId="3F870939" w14:textId="77777777" w:rsidR="00F93E0D" w:rsidRDefault="00F93E0D" w:rsidP="00005C53">
            <w:pPr>
              <w:pStyle w:val="TableHeading"/>
              <w:cnfStyle w:val="100000000000" w:firstRow="1" w:lastRow="0" w:firstColumn="0" w:lastColumn="0" w:oddVBand="0" w:evenVBand="0" w:oddHBand="0" w:evenHBand="0" w:firstRowFirstColumn="0" w:firstRowLastColumn="0" w:lastRowFirstColumn="0" w:lastRowLastColumn="0"/>
            </w:pPr>
            <w:r w:rsidRPr="00816DAB">
              <w:rPr>
                <w:rFonts w:eastAsia="Calibri"/>
              </w:rPr>
              <w:t>Description*</w:t>
            </w:r>
          </w:p>
        </w:tc>
      </w:tr>
      <w:tr w:rsidR="00F93E0D" w14:paraId="37C36AE1" w14:textId="77777777" w:rsidTr="007472A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F7F1F74" w14:textId="77777777" w:rsidR="00F93E0D" w:rsidRPr="00F13E19" w:rsidRDefault="00F93E0D" w:rsidP="007472AE">
            <w:pPr>
              <w:pStyle w:val="TableText"/>
              <w:spacing w:before="0" w:after="0"/>
              <w:rPr>
                <w:rFonts w:eastAsiaTheme="minorHAnsi"/>
                <w:color w:val="123171" w:themeColor="accent5" w:themeShade="BF"/>
                <w:szCs w:val="22"/>
              </w:rPr>
            </w:pPr>
            <w:r w:rsidRPr="00816DAB">
              <w:rPr>
                <w:rFonts w:eastAsia="Calibri"/>
              </w:rPr>
              <w:t>Category 3</w:t>
            </w:r>
          </w:p>
        </w:tc>
        <w:tc>
          <w:tcPr>
            <w:tcW w:w="1417" w:type="dxa"/>
            <w:vAlign w:val="center"/>
          </w:tcPr>
          <w:p w14:paraId="7AE68DE3" w14:textId="6C587925" w:rsidR="00F93E0D" w:rsidRPr="00FB1282" w:rsidRDefault="00F93E0D" w:rsidP="007472AE">
            <w:pPr>
              <w:pStyle w:val="TableText"/>
              <w:spacing w:before="0" w:after="0"/>
              <w:cnfStyle w:val="000000100000" w:firstRow="0" w:lastRow="0" w:firstColumn="0" w:lastColumn="0" w:oddVBand="0" w:evenVBand="0" w:oddHBand="1" w:evenHBand="0" w:firstRowFirstColumn="0" w:firstRowLastColumn="0" w:lastRowFirstColumn="0" w:lastRowLastColumn="0"/>
            </w:pPr>
            <w:r>
              <w:rPr>
                <w:rFonts w:eastAsia="Calibri"/>
              </w:rPr>
              <w:t>High-use Lanes</w:t>
            </w:r>
          </w:p>
        </w:tc>
        <w:tc>
          <w:tcPr>
            <w:tcW w:w="11137" w:type="dxa"/>
            <w:vAlign w:val="center"/>
          </w:tcPr>
          <w:p w14:paraId="1630FF7D" w14:textId="77777777" w:rsidR="00911720" w:rsidRPr="00911720" w:rsidRDefault="00911720" w:rsidP="007472AE">
            <w:pPr>
              <w:pStyle w:val="TableText"/>
              <w:spacing w:before="0" w:after="0"/>
              <w:cnfStyle w:val="000000100000" w:firstRow="0" w:lastRow="0" w:firstColumn="0" w:lastColumn="0" w:oddVBand="0" w:evenVBand="0" w:oddHBand="1" w:evenHBand="0" w:firstRowFirstColumn="0" w:firstRowLastColumn="0" w:lastRowFirstColumn="0" w:lastRowLastColumn="0"/>
              <w:rPr>
                <w:rFonts w:eastAsia="Calibri"/>
              </w:rPr>
            </w:pPr>
            <w:r w:rsidRPr="00911720">
              <w:rPr>
                <w:rFonts w:eastAsia="Calibri"/>
              </w:rPr>
              <w:t>Bicycle lanes with the highest use including but not limited to</w:t>
            </w:r>
          </w:p>
          <w:p w14:paraId="70C60EF6" w14:textId="77777777" w:rsidR="00911720" w:rsidRPr="00911720" w:rsidRDefault="00911720" w:rsidP="007472AE">
            <w:pPr>
              <w:pStyle w:val="TableBullet"/>
              <w:spacing w:before="0" w:after="0"/>
              <w:cnfStyle w:val="000000100000" w:firstRow="0" w:lastRow="0" w:firstColumn="0" w:lastColumn="0" w:oddVBand="0" w:evenVBand="0" w:oddHBand="1" w:evenHBand="0" w:firstRowFirstColumn="0" w:firstRowLastColumn="0" w:lastRowFirstColumn="0" w:lastRowLastColumn="0"/>
              <w:rPr>
                <w:rFonts w:eastAsia="Calibri"/>
              </w:rPr>
            </w:pPr>
            <w:r w:rsidRPr="00911720">
              <w:rPr>
                <w:rFonts w:eastAsia="Calibri"/>
              </w:rPr>
              <w:t xml:space="preserve">Protected bicycle lanes </w:t>
            </w:r>
          </w:p>
          <w:p w14:paraId="7938E82D" w14:textId="77777777" w:rsidR="00911720" w:rsidRPr="00911720" w:rsidRDefault="00911720" w:rsidP="007472AE">
            <w:pPr>
              <w:pStyle w:val="TableBullet"/>
              <w:spacing w:before="0" w:after="0"/>
              <w:cnfStyle w:val="000000100000" w:firstRow="0" w:lastRow="0" w:firstColumn="0" w:lastColumn="0" w:oddVBand="0" w:evenVBand="0" w:oddHBand="1" w:evenHBand="0" w:firstRowFirstColumn="0" w:firstRowLastColumn="0" w:lastRowFirstColumn="0" w:lastRowLastColumn="0"/>
              <w:rPr>
                <w:rFonts w:eastAsia="Calibri"/>
              </w:rPr>
            </w:pPr>
            <w:r w:rsidRPr="00911720">
              <w:rPr>
                <w:rFonts w:eastAsia="Calibri"/>
              </w:rPr>
              <w:t>Separated bicycle lanes</w:t>
            </w:r>
          </w:p>
          <w:p w14:paraId="39EC4297" w14:textId="17300D72" w:rsidR="00F93E0D" w:rsidRPr="00964353" w:rsidRDefault="00911720" w:rsidP="007472AE">
            <w:pPr>
              <w:pStyle w:val="TableBullet"/>
              <w:spacing w:before="0" w:after="0"/>
              <w:cnfStyle w:val="000000100000" w:firstRow="0" w:lastRow="0" w:firstColumn="0" w:lastColumn="0" w:oddVBand="0" w:evenVBand="0" w:oddHBand="1" w:evenHBand="0" w:firstRowFirstColumn="0" w:firstRowLastColumn="0" w:lastRowFirstColumn="0" w:lastRowLastColumn="0"/>
            </w:pPr>
            <w:r w:rsidRPr="00911720">
              <w:rPr>
                <w:rFonts w:eastAsia="Calibri"/>
              </w:rPr>
              <w:t>Delineated/ buffered and conventional bicycle lanes with high use</w:t>
            </w:r>
          </w:p>
        </w:tc>
      </w:tr>
      <w:tr w:rsidR="00F93E0D" w14:paraId="6995B964" w14:textId="77777777" w:rsidTr="007472AE">
        <w:trPr>
          <w:cantSplit/>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EE81347" w14:textId="77777777" w:rsidR="00F93E0D" w:rsidRPr="00F13E19" w:rsidRDefault="00F93E0D" w:rsidP="007472AE">
            <w:pPr>
              <w:pStyle w:val="TableText"/>
              <w:spacing w:before="0" w:after="0"/>
              <w:rPr>
                <w:rFonts w:eastAsiaTheme="minorHAnsi"/>
                <w:color w:val="123171" w:themeColor="accent5" w:themeShade="BF"/>
                <w:szCs w:val="22"/>
              </w:rPr>
            </w:pPr>
            <w:r w:rsidRPr="00816DAB">
              <w:rPr>
                <w:rFonts w:eastAsia="Calibri"/>
              </w:rPr>
              <w:t>Category 2</w:t>
            </w:r>
          </w:p>
        </w:tc>
        <w:tc>
          <w:tcPr>
            <w:tcW w:w="1417" w:type="dxa"/>
            <w:vAlign w:val="center"/>
          </w:tcPr>
          <w:p w14:paraId="083866F5" w14:textId="5BB78708" w:rsidR="00F93E0D" w:rsidRPr="0098313C" w:rsidRDefault="00F93E0D" w:rsidP="007472AE">
            <w:pPr>
              <w:pStyle w:val="TableText"/>
              <w:spacing w:before="0" w:after="0"/>
              <w:cnfStyle w:val="000000000000" w:firstRow="0" w:lastRow="0" w:firstColumn="0" w:lastColumn="0" w:oddVBand="0" w:evenVBand="0" w:oddHBand="0" w:evenHBand="0" w:firstRowFirstColumn="0" w:firstRowLastColumn="0" w:lastRowFirstColumn="0" w:lastRowLastColumn="0"/>
            </w:pPr>
            <w:r>
              <w:rPr>
                <w:rFonts w:eastAsia="Calibri"/>
              </w:rPr>
              <w:t>Moderate-use Lanes</w:t>
            </w:r>
          </w:p>
        </w:tc>
        <w:tc>
          <w:tcPr>
            <w:tcW w:w="11137" w:type="dxa"/>
            <w:vAlign w:val="center"/>
          </w:tcPr>
          <w:p w14:paraId="7DA9790C" w14:textId="02A55FD0" w:rsidR="00F93E0D" w:rsidRPr="00964353" w:rsidRDefault="00105739" w:rsidP="007472AE">
            <w:pPr>
              <w:pStyle w:val="TableBullet"/>
              <w:numPr>
                <w:ilvl w:val="0"/>
                <w:numId w:val="0"/>
              </w:numPr>
              <w:spacing w:before="0" w:after="0"/>
              <w:ind w:left="198" w:hanging="198"/>
              <w:cnfStyle w:val="000000000000" w:firstRow="0" w:lastRow="0" w:firstColumn="0" w:lastColumn="0" w:oddVBand="0" w:evenVBand="0" w:oddHBand="0" w:evenHBand="0" w:firstRowFirstColumn="0" w:firstRowLastColumn="0" w:lastRowFirstColumn="0" w:lastRowLastColumn="0"/>
            </w:pPr>
            <w:r w:rsidRPr="00105739">
              <w:rPr>
                <w:rFonts w:eastAsia="Calibri"/>
                <w:color w:val="auto"/>
                <w:szCs w:val="20"/>
              </w:rPr>
              <w:t>All other delineated bicycle lanes</w:t>
            </w:r>
          </w:p>
        </w:tc>
      </w:tr>
    </w:tbl>
    <w:p w14:paraId="7DB3FC5A" w14:textId="77777777" w:rsidR="00F93E0D" w:rsidRDefault="00F93E0D" w:rsidP="00CF382C"/>
    <w:p w14:paraId="5A8514DD" w14:textId="3E7E4258" w:rsidR="005F7DB9" w:rsidRDefault="005F7DB9">
      <w:r>
        <w:br w:type="page"/>
      </w:r>
    </w:p>
    <w:p w14:paraId="69963E8A" w14:textId="5EB3D944" w:rsidR="00985BAB" w:rsidRPr="00031FFD" w:rsidRDefault="00985BAB" w:rsidP="00985BAB">
      <w:pPr>
        <w:pStyle w:val="Heading2"/>
        <w:numPr>
          <w:ilvl w:val="0"/>
          <w:numId w:val="0"/>
        </w:numPr>
        <w:ind w:left="576" w:hanging="576"/>
      </w:pPr>
      <w:bookmarkStart w:id="49" w:name="_Toc197355968"/>
      <w:r w:rsidRPr="00E91B8D">
        <w:lastRenderedPageBreak/>
        <w:t xml:space="preserve">Attachment </w:t>
      </w:r>
      <w:r>
        <w:t>2</w:t>
      </w:r>
      <w:r w:rsidRPr="00E91B8D">
        <w:t xml:space="preserve">: Road Hierarchy – </w:t>
      </w:r>
      <w:r w:rsidRPr="00031FFD">
        <w:t>Rural Roads</w:t>
      </w:r>
      <w:bookmarkEnd w:id="49"/>
    </w:p>
    <w:p w14:paraId="43EA1B4F" w14:textId="77777777" w:rsidR="00985BAB" w:rsidRPr="00031FFD" w:rsidRDefault="00985BAB" w:rsidP="00985BAB"/>
    <w:p w14:paraId="0CC3FE91" w14:textId="398D0FF8" w:rsidR="005F7DB9" w:rsidRDefault="00985BAB" w:rsidP="00CF382C">
      <w:r w:rsidRPr="00031FFD">
        <w:t>Yarra City Council does not have any roads classified as Rural Roads</w:t>
      </w:r>
    </w:p>
    <w:p w14:paraId="56B6782D" w14:textId="77777777" w:rsidR="001E4775" w:rsidRDefault="001E4775" w:rsidP="00CF382C"/>
    <w:p w14:paraId="2E286CE7" w14:textId="5FE6AD50" w:rsidR="001E4775" w:rsidRDefault="001E4775">
      <w:r>
        <w:br w:type="page"/>
      </w:r>
    </w:p>
    <w:p w14:paraId="17DD37CA" w14:textId="7C4E433C" w:rsidR="004D46D9" w:rsidRDefault="004D46D9" w:rsidP="004D46D9">
      <w:pPr>
        <w:pStyle w:val="Heading2"/>
        <w:numPr>
          <w:ilvl w:val="0"/>
          <w:numId w:val="0"/>
        </w:numPr>
        <w:ind w:left="576" w:hanging="576"/>
      </w:pPr>
      <w:bookmarkStart w:id="50" w:name="_Toc197355969"/>
      <w:r w:rsidRPr="00E91B8D">
        <w:lastRenderedPageBreak/>
        <w:t xml:space="preserve">Attachment </w:t>
      </w:r>
      <w:r>
        <w:t>3</w:t>
      </w:r>
      <w:r w:rsidRPr="00E91B8D">
        <w:t xml:space="preserve">: </w:t>
      </w:r>
      <w:r>
        <w:t>Pathway Hierarchy</w:t>
      </w:r>
      <w:bookmarkEnd w:id="50"/>
      <w:r w:rsidRPr="00E91B8D">
        <w:t xml:space="preserve"> </w:t>
      </w:r>
    </w:p>
    <w:p w14:paraId="26F91A4D" w14:textId="2A0D1675" w:rsidR="003C0D7A" w:rsidRDefault="003C0D7A" w:rsidP="003C0D7A">
      <w:pPr>
        <w:pStyle w:val="Heading3"/>
        <w:numPr>
          <w:ilvl w:val="0"/>
          <w:numId w:val="0"/>
        </w:numPr>
        <w:ind w:left="720" w:hanging="720"/>
      </w:pPr>
      <w:bookmarkStart w:id="51" w:name="_Toc197355970"/>
      <w:r>
        <w:t>Footpath Hierarchy</w:t>
      </w:r>
      <w:bookmarkEnd w:id="51"/>
    </w:p>
    <w:tbl>
      <w:tblPr>
        <w:tblStyle w:val="GridTable4-Accent5"/>
        <w:tblW w:w="0" w:type="auto"/>
        <w:tblCellMar>
          <w:top w:w="57" w:type="dxa"/>
          <w:bottom w:w="57" w:type="dxa"/>
        </w:tblCellMar>
        <w:tblLook w:val="04A0" w:firstRow="1" w:lastRow="0" w:firstColumn="1" w:lastColumn="0" w:noHBand="0" w:noVBand="1"/>
      </w:tblPr>
      <w:tblGrid>
        <w:gridCol w:w="1413"/>
        <w:gridCol w:w="1417"/>
        <w:gridCol w:w="11137"/>
      </w:tblGrid>
      <w:tr w:rsidR="003C0D7A" w14:paraId="62A4E3D5" w14:textId="77777777" w:rsidTr="007472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3D72C82D" w14:textId="77777777" w:rsidR="003C0D7A" w:rsidRDefault="003C0D7A" w:rsidP="00005C53">
            <w:pPr>
              <w:pStyle w:val="TableHeading"/>
            </w:pPr>
            <w:r w:rsidRPr="00816DAB">
              <w:rPr>
                <w:rFonts w:eastAsia="Calibri"/>
              </w:rPr>
              <w:t>Category</w:t>
            </w:r>
          </w:p>
        </w:tc>
        <w:tc>
          <w:tcPr>
            <w:tcW w:w="1417" w:type="dxa"/>
          </w:tcPr>
          <w:p w14:paraId="777635C5" w14:textId="77777777" w:rsidR="003C0D7A" w:rsidRDefault="003C0D7A" w:rsidP="00005C53">
            <w:pPr>
              <w:pStyle w:val="TableHeading"/>
              <w:cnfStyle w:val="100000000000" w:firstRow="1" w:lastRow="0" w:firstColumn="0" w:lastColumn="0" w:oddVBand="0" w:evenVBand="0" w:oddHBand="0" w:evenHBand="0" w:firstRowFirstColumn="0" w:firstRowLastColumn="0" w:lastRowFirstColumn="0" w:lastRowLastColumn="0"/>
            </w:pPr>
            <w:r w:rsidRPr="00816DAB">
              <w:rPr>
                <w:rFonts w:eastAsia="Calibri"/>
              </w:rPr>
              <w:t>Type</w:t>
            </w:r>
          </w:p>
        </w:tc>
        <w:tc>
          <w:tcPr>
            <w:tcW w:w="11137" w:type="dxa"/>
          </w:tcPr>
          <w:p w14:paraId="0CF9B517" w14:textId="77777777" w:rsidR="003C0D7A" w:rsidRDefault="003C0D7A" w:rsidP="00005C53">
            <w:pPr>
              <w:pStyle w:val="TableHeading"/>
              <w:cnfStyle w:val="100000000000" w:firstRow="1" w:lastRow="0" w:firstColumn="0" w:lastColumn="0" w:oddVBand="0" w:evenVBand="0" w:oddHBand="0" w:evenHBand="0" w:firstRowFirstColumn="0" w:firstRowLastColumn="0" w:lastRowFirstColumn="0" w:lastRowLastColumn="0"/>
            </w:pPr>
            <w:r w:rsidRPr="00816DAB">
              <w:rPr>
                <w:rFonts w:eastAsia="Calibri"/>
              </w:rPr>
              <w:t>Description*</w:t>
            </w:r>
          </w:p>
        </w:tc>
      </w:tr>
      <w:tr w:rsidR="00DA6C24" w14:paraId="1F730360" w14:textId="77777777" w:rsidTr="007472A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AC55039" w14:textId="0DACF33B" w:rsidR="00DA6C24" w:rsidRPr="00F13E19" w:rsidRDefault="00DA6C24" w:rsidP="007472AE">
            <w:pPr>
              <w:pStyle w:val="TableText"/>
              <w:spacing w:before="0" w:after="0"/>
              <w:rPr>
                <w:rFonts w:eastAsiaTheme="minorHAnsi"/>
                <w:color w:val="123171" w:themeColor="accent5" w:themeShade="BF"/>
                <w:szCs w:val="22"/>
              </w:rPr>
            </w:pPr>
            <w:r>
              <w:rPr>
                <w:rFonts w:eastAsia="Calibri"/>
              </w:rPr>
              <w:t>Category 3</w:t>
            </w:r>
          </w:p>
        </w:tc>
        <w:tc>
          <w:tcPr>
            <w:tcW w:w="1417" w:type="dxa"/>
            <w:vAlign w:val="center"/>
          </w:tcPr>
          <w:p w14:paraId="2EA37F7D" w14:textId="5DE1F6CE" w:rsidR="00DA6C24" w:rsidRPr="00477BD9" w:rsidRDefault="00DA6C24" w:rsidP="007472AE">
            <w:pPr>
              <w:pStyle w:val="TableText"/>
              <w:spacing w:before="0" w:after="0"/>
              <w:cnfStyle w:val="000000100000" w:firstRow="0" w:lastRow="0" w:firstColumn="0" w:lastColumn="0" w:oddVBand="0" w:evenVBand="0" w:oddHBand="1" w:evenHBand="0" w:firstRowFirstColumn="0" w:firstRowLastColumn="0" w:lastRowFirstColumn="0" w:lastRowLastColumn="0"/>
            </w:pPr>
            <w:r w:rsidRPr="00947F13">
              <w:t>High-use Areas</w:t>
            </w:r>
          </w:p>
        </w:tc>
        <w:tc>
          <w:tcPr>
            <w:tcW w:w="11137" w:type="dxa"/>
          </w:tcPr>
          <w:p w14:paraId="370F5E2A" w14:textId="77777777" w:rsidR="00A50A6A" w:rsidRPr="00A50A6A" w:rsidRDefault="00A50A6A" w:rsidP="007472AE">
            <w:pPr>
              <w:pStyle w:val="TableText"/>
              <w:spacing w:before="0" w:after="0"/>
              <w:cnfStyle w:val="000000100000" w:firstRow="0" w:lastRow="0" w:firstColumn="0" w:lastColumn="0" w:oddVBand="0" w:evenVBand="0" w:oddHBand="1" w:evenHBand="0" w:firstRowFirstColumn="0" w:firstRowLastColumn="0" w:lastRowFirstColumn="0" w:lastRowLastColumn="0"/>
              <w:rPr>
                <w:lang w:val="en-US" w:eastAsia="ja-JP"/>
              </w:rPr>
            </w:pPr>
            <w:r w:rsidRPr="00A50A6A">
              <w:rPr>
                <w:lang w:val="en-US" w:eastAsia="ja-JP"/>
              </w:rPr>
              <w:t>The category of ‘highest use’ that includes all footpaths in:</w:t>
            </w:r>
          </w:p>
          <w:p w14:paraId="639C39DD" w14:textId="77777777" w:rsidR="00A50A6A" w:rsidRPr="00A50A6A" w:rsidRDefault="00A50A6A" w:rsidP="007472AE">
            <w:pPr>
              <w:pStyle w:val="TableBullet"/>
              <w:spacing w:before="0" w:after="0"/>
              <w:cnfStyle w:val="000000100000" w:firstRow="0" w:lastRow="0" w:firstColumn="0" w:lastColumn="0" w:oddVBand="0" w:evenVBand="0" w:oddHBand="1" w:evenHBand="0" w:firstRowFirstColumn="0" w:firstRowLastColumn="0" w:lastRowFirstColumn="0" w:lastRowLastColumn="0"/>
              <w:rPr>
                <w:lang w:val="en-US" w:eastAsia="ja-JP"/>
              </w:rPr>
            </w:pPr>
            <w:r w:rsidRPr="00A50A6A">
              <w:rPr>
                <w:lang w:val="en-US" w:eastAsia="ja-JP"/>
              </w:rPr>
              <w:t>Central Business District(s)</w:t>
            </w:r>
          </w:p>
          <w:p w14:paraId="7B64AD7F" w14:textId="77777777" w:rsidR="00A50A6A" w:rsidRPr="00A50A6A" w:rsidRDefault="00A50A6A" w:rsidP="007472AE">
            <w:pPr>
              <w:pStyle w:val="TableBullet"/>
              <w:spacing w:before="0" w:after="0"/>
              <w:cnfStyle w:val="000000100000" w:firstRow="0" w:lastRow="0" w:firstColumn="0" w:lastColumn="0" w:oddVBand="0" w:evenVBand="0" w:oddHBand="1" w:evenHBand="0" w:firstRowFirstColumn="0" w:firstRowLastColumn="0" w:lastRowFirstColumn="0" w:lastRowLastColumn="0"/>
              <w:rPr>
                <w:lang w:val="en-US" w:eastAsia="ja-JP"/>
              </w:rPr>
            </w:pPr>
            <w:r w:rsidRPr="00A50A6A">
              <w:rPr>
                <w:lang w:val="en-US" w:eastAsia="ja-JP"/>
              </w:rPr>
              <w:t>select tourist areas</w:t>
            </w:r>
          </w:p>
          <w:p w14:paraId="6060D5A6" w14:textId="77777777" w:rsidR="00A50A6A" w:rsidRPr="00A50A6A" w:rsidRDefault="00A50A6A" w:rsidP="007472AE">
            <w:pPr>
              <w:pStyle w:val="TableBullet"/>
              <w:spacing w:before="0" w:after="0"/>
              <w:cnfStyle w:val="000000100000" w:firstRow="0" w:lastRow="0" w:firstColumn="0" w:lastColumn="0" w:oddVBand="0" w:evenVBand="0" w:oddHBand="1" w:evenHBand="0" w:firstRowFirstColumn="0" w:firstRowLastColumn="0" w:lastRowFirstColumn="0" w:lastRowLastColumn="0"/>
              <w:rPr>
                <w:lang w:val="en-US" w:eastAsia="ja-JP"/>
              </w:rPr>
            </w:pPr>
            <w:r w:rsidRPr="00A50A6A">
              <w:rPr>
                <w:lang w:val="en-US" w:eastAsia="ja-JP"/>
              </w:rPr>
              <w:t>select shopping precincts</w:t>
            </w:r>
          </w:p>
          <w:p w14:paraId="7DF12C86" w14:textId="77777777" w:rsidR="00A50A6A" w:rsidRPr="00A50A6A" w:rsidRDefault="00A50A6A" w:rsidP="007472AE">
            <w:pPr>
              <w:pStyle w:val="TableBullet"/>
              <w:spacing w:before="0" w:after="0"/>
              <w:cnfStyle w:val="000000100000" w:firstRow="0" w:lastRow="0" w:firstColumn="0" w:lastColumn="0" w:oddVBand="0" w:evenVBand="0" w:oddHBand="1" w:evenHBand="0" w:firstRowFirstColumn="0" w:firstRowLastColumn="0" w:lastRowFirstColumn="0" w:lastRowLastColumn="0"/>
              <w:rPr>
                <w:lang w:val="en-US" w:eastAsia="ja-JP"/>
              </w:rPr>
            </w:pPr>
            <w:r w:rsidRPr="00A50A6A">
              <w:rPr>
                <w:lang w:val="en-US" w:eastAsia="ja-JP"/>
              </w:rPr>
              <w:t>select high-activity areas</w:t>
            </w:r>
          </w:p>
          <w:p w14:paraId="2860AA53" w14:textId="28460E1D" w:rsidR="00DA6C24" w:rsidRPr="00964353" w:rsidRDefault="00A50A6A" w:rsidP="007472AE">
            <w:pPr>
              <w:pStyle w:val="TableBullet"/>
              <w:spacing w:before="0" w:after="0"/>
              <w:cnfStyle w:val="000000100000" w:firstRow="0" w:lastRow="0" w:firstColumn="0" w:lastColumn="0" w:oddVBand="0" w:evenVBand="0" w:oddHBand="1" w:evenHBand="0" w:firstRowFirstColumn="0" w:firstRowLastColumn="0" w:lastRowFirstColumn="0" w:lastRowLastColumn="0"/>
            </w:pPr>
            <w:r w:rsidRPr="00A50A6A">
              <w:rPr>
                <w:lang w:val="en-US" w:eastAsia="ja-JP"/>
              </w:rPr>
              <w:t>Hospital zones</w:t>
            </w:r>
          </w:p>
        </w:tc>
      </w:tr>
      <w:tr w:rsidR="00DA6C24" w14:paraId="5063753B" w14:textId="77777777" w:rsidTr="007472AE">
        <w:trPr>
          <w:cantSplit/>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A554FD2" w14:textId="612041BE" w:rsidR="00DA6C24" w:rsidRPr="00F13E19" w:rsidRDefault="00DA6C24" w:rsidP="007472AE">
            <w:pPr>
              <w:pStyle w:val="TableText"/>
              <w:spacing w:before="0" w:after="0"/>
              <w:rPr>
                <w:rFonts w:eastAsiaTheme="minorHAnsi"/>
                <w:color w:val="123171" w:themeColor="accent5" w:themeShade="BF"/>
                <w:szCs w:val="22"/>
              </w:rPr>
            </w:pPr>
            <w:r w:rsidRPr="00816DAB">
              <w:rPr>
                <w:rFonts w:eastAsia="Calibri"/>
              </w:rPr>
              <w:t xml:space="preserve">Category </w:t>
            </w:r>
            <w:r>
              <w:rPr>
                <w:rFonts w:eastAsia="Calibri"/>
              </w:rPr>
              <w:t>2</w:t>
            </w:r>
          </w:p>
        </w:tc>
        <w:tc>
          <w:tcPr>
            <w:tcW w:w="1417" w:type="dxa"/>
            <w:vAlign w:val="center"/>
          </w:tcPr>
          <w:p w14:paraId="55E3EBE0" w14:textId="0EC4A9F5" w:rsidR="00DA6C24" w:rsidRPr="00BA352A" w:rsidRDefault="00DA6C24" w:rsidP="007472AE">
            <w:pPr>
              <w:pStyle w:val="TableText"/>
              <w:spacing w:before="0" w:after="0"/>
              <w:cnfStyle w:val="000000000000" w:firstRow="0" w:lastRow="0" w:firstColumn="0" w:lastColumn="0" w:oddVBand="0" w:evenVBand="0" w:oddHBand="0" w:evenHBand="0" w:firstRowFirstColumn="0" w:firstRowLastColumn="0" w:lastRowFirstColumn="0" w:lastRowLastColumn="0"/>
            </w:pPr>
            <w:r w:rsidRPr="00947F13">
              <w:t>Moderate-use Areas</w:t>
            </w:r>
          </w:p>
        </w:tc>
        <w:tc>
          <w:tcPr>
            <w:tcW w:w="11137" w:type="dxa"/>
          </w:tcPr>
          <w:p w14:paraId="0EDC2468" w14:textId="77777777" w:rsidR="00433641" w:rsidRPr="00433641" w:rsidRDefault="00433641" w:rsidP="007472AE">
            <w:pPr>
              <w:pStyle w:val="TableText"/>
              <w:spacing w:before="0" w:after="0"/>
              <w:cnfStyle w:val="000000000000" w:firstRow="0" w:lastRow="0" w:firstColumn="0" w:lastColumn="0" w:oddVBand="0" w:evenVBand="0" w:oddHBand="0" w:evenHBand="0" w:firstRowFirstColumn="0" w:firstRowLastColumn="0" w:lastRowFirstColumn="0" w:lastRowLastColumn="0"/>
              <w:rPr>
                <w:rFonts w:eastAsia="Calibri"/>
              </w:rPr>
            </w:pPr>
            <w:r w:rsidRPr="00433641">
              <w:rPr>
                <w:rFonts w:eastAsia="Calibri"/>
              </w:rPr>
              <w:t>This category includes shopping strips, and other pedestrian generators including:</w:t>
            </w:r>
          </w:p>
          <w:p w14:paraId="2E6D5DA2" w14:textId="77777777" w:rsidR="00433641" w:rsidRPr="00433641" w:rsidRDefault="00433641" w:rsidP="007472AE">
            <w:pPr>
              <w:pStyle w:val="TableBullet"/>
              <w:spacing w:before="0" w:after="0"/>
              <w:cnfStyle w:val="000000000000" w:firstRow="0" w:lastRow="0" w:firstColumn="0" w:lastColumn="0" w:oddVBand="0" w:evenVBand="0" w:oddHBand="0" w:evenHBand="0" w:firstRowFirstColumn="0" w:firstRowLastColumn="0" w:lastRowFirstColumn="0" w:lastRowLastColumn="0"/>
              <w:rPr>
                <w:rFonts w:eastAsia="Calibri"/>
              </w:rPr>
            </w:pPr>
            <w:r w:rsidRPr="00433641">
              <w:rPr>
                <w:rFonts w:eastAsia="Calibri"/>
              </w:rPr>
              <w:t>Shopping strips</w:t>
            </w:r>
          </w:p>
          <w:p w14:paraId="34ADDE01" w14:textId="77777777" w:rsidR="00433641" w:rsidRPr="00433641" w:rsidRDefault="00433641" w:rsidP="007472AE">
            <w:pPr>
              <w:pStyle w:val="TableBullet"/>
              <w:spacing w:before="0" w:after="0"/>
              <w:cnfStyle w:val="000000000000" w:firstRow="0" w:lastRow="0" w:firstColumn="0" w:lastColumn="0" w:oddVBand="0" w:evenVBand="0" w:oddHBand="0" w:evenHBand="0" w:firstRowFirstColumn="0" w:firstRowLastColumn="0" w:lastRowFirstColumn="0" w:lastRowLastColumn="0"/>
              <w:rPr>
                <w:rFonts w:eastAsia="Calibri"/>
              </w:rPr>
            </w:pPr>
            <w:r w:rsidRPr="00433641">
              <w:rPr>
                <w:rFonts w:eastAsia="Calibri"/>
              </w:rPr>
              <w:t>Schools</w:t>
            </w:r>
          </w:p>
          <w:p w14:paraId="0D2A9127" w14:textId="77777777" w:rsidR="00433641" w:rsidRPr="00433641" w:rsidRDefault="00433641" w:rsidP="007472AE">
            <w:pPr>
              <w:pStyle w:val="TableBullet"/>
              <w:spacing w:before="0" w:after="0"/>
              <w:cnfStyle w:val="000000000000" w:firstRow="0" w:lastRow="0" w:firstColumn="0" w:lastColumn="0" w:oddVBand="0" w:evenVBand="0" w:oddHBand="0" w:evenHBand="0" w:firstRowFirstColumn="0" w:firstRowLastColumn="0" w:lastRowFirstColumn="0" w:lastRowLastColumn="0"/>
              <w:rPr>
                <w:rFonts w:eastAsia="Calibri"/>
              </w:rPr>
            </w:pPr>
            <w:r w:rsidRPr="00433641">
              <w:rPr>
                <w:rFonts w:eastAsia="Calibri"/>
              </w:rPr>
              <w:t>Select railway stations</w:t>
            </w:r>
          </w:p>
          <w:p w14:paraId="315CCE4F" w14:textId="350F2EE7" w:rsidR="00DA6C24" w:rsidRPr="00964353" w:rsidRDefault="00433641" w:rsidP="007472AE">
            <w:pPr>
              <w:pStyle w:val="TableBullet"/>
              <w:spacing w:before="0" w:after="0"/>
              <w:cnfStyle w:val="000000000000" w:firstRow="0" w:lastRow="0" w:firstColumn="0" w:lastColumn="0" w:oddVBand="0" w:evenVBand="0" w:oddHBand="0" w:evenHBand="0" w:firstRowFirstColumn="0" w:firstRowLastColumn="0" w:lastRowFirstColumn="0" w:lastRowLastColumn="0"/>
            </w:pPr>
            <w:r w:rsidRPr="00433641">
              <w:rPr>
                <w:rFonts w:eastAsia="Calibri"/>
              </w:rPr>
              <w:t>Select public transport areas</w:t>
            </w:r>
          </w:p>
        </w:tc>
      </w:tr>
      <w:tr w:rsidR="00DA6C24" w14:paraId="7CEE4D48" w14:textId="77777777" w:rsidTr="007472A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2952BAF" w14:textId="2D593B33" w:rsidR="00DA6C24" w:rsidRPr="00F13E19" w:rsidRDefault="00DA6C24" w:rsidP="007472AE">
            <w:pPr>
              <w:pStyle w:val="TableText"/>
              <w:spacing w:before="0" w:after="0"/>
              <w:rPr>
                <w:rFonts w:eastAsiaTheme="minorHAnsi"/>
                <w:color w:val="123171" w:themeColor="accent5" w:themeShade="BF"/>
                <w:szCs w:val="22"/>
              </w:rPr>
            </w:pPr>
            <w:r w:rsidRPr="00816DAB">
              <w:rPr>
                <w:rFonts w:eastAsia="Calibri"/>
              </w:rPr>
              <w:t xml:space="preserve">Category </w:t>
            </w:r>
            <w:r>
              <w:rPr>
                <w:rFonts w:eastAsia="Calibri"/>
              </w:rPr>
              <w:t>1</w:t>
            </w:r>
          </w:p>
        </w:tc>
        <w:tc>
          <w:tcPr>
            <w:tcW w:w="1417" w:type="dxa"/>
            <w:vAlign w:val="center"/>
          </w:tcPr>
          <w:p w14:paraId="7FB9847B" w14:textId="31E85443" w:rsidR="00DA6C24" w:rsidRPr="00FB1282" w:rsidRDefault="00DA6C24" w:rsidP="007472AE">
            <w:pPr>
              <w:pStyle w:val="TableText"/>
              <w:spacing w:before="0" w:after="0"/>
              <w:cnfStyle w:val="000000100000" w:firstRow="0" w:lastRow="0" w:firstColumn="0" w:lastColumn="0" w:oddVBand="0" w:evenVBand="0" w:oddHBand="1" w:evenHBand="0" w:firstRowFirstColumn="0" w:firstRowLastColumn="0" w:lastRowFirstColumn="0" w:lastRowLastColumn="0"/>
            </w:pPr>
            <w:r w:rsidRPr="00947F13">
              <w:t>Other Areas</w:t>
            </w:r>
          </w:p>
        </w:tc>
        <w:tc>
          <w:tcPr>
            <w:tcW w:w="11137" w:type="dxa"/>
          </w:tcPr>
          <w:p w14:paraId="4A2ED295" w14:textId="77777777" w:rsidR="005211A1" w:rsidRPr="005211A1" w:rsidRDefault="005211A1" w:rsidP="007472AE">
            <w:pPr>
              <w:pStyle w:val="TableText"/>
              <w:spacing w:before="0" w:after="0"/>
              <w:cnfStyle w:val="000000100000" w:firstRow="0" w:lastRow="0" w:firstColumn="0" w:lastColumn="0" w:oddVBand="0" w:evenVBand="0" w:oddHBand="1" w:evenHBand="0" w:firstRowFirstColumn="0" w:firstRowLastColumn="0" w:lastRowFirstColumn="0" w:lastRowLastColumn="0"/>
              <w:rPr>
                <w:rFonts w:eastAsia="Calibri"/>
              </w:rPr>
            </w:pPr>
            <w:r w:rsidRPr="005211A1">
              <w:rPr>
                <w:rFonts w:eastAsia="Calibri"/>
              </w:rPr>
              <w:t>This category includes all other pathways within road reserves, including:</w:t>
            </w:r>
          </w:p>
          <w:p w14:paraId="0151737A" w14:textId="77777777" w:rsidR="005211A1" w:rsidRPr="005211A1" w:rsidRDefault="005211A1" w:rsidP="007472AE">
            <w:pPr>
              <w:pStyle w:val="TableBullet"/>
              <w:spacing w:before="0" w:after="0"/>
              <w:cnfStyle w:val="000000100000" w:firstRow="0" w:lastRow="0" w:firstColumn="0" w:lastColumn="0" w:oddVBand="0" w:evenVBand="0" w:oddHBand="1" w:evenHBand="0" w:firstRowFirstColumn="0" w:firstRowLastColumn="0" w:lastRowFirstColumn="0" w:lastRowLastColumn="0"/>
              <w:rPr>
                <w:rFonts w:eastAsia="Calibri"/>
              </w:rPr>
            </w:pPr>
            <w:r w:rsidRPr="005211A1">
              <w:rPr>
                <w:rFonts w:eastAsia="Calibri"/>
              </w:rPr>
              <w:t>Residential areas</w:t>
            </w:r>
          </w:p>
          <w:p w14:paraId="2CC7BE87" w14:textId="77777777" w:rsidR="005211A1" w:rsidRPr="005211A1" w:rsidRDefault="005211A1" w:rsidP="007472AE">
            <w:pPr>
              <w:pStyle w:val="TableBullet"/>
              <w:spacing w:before="0" w:after="0"/>
              <w:cnfStyle w:val="000000100000" w:firstRow="0" w:lastRow="0" w:firstColumn="0" w:lastColumn="0" w:oddVBand="0" w:evenVBand="0" w:oddHBand="1" w:evenHBand="0" w:firstRowFirstColumn="0" w:firstRowLastColumn="0" w:lastRowFirstColumn="0" w:lastRowLastColumn="0"/>
              <w:rPr>
                <w:rFonts w:eastAsia="Calibri"/>
              </w:rPr>
            </w:pPr>
            <w:r w:rsidRPr="005211A1">
              <w:rPr>
                <w:rFonts w:eastAsia="Calibri"/>
              </w:rPr>
              <w:t>Commercial areas</w:t>
            </w:r>
          </w:p>
          <w:p w14:paraId="4FC613B1" w14:textId="05E50528" w:rsidR="00DA6C24" w:rsidRPr="00964353" w:rsidRDefault="005211A1" w:rsidP="007472AE">
            <w:pPr>
              <w:pStyle w:val="TableBullet"/>
              <w:spacing w:before="0" w:after="0"/>
              <w:cnfStyle w:val="000000100000" w:firstRow="0" w:lastRow="0" w:firstColumn="0" w:lastColumn="0" w:oddVBand="0" w:evenVBand="0" w:oddHBand="1" w:evenHBand="0" w:firstRowFirstColumn="0" w:firstRowLastColumn="0" w:lastRowFirstColumn="0" w:lastRowLastColumn="0"/>
            </w:pPr>
            <w:r w:rsidRPr="005211A1">
              <w:rPr>
                <w:rFonts w:eastAsia="Calibri"/>
              </w:rPr>
              <w:t>Industrial areas</w:t>
            </w:r>
          </w:p>
        </w:tc>
      </w:tr>
    </w:tbl>
    <w:p w14:paraId="30BBB6C3" w14:textId="77777777" w:rsidR="00C4657F" w:rsidRDefault="00C4657F" w:rsidP="00CF382C"/>
    <w:p w14:paraId="35E2395A" w14:textId="74B9A6DD" w:rsidR="0043518E" w:rsidRDefault="0043518E">
      <w:r>
        <w:br w:type="page"/>
      </w:r>
    </w:p>
    <w:p w14:paraId="2975281B" w14:textId="77777777" w:rsidR="00F152F4" w:rsidRDefault="00F152F4" w:rsidP="00F152F4">
      <w:pPr>
        <w:pStyle w:val="Heading2"/>
        <w:numPr>
          <w:ilvl w:val="0"/>
          <w:numId w:val="0"/>
        </w:numPr>
        <w:ind w:left="576" w:hanging="576"/>
      </w:pPr>
      <w:bookmarkStart w:id="52" w:name="_Toc197355971"/>
      <w:r w:rsidRPr="00E91B8D">
        <w:lastRenderedPageBreak/>
        <w:t xml:space="preserve">Attachment </w:t>
      </w:r>
      <w:r>
        <w:t>4</w:t>
      </w:r>
      <w:r w:rsidRPr="00E91B8D">
        <w:t xml:space="preserve">: </w:t>
      </w:r>
      <w:r>
        <w:t>Inspection Requirements</w:t>
      </w:r>
      <w:bookmarkEnd w:id="52"/>
    </w:p>
    <w:tbl>
      <w:tblPr>
        <w:tblStyle w:val="GridTable4-Accent5"/>
        <w:tblW w:w="0" w:type="auto"/>
        <w:tblLook w:val="04A0" w:firstRow="1" w:lastRow="0" w:firstColumn="1" w:lastColumn="0" w:noHBand="0" w:noVBand="1"/>
      </w:tblPr>
      <w:tblGrid>
        <w:gridCol w:w="1919"/>
        <w:gridCol w:w="5896"/>
        <w:gridCol w:w="6152"/>
      </w:tblGrid>
      <w:tr w:rsidR="008B6A89" w14:paraId="3D13B9FE" w14:textId="77777777" w:rsidTr="00CD7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DA458C" w14:textId="61422859" w:rsidR="008B6A89" w:rsidRDefault="008B6A89" w:rsidP="008B6A89">
            <w:r w:rsidRPr="001D3FD8">
              <w:t>Inspection Type</w:t>
            </w:r>
          </w:p>
        </w:tc>
        <w:tc>
          <w:tcPr>
            <w:tcW w:w="0" w:type="auto"/>
          </w:tcPr>
          <w:p w14:paraId="39AB035F" w14:textId="4212B7CC" w:rsidR="008B6A89" w:rsidRDefault="008B6A89" w:rsidP="008B6A89">
            <w:pPr>
              <w:cnfStyle w:val="100000000000" w:firstRow="1" w:lastRow="0" w:firstColumn="0" w:lastColumn="0" w:oddVBand="0" w:evenVBand="0" w:oddHBand="0" w:evenHBand="0" w:firstRowFirstColumn="0" w:firstRowLastColumn="0" w:lastRowFirstColumn="0" w:lastRowLastColumn="0"/>
            </w:pPr>
            <w:r w:rsidRPr="001D3FD8">
              <w:t>Purpose</w:t>
            </w:r>
          </w:p>
        </w:tc>
        <w:tc>
          <w:tcPr>
            <w:tcW w:w="0" w:type="auto"/>
          </w:tcPr>
          <w:p w14:paraId="70AD228F" w14:textId="6321E24D" w:rsidR="008B6A89" w:rsidRDefault="008B6A89" w:rsidP="008B6A89">
            <w:pPr>
              <w:cnfStyle w:val="100000000000" w:firstRow="1" w:lastRow="0" w:firstColumn="0" w:lastColumn="0" w:oddVBand="0" w:evenVBand="0" w:oddHBand="0" w:evenHBand="0" w:firstRowFirstColumn="0" w:firstRowLastColumn="0" w:lastRowFirstColumn="0" w:lastRowLastColumn="0"/>
            </w:pPr>
            <w:r w:rsidRPr="001D3FD8">
              <w:t>Inspection and Reporting Requirements</w:t>
            </w:r>
          </w:p>
        </w:tc>
      </w:tr>
      <w:tr w:rsidR="008B6A89" w14:paraId="553C0734" w14:textId="77777777" w:rsidTr="00CD7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D30A6F" w14:textId="25F391F8" w:rsidR="008B6A89" w:rsidRDefault="008B6A89" w:rsidP="008B6A89">
            <w:r w:rsidRPr="001D3FD8">
              <w:t>Reactive – Request for Service (RFS)</w:t>
            </w:r>
          </w:p>
        </w:tc>
        <w:tc>
          <w:tcPr>
            <w:tcW w:w="0" w:type="auto"/>
          </w:tcPr>
          <w:p w14:paraId="134410E7" w14:textId="0C33A373" w:rsidR="008B6A89" w:rsidRDefault="008B6A89" w:rsidP="008B6A89">
            <w:pPr>
              <w:cnfStyle w:val="000000100000" w:firstRow="0" w:lastRow="0" w:firstColumn="0" w:lastColumn="0" w:oddVBand="0" w:evenVBand="0" w:oddHBand="1" w:evenHBand="0" w:firstRowFirstColumn="0" w:firstRowLastColumn="0" w:lastRowFirstColumn="0" w:lastRowLastColumn="0"/>
            </w:pPr>
            <w:r w:rsidRPr="001D3FD8">
              <w:t xml:space="preserve">Reactive inspections are designed to confirm the nature of defects/hazards reported by members of the public or Council </w:t>
            </w:r>
            <w:proofErr w:type="gramStart"/>
            <w:r w:rsidRPr="001D3FD8">
              <w:t>employees, and</w:t>
            </w:r>
            <w:proofErr w:type="gramEnd"/>
            <w:r w:rsidRPr="001D3FD8">
              <w:t xml:space="preserve"> identify any that exceed the intervention levels specified in Attachment 6.</w:t>
            </w:r>
          </w:p>
        </w:tc>
        <w:tc>
          <w:tcPr>
            <w:tcW w:w="0" w:type="auto"/>
          </w:tcPr>
          <w:p w14:paraId="7614ABA2" w14:textId="0745B669" w:rsidR="008B6A89" w:rsidRPr="00031FFD" w:rsidRDefault="008B6A89" w:rsidP="008B6A89">
            <w:pPr>
              <w:cnfStyle w:val="000000100000" w:firstRow="0" w:lastRow="0" w:firstColumn="0" w:lastColumn="0" w:oddVBand="0" w:evenVBand="0" w:oddHBand="1" w:evenHBand="0" w:firstRowFirstColumn="0" w:firstRowLastColumn="0" w:lastRowFirstColumn="0" w:lastRowLastColumn="0"/>
            </w:pPr>
            <w:r w:rsidRPr="00031FFD">
              <w:t>Performed by a Council representative with knowledge of Description / Intervention Levels (Attachment 6) and road maintenance techniques who may then call in a higher level of expertise if necessary.</w:t>
            </w:r>
          </w:p>
          <w:p w14:paraId="440B944B" w14:textId="64FE85B7" w:rsidR="008B6A89" w:rsidRPr="00031FFD" w:rsidRDefault="008B6A89" w:rsidP="00AB3E33">
            <w:pPr>
              <w:cnfStyle w:val="000000100000" w:firstRow="0" w:lastRow="0" w:firstColumn="0" w:lastColumn="0" w:oddVBand="0" w:evenVBand="0" w:oddHBand="1" w:evenHBand="0" w:firstRowFirstColumn="0" w:firstRowLastColumn="0" w:lastRowFirstColumn="0" w:lastRowLastColumn="0"/>
            </w:pPr>
            <w:r w:rsidRPr="00031FFD">
              <w:t xml:space="preserve">All Reactive inspections are conducted on foot, with </w:t>
            </w:r>
            <w:r w:rsidR="00AB3E33" w:rsidRPr="00031FFD">
              <w:t xml:space="preserve">defects/hazards photographed and details stored in the Asset </w:t>
            </w:r>
            <w:r w:rsidR="00C21B5B" w:rsidRPr="00031FFD">
              <w:t>Register</w:t>
            </w:r>
            <w:r w:rsidR="00AB3E33" w:rsidRPr="00031FFD">
              <w:t>.</w:t>
            </w:r>
          </w:p>
          <w:p w14:paraId="354939D2" w14:textId="0B44D445" w:rsidR="008B6A89" w:rsidRPr="00031FFD" w:rsidRDefault="008B6A89" w:rsidP="008B6A89">
            <w:pPr>
              <w:cnfStyle w:val="000000100000" w:firstRow="0" w:lastRow="0" w:firstColumn="0" w:lastColumn="0" w:oddVBand="0" w:evenVBand="0" w:oddHBand="1" w:evenHBand="0" w:firstRowFirstColumn="0" w:firstRowLastColumn="0" w:lastRowFirstColumn="0" w:lastRowLastColumn="0"/>
            </w:pPr>
            <w:r w:rsidRPr="00031FFD">
              <w:t>The report is required to identify specific safety defect, time first reported, time inspected and by whom, subsequent action and time of completion.</w:t>
            </w:r>
          </w:p>
        </w:tc>
      </w:tr>
      <w:tr w:rsidR="002534F3" w14:paraId="707AFED2" w14:textId="77777777" w:rsidTr="00CD7BF1">
        <w:tc>
          <w:tcPr>
            <w:cnfStyle w:val="001000000000" w:firstRow="0" w:lastRow="0" w:firstColumn="1" w:lastColumn="0" w:oddVBand="0" w:evenVBand="0" w:oddHBand="0" w:evenHBand="0" w:firstRowFirstColumn="0" w:firstRowLastColumn="0" w:lastRowFirstColumn="0" w:lastRowLastColumn="0"/>
            <w:tcW w:w="0" w:type="auto"/>
          </w:tcPr>
          <w:p w14:paraId="7AED2E87" w14:textId="075C02C0" w:rsidR="002534F3" w:rsidRDefault="002534F3" w:rsidP="002534F3">
            <w:r w:rsidRPr="00941DB1">
              <w:t>Proactive Inspection</w:t>
            </w:r>
          </w:p>
        </w:tc>
        <w:tc>
          <w:tcPr>
            <w:tcW w:w="0" w:type="auto"/>
          </w:tcPr>
          <w:p w14:paraId="4D04FD76" w14:textId="77777777" w:rsidR="002534F3" w:rsidRDefault="002534F3" w:rsidP="002534F3">
            <w:pPr>
              <w:cnfStyle w:val="000000000000" w:firstRow="0" w:lastRow="0" w:firstColumn="0" w:lastColumn="0" w:oddVBand="0" w:evenVBand="0" w:oddHBand="0" w:evenHBand="0" w:firstRowFirstColumn="0" w:firstRowLastColumn="0" w:lastRowFirstColumn="0" w:lastRowLastColumn="0"/>
            </w:pPr>
            <w:r w:rsidRPr="00941DB1">
              <w:t>Inspection undertaken in accordance with a formal programmed inspection schedule to determine if the road asset complies with the levels of service as specified.</w:t>
            </w:r>
          </w:p>
          <w:p w14:paraId="755CD71E" w14:textId="77777777" w:rsidR="003B259B" w:rsidRDefault="003B259B" w:rsidP="003B259B">
            <w:pPr>
              <w:cnfStyle w:val="000000000000" w:firstRow="0" w:lastRow="0" w:firstColumn="0" w:lastColumn="0" w:oddVBand="0" w:evenVBand="0" w:oddHBand="0" w:evenHBand="0" w:firstRowFirstColumn="0" w:firstRowLastColumn="0" w:lastRowFirstColumn="0" w:lastRowLastColumn="0"/>
            </w:pPr>
            <w:r>
              <w:t>A record of each asset is to be completed detailing the name of the inspector, the inspection date, and a description of any defects found that exceed the intervention levels specified in Attachment 6.</w:t>
            </w:r>
          </w:p>
          <w:p w14:paraId="781EECAC" w14:textId="05B582E0" w:rsidR="003B259B" w:rsidRDefault="003B259B" w:rsidP="003B259B">
            <w:pPr>
              <w:cnfStyle w:val="000000000000" w:firstRow="0" w:lastRow="0" w:firstColumn="0" w:lastColumn="0" w:oddVBand="0" w:evenVBand="0" w:oddHBand="0" w:evenHBand="0" w:firstRowFirstColumn="0" w:firstRowLastColumn="0" w:lastRowFirstColumn="0" w:lastRowLastColumn="0"/>
            </w:pPr>
            <w:r>
              <w:t>In addition, details of the inspection will be electronically recorded against the particular asset inspected.</w:t>
            </w:r>
          </w:p>
        </w:tc>
        <w:tc>
          <w:tcPr>
            <w:tcW w:w="0" w:type="auto"/>
          </w:tcPr>
          <w:p w14:paraId="02A2771B" w14:textId="3DB5F4F4" w:rsidR="00A74684" w:rsidRPr="00031FFD" w:rsidRDefault="00A74684" w:rsidP="00A74684">
            <w:pPr>
              <w:cnfStyle w:val="000000000000" w:firstRow="0" w:lastRow="0" w:firstColumn="0" w:lastColumn="0" w:oddVBand="0" w:evenVBand="0" w:oddHBand="0" w:evenHBand="0" w:firstRowFirstColumn="0" w:firstRowLastColumn="0" w:lastRowFirstColumn="0" w:lastRowLastColumn="0"/>
            </w:pPr>
            <w:r w:rsidRPr="00031FFD">
              <w:t xml:space="preserve">Proactive Inspections of roads are conducted via a </w:t>
            </w:r>
            <w:proofErr w:type="gramStart"/>
            <w:r w:rsidRPr="00031FFD">
              <w:t>slow moving</w:t>
            </w:r>
            <w:proofErr w:type="gramEnd"/>
            <w:r w:rsidRPr="00031FFD">
              <w:t xml:space="preserve"> vehicle, while Proactive Inspections of all other asset types are conducted on foot, with </w:t>
            </w:r>
            <w:r w:rsidR="00C21B5B" w:rsidRPr="00031FFD">
              <w:t>defects/hazards photographed and details stored in the Asset Register.</w:t>
            </w:r>
          </w:p>
          <w:p w14:paraId="556A7799" w14:textId="2DBFF08C" w:rsidR="002534F3" w:rsidRPr="00031FFD" w:rsidRDefault="00A74684" w:rsidP="00A74684">
            <w:pPr>
              <w:cnfStyle w:val="000000000000" w:firstRow="0" w:lastRow="0" w:firstColumn="0" w:lastColumn="0" w:oddVBand="0" w:evenVBand="0" w:oddHBand="0" w:evenHBand="0" w:firstRowFirstColumn="0" w:firstRowLastColumn="0" w:lastRowFirstColumn="0" w:lastRowLastColumn="0"/>
            </w:pPr>
            <w:r w:rsidRPr="00031FFD">
              <w:t>Performed by a dedicated Plan inspector.</w:t>
            </w:r>
          </w:p>
        </w:tc>
      </w:tr>
    </w:tbl>
    <w:p w14:paraId="3E987F92" w14:textId="6BAE9B19" w:rsidR="008D1C65" w:rsidRDefault="008D1C65" w:rsidP="00CF382C"/>
    <w:p w14:paraId="2480F9F1" w14:textId="77777777" w:rsidR="008D1C65" w:rsidRDefault="008D1C65">
      <w:r>
        <w:br w:type="page"/>
      </w:r>
    </w:p>
    <w:p w14:paraId="11685C6E" w14:textId="4776E77E" w:rsidR="00F152F4" w:rsidRDefault="008A5453" w:rsidP="008A5453">
      <w:pPr>
        <w:pStyle w:val="Heading2"/>
        <w:numPr>
          <w:ilvl w:val="0"/>
          <w:numId w:val="0"/>
        </w:numPr>
        <w:ind w:left="576" w:hanging="576"/>
      </w:pPr>
      <w:bookmarkStart w:id="53" w:name="_Toc197355972"/>
      <w:r w:rsidRPr="008A5453">
        <w:lastRenderedPageBreak/>
        <w:t xml:space="preserve">Attachment 5: Inspection </w:t>
      </w:r>
      <w:r w:rsidR="00682BD8">
        <w:t>Schedules</w:t>
      </w:r>
      <w:bookmarkEnd w:id="53"/>
    </w:p>
    <w:tbl>
      <w:tblPr>
        <w:tblStyle w:val="ListTable2-Accent5"/>
        <w:tblW w:w="5000" w:type="pct"/>
        <w:tblLook w:val="04A0" w:firstRow="1" w:lastRow="0" w:firstColumn="1" w:lastColumn="0" w:noHBand="0" w:noVBand="1"/>
      </w:tblPr>
      <w:tblGrid>
        <w:gridCol w:w="3192"/>
        <w:gridCol w:w="4685"/>
        <w:gridCol w:w="3050"/>
        <w:gridCol w:w="3050"/>
      </w:tblGrid>
      <w:tr w:rsidR="004744A0" w:rsidRPr="007A6723" w14:paraId="0DDBF092" w14:textId="77777777" w:rsidTr="00EF2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tcPr>
          <w:p w14:paraId="2790A93D" w14:textId="77777777" w:rsidR="004744A0" w:rsidRPr="007A6723" w:rsidRDefault="004744A0" w:rsidP="007D20E8">
            <w:pPr>
              <w:jc w:val="center"/>
            </w:pPr>
            <w:bookmarkStart w:id="54" w:name="_Hlk167800297"/>
            <w:r w:rsidRPr="007A6723">
              <w:t>Asset Group</w:t>
            </w:r>
          </w:p>
        </w:tc>
        <w:tc>
          <w:tcPr>
            <w:tcW w:w="1676" w:type="pct"/>
          </w:tcPr>
          <w:p w14:paraId="73B9416E" w14:textId="77777777" w:rsidR="004744A0" w:rsidRPr="007A6723" w:rsidRDefault="004744A0" w:rsidP="007D20E8">
            <w:pPr>
              <w:jc w:val="center"/>
              <w:cnfStyle w:val="100000000000" w:firstRow="1" w:lastRow="0" w:firstColumn="0" w:lastColumn="0" w:oddVBand="0" w:evenVBand="0" w:oddHBand="0" w:evenHBand="0" w:firstRowFirstColumn="0" w:firstRowLastColumn="0" w:lastRowFirstColumn="0" w:lastRowLastColumn="0"/>
            </w:pPr>
            <w:r w:rsidRPr="007A6723">
              <w:t>Hierarchy Category</w:t>
            </w:r>
          </w:p>
        </w:tc>
        <w:tc>
          <w:tcPr>
            <w:tcW w:w="1091" w:type="pct"/>
          </w:tcPr>
          <w:p w14:paraId="419D8F81" w14:textId="1FF11809" w:rsidR="004744A0" w:rsidRPr="001C1BFE" w:rsidRDefault="004744A0" w:rsidP="001C1BFE">
            <w:pPr>
              <w:jc w:val="center"/>
              <w:cnfStyle w:val="100000000000" w:firstRow="1" w:lastRow="0" w:firstColumn="0" w:lastColumn="0" w:oddVBand="0" w:evenVBand="0" w:oddHBand="0" w:evenHBand="0" w:firstRowFirstColumn="0" w:firstRowLastColumn="0" w:lastRowFirstColumn="0" w:lastRowLastColumn="0"/>
              <w:rPr>
                <w:b w:val="0"/>
                <w:bCs w:val="0"/>
              </w:rPr>
            </w:pPr>
            <w:r w:rsidRPr="007A6723">
              <w:t>Reactive Inspection Timeframe</w:t>
            </w:r>
          </w:p>
        </w:tc>
        <w:tc>
          <w:tcPr>
            <w:tcW w:w="1091" w:type="pct"/>
          </w:tcPr>
          <w:p w14:paraId="4259E611" w14:textId="34DE376D" w:rsidR="004744A0" w:rsidRPr="001C1BFE" w:rsidRDefault="004744A0" w:rsidP="001C1BFE">
            <w:pPr>
              <w:jc w:val="center"/>
              <w:cnfStyle w:val="100000000000" w:firstRow="1" w:lastRow="0" w:firstColumn="0" w:lastColumn="0" w:oddVBand="0" w:evenVBand="0" w:oddHBand="0" w:evenHBand="0" w:firstRowFirstColumn="0" w:firstRowLastColumn="0" w:lastRowFirstColumn="0" w:lastRowLastColumn="0"/>
              <w:rPr>
                <w:b w:val="0"/>
                <w:bCs w:val="0"/>
              </w:rPr>
            </w:pPr>
            <w:r w:rsidRPr="007A6723">
              <w:t>Proactive Inspection Frequency</w:t>
            </w:r>
          </w:p>
        </w:tc>
      </w:tr>
      <w:tr w:rsidR="00EF224E" w:rsidRPr="007A6723" w14:paraId="0D0FFBAE" w14:textId="77777777" w:rsidTr="00EF2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Merge w:val="restart"/>
            <w:vAlign w:val="center"/>
          </w:tcPr>
          <w:p w14:paraId="29B1B65A" w14:textId="4B19AD54" w:rsidR="004744A0" w:rsidRPr="007A6723" w:rsidRDefault="004744A0" w:rsidP="00082B9B">
            <w:r w:rsidRPr="007A6723">
              <w:t>Sealed Roads</w:t>
            </w:r>
            <w:r>
              <w:t>,</w:t>
            </w:r>
            <w:r w:rsidR="00371621">
              <w:t xml:space="preserve"> </w:t>
            </w:r>
            <w:r w:rsidRPr="007A6723">
              <w:t>Regulatory, Warning and Hazard Signs</w:t>
            </w:r>
          </w:p>
        </w:tc>
        <w:tc>
          <w:tcPr>
            <w:tcW w:w="1676" w:type="pct"/>
            <w:vAlign w:val="center"/>
          </w:tcPr>
          <w:p w14:paraId="21AD6F24" w14:textId="77777777" w:rsidR="004744A0" w:rsidRPr="00031FFD" w:rsidRDefault="004744A0" w:rsidP="00082B9B">
            <w:pPr>
              <w:cnfStyle w:val="000000100000" w:firstRow="0" w:lastRow="0" w:firstColumn="0" w:lastColumn="0" w:oddVBand="0" w:evenVBand="0" w:oddHBand="1" w:evenHBand="0" w:firstRowFirstColumn="0" w:firstRowLastColumn="0" w:lastRowFirstColumn="0" w:lastRowLastColumn="0"/>
            </w:pPr>
            <w:r w:rsidRPr="00031FFD">
              <w:t xml:space="preserve">Category 4 </w:t>
            </w:r>
          </w:p>
        </w:tc>
        <w:tc>
          <w:tcPr>
            <w:tcW w:w="1091" w:type="pct"/>
          </w:tcPr>
          <w:p w14:paraId="158D86C1" w14:textId="77777777" w:rsidR="004744A0" w:rsidRPr="00031FFD" w:rsidRDefault="004744A0" w:rsidP="003D0BFD">
            <w:pPr>
              <w:cnfStyle w:val="000000100000" w:firstRow="0" w:lastRow="0" w:firstColumn="0" w:lastColumn="0" w:oddVBand="0" w:evenVBand="0" w:oddHBand="1" w:evenHBand="0" w:firstRowFirstColumn="0" w:firstRowLastColumn="0" w:lastRowFirstColumn="0" w:lastRowLastColumn="0"/>
            </w:pPr>
            <w:r w:rsidRPr="00031FFD">
              <w:t>3 WD</w:t>
            </w:r>
          </w:p>
        </w:tc>
        <w:tc>
          <w:tcPr>
            <w:tcW w:w="1091" w:type="pct"/>
          </w:tcPr>
          <w:p w14:paraId="7177694F" w14:textId="77777777" w:rsidR="004744A0" w:rsidRPr="00031FFD" w:rsidRDefault="004744A0" w:rsidP="003D0BFD">
            <w:pPr>
              <w:cnfStyle w:val="000000100000" w:firstRow="0" w:lastRow="0" w:firstColumn="0" w:lastColumn="0" w:oddVBand="0" w:evenVBand="0" w:oddHBand="1" w:evenHBand="0" w:firstRowFirstColumn="0" w:firstRowLastColumn="0" w:lastRowFirstColumn="0" w:lastRowLastColumn="0"/>
            </w:pPr>
            <w:r w:rsidRPr="00031FFD">
              <w:t>13 M</w:t>
            </w:r>
          </w:p>
        </w:tc>
      </w:tr>
      <w:tr w:rsidR="004744A0" w:rsidRPr="007A6723" w14:paraId="36F50524" w14:textId="77777777" w:rsidTr="00EF224E">
        <w:tc>
          <w:tcPr>
            <w:cnfStyle w:val="001000000000" w:firstRow="0" w:lastRow="0" w:firstColumn="1" w:lastColumn="0" w:oddVBand="0" w:evenVBand="0" w:oddHBand="0" w:evenHBand="0" w:firstRowFirstColumn="0" w:firstRowLastColumn="0" w:lastRowFirstColumn="0" w:lastRowLastColumn="0"/>
            <w:tcW w:w="1142" w:type="pct"/>
            <w:vMerge/>
            <w:vAlign w:val="center"/>
          </w:tcPr>
          <w:p w14:paraId="3936FEFB" w14:textId="77777777" w:rsidR="004744A0" w:rsidRPr="007A6723" w:rsidRDefault="004744A0" w:rsidP="00082B9B"/>
        </w:tc>
        <w:tc>
          <w:tcPr>
            <w:tcW w:w="1676" w:type="pct"/>
            <w:vAlign w:val="center"/>
          </w:tcPr>
          <w:p w14:paraId="0DE0A294" w14:textId="77777777" w:rsidR="004744A0" w:rsidRPr="00031FFD" w:rsidRDefault="004744A0" w:rsidP="00082B9B">
            <w:pPr>
              <w:cnfStyle w:val="000000000000" w:firstRow="0" w:lastRow="0" w:firstColumn="0" w:lastColumn="0" w:oddVBand="0" w:evenVBand="0" w:oddHBand="0" w:evenHBand="0" w:firstRowFirstColumn="0" w:firstRowLastColumn="0" w:lastRowFirstColumn="0" w:lastRowLastColumn="0"/>
            </w:pPr>
            <w:r w:rsidRPr="00031FFD">
              <w:t xml:space="preserve">Category 3 </w:t>
            </w:r>
          </w:p>
        </w:tc>
        <w:tc>
          <w:tcPr>
            <w:tcW w:w="1091" w:type="pct"/>
          </w:tcPr>
          <w:p w14:paraId="7DC9AE80" w14:textId="77777777" w:rsidR="004744A0" w:rsidRPr="00031FFD" w:rsidRDefault="004744A0" w:rsidP="003D0BFD">
            <w:pPr>
              <w:cnfStyle w:val="000000000000" w:firstRow="0" w:lastRow="0" w:firstColumn="0" w:lastColumn="0" w:oddVBand="0" w:evenVBand="0" w:oddHBand="0" w:evenHBand="0" w:firstRowFirstColumn="0" w:firstRowLastColumn="0" w:lastRowFirstColumn="0" w:lastRowLastColumn="0"/>
            </w:pPr>
            <w:r w:rsidRPr="00031FFD">
              <w:t>3 WD</w:t>
            </w:r>
          </w:p>
        </w:tc>
        <w:tc>
          <w:tcPr>
            <w:tcW w:w="1091" w:type="pct"/>
          </w:tcPr>
          <w:p w14:paraId="3D38612E" w14:textId="77777777" w:rsidR="004744A0" w:rsidRPr="00031FFD" w:rsidRDefault="004744A0" w:rsidP="003D0BFD">
            <w:pPr>
              <w:cnfStyle w:val="000000000000" w:firstRow="0" w:lastRow="0" w:firstColumn="0" w:lastColumn="0" w:oddVBand="0" w:evenVBand="0" w:oddHBand="0" w:evenHBand="0" w:firstRowFirstColumn="0" w:firstRowLastColumn="0" w:lastRowFirstColumn="0" w:lastRowLastColumn="0"/>
            </w:pPr>
            <w:r w:rsidRPr="00031FFD">
              <w:t>13 M</w:t>
            </w:r>
          </w:p>
        </w:tc>
      </w:tr>
      <w:tr w:rsidR="00EF224E" w:rsidRPr="007A6723" w14:paraId="0F252054" w14:textId="77777777" w:rsidTr="00EF2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Merge/>
            <w:vAlign w:val="center"/>
          </w:tcPr>
          <w:p w14:paraId="70D31157" w14:textId="77777777" w:rsidR="004744A0" w:rsidRPr="007A6723" w:rsidRDefault="004744A0" w:rsidP="00082B9B"/>
        </w:tc>
        <w:tc>
          <w:tcPr>
            <w:tcW w:w="1676" w:type="pct"/>
            <w:vAlign w:val="center"/>
          </w:tcPr>
          <w:p w14:paraId="6C4D1995" w14:textId="77777777" w:rsidR="004744A0" w:rsidRPr="00031FFD" w:rsidRDefault="004744A0" w:rsidP="00082B9B">
            <w:pPr>
              <w:cnfStyle w:val="000000100000" w:firstRow="0" w:lastRow="0" w:firstColumn="0" w:lastColumn="0" w:oddVBand="0" w:evenVBand="0" w:oddHBand="1" w:evenHBand="0" w:firstRowFirstColumn="0" w:firstRowLastColumn="0" w:lastRowFirstColumn="0" w:lastRowLastColumn="0"/>
            </w:pPr>
            <w:r w:rsidRPr="00031FFD">
              <w:t xml:space="preserve">Category 2 </w:t>
            </w:r>
          </w:p>
        </w:tc>
        <w:tc>
          <w:tcPr>
            <w:tcW w:w="1091" w:type="pct"/>
          </w:tcPr>
          <w:p w14:paraId="64DB6762" w14:textId="77777777" w:rsidR="004744A0" w:rsidRPr="00031FFD" w:rsidRDefault="004744A0" w:rsidP="003D0BFD">
            <w:pPr>
              <w:cnfStyle w:val="000000100000" w:firstRow="0" w:lastRow="0" w:firstColumn="0" w:lastColumn="0" w:oddVBand="0" w:evenVBand="0" w:oddHBand="1" w:evenHBand="0" w:firstRowFirstColumn="0" w:firstRowLastColumn="0" w:lastRowFirstColumn="0" w:lastRowLastColumn="0"/>
            </w:pPr>
            <w:r w:rsidRPr="00031FFD">
              <w:t>3 WD</w:t>
            </w:r>
          </w:p>
        </w:tc>
        <w:tc>
          <w:tcPr>
            <w:tcW w:w="1091" w:type="pct"/>
          </w:tcPr>
          <w:p w14:paraId="5019F6FD" w14:textId="77777777" w:rsidR="004744A0" w:rsidRPr="00031FFD" w:rsidRDefault="004744A0" w:rsidP="003D0BFD">
            <w:pPr>
              <w:cnfStyle w:val="000000100000" w:firstRow="0" w:lastRow="0" w:firstColumn="0" w:lastColumn="0" w:oddVBand="0" w:evenVBand="0" w:oddHBand="1" w:evenHBand="0" w:firstRowFirstColumn="0" w:firstRowLastColumn="0" w:lastRowFirstColumn="0" w:lastRowLastColumn="0"/>
            </w:pPr>
            <w:r w:rsidRPr="00031FFD">
              <w:t>26 M</w:t>
            </w:r>
          </w:p>
        </w:tc>
      </w:tr>
      <w:tr w:rsidR="004744A0" w:rsidRPr="007A6723" w14:paraId="786E3C87" w14:textId="77777777" w:rsidTr="00EF224E">
        <w:tc>
          <w:tcPr>
            <w:cnfStyle w:val="001000000000" w:firstRow="0" w:lastRow="0" w:firstColumn="1" w:lastColumn="0" w:oddVBand="0" w:evenVBand="0" w:oddHBand="0" w:evenHBand="0" w:firstRowFirstColumn="0" w:firstRowLastColumn="0" w:lastRowFirstColumn="0" w:lastRowLastColumn="0"/>
            <w:tcW w:w="1142" w:type="pct"/>
            <w:vMerge/>
            <w:vAlign w:val="center"/>
          </w:tcPr>
          <w:p w14:paraId="1E55F6E2" w14:textId="77777777" w:rsidR="004744A0" w:rsidRPr="007A6723" w:rsidRDefault="004744A0" w:rsidP="00082B9B"/>
        </w:tc>
        <w:tc>
          <w:tcPr>
            <w:tcW w:w="1676" w:type="pct"/>
            <w:vAlign w:val="center"/>
          </w:tcPr>
          <w:p w14:paraId="62ECF0B3" w14:textId="6B5DB3EB" w:rsidR="004744A0" w:rsidRPr="00031FFD" w:rsidRDefault="004744A0" w:rsidP="00082B9B">
            <w:pPr>
              <w:cnfStyle w:val="000000000000" w:firstRow="0" w:lastRow="0" w:firstColumn="0" w:lastColumn="0" w:oddVBand="0" w:evenVBand="0" w:oddHBand="0" w:evenHBand="0" w:firstRowFirstColumn="0" w:firstRowLastColumn="0" w:lastRowFirstColumn="0" w:lastRowLastColumn="0"/>
            </w:pPr>
            <w:r w:rsidRPr="00031FFD">
              <w:t xml:space="preserve">Category 1 </w:t>
            </w:r>
          </w:p>
        </w:tc>
        <w:tc>
          <w:tcPr>
            <w:tcW w:w="1091" w:type="pct"/>
          </w:tcPr>
          <w:p w14:paraId="36DAF080" w14:textId="77777777" w:rsidR="004744A0" w:rsidRPr="00031FFD" w:rsidRDefault="004744A0" w:rsidP="003D0BFD">
            <w:pPr>
              <w:cnfStyle w:val="000000000000" w:firstRow="0" w:lastRow="0" w:firstColumn="0" w:lastColumn="0" w:oddVBand="0" w:evenVBand="0" w:oddHBand="0" w:evenHBand="0" w:firstRowFirstColumn="0" w:firstRowLastColumn="0" w:lastRowFirstColumn="0" w:lastRowLastColumn="0"/>
            </w:pPr>
            <w:r w:rsidRPr="00031FFD">
              <w:t>3 WD</w:t>
            </w:r>
          </w:p>
        </w:tc>
        <w:tc>
          <w:tcPr>
            <w:tcW w:w="1091" w:type="pct"/>
          </w:tcPr>
          <w:p w14:paraId="08492071" w14:textId="77777777" w:rsidR="004744A0" w:rsidRPr="00031FFD" w:rsidRDefault="004744A0" w:rsidP="003D0BFD">
            <w:pPr>
              <w:cnfStyle w:val="000000000000" w:firstRow="0" w:lastRow="0" w:firstColumn="0" w:lastColumn="0" w:oddVBand="0" w:evenVBand="0" w:oddHBand="0" w:evenHBand="0" w:firstRowFirstColumn="0" w:firstRowLastColumn="0" w:lastRowFirstColumn="0" w:lastRowLastColumn="0"/>
            </w:pPr>
            <w:r w:rsidRPr="00031FFD">
              <w:t>39 M</w:t>
            </w:r>
          </w:p>
        </w:tc>
      </w:tr>
      <w:tr w:rsidR="004744A0" w:rsidRPr="007A6723" w14:paraId="3F90B9AE" w14:textId="77777777" w:rsidTr="00EF2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Merge w:val="restart"/>
            <w:vAlign w:val="center"/>
          </w:tcPr>
          <w:p w14:paraId="1B3C5CC5" w14:textId="49242063" w:rsidR="004744A0" w:rsidRPr="007A6723" w:rsidRDefault="004744A0" w:rsidP="00082B9B">
            <w:r w:rsidRPr="007A6723">
              <w:t>Footpaths</w:t>
            </w:r>
            <w:r>
              <w:t>,</w:t>
            </w:r>
            <w:r w:rsidR="00371621">
              <w:t xml:space="preserve"> </w:t>
            </w:r>
            <w:r w:rsidRPr="007A6723">
              <w:t>Kerb &amp; Channel</w:t>
            </w:r>
          </w:p>
        </w:tc>
        <w:tc>
          <w:tcPr>
            <w:tcW w:w="1676" w:type="pct"/>
            <w:vAlign w:val="center"/>
          </w:tcPr>
          <w:p w14:paraId="75BFAFC1" w14:textId="77777777" w:rsidR="004744A0" w:rsidRPr="00031FFD" w:rsidRDefault="004744A0" w:rsidP="00082B9B">
            <w:pPr>
              <w:cnfStyle w:val="000000100000" w:firstRow="0" w:lastRow="0" w:firstColumn="0" w:lastColumn="0" w:oddVBand="0" w:evenVBand="0" w:oddHBand="1" w:evenHBand="0" w:firstRowFirstColumn="0" w:firstRowLastColumn="0" w:lastRowFirstColumn="0" w:lastRowLastColumn="0"/>
            </w:pPr>
            <w:r w:rsidRPr="00031FFD">
              <w:t>Category 3</w:t>
            </w:r>
          </w:p>
        </w:tc>
        <w:tc>
          <w:tcPr>
            <w:tcW w:w="1091" w:type="pct"/>
          </w:tcPr>
          <w:p w14:paraId="55C6762C" w14:textId="77777777" w:rsidR="004744A0" w:rsidRPr="00031FFD" w:rsidRDefault="004744A0" w:rsidP="003D0BFD">
            <w:pPr>
              <w:cnfStyle w:val="000000100000" w:firstRow="0" w:lastRow="0" w:firstColumn="0" w:lastColumn="0" w:oddVBand="0" w:evenVBand="0" w:oddHBand="1" w:evenHBand="0" w:firstRowFirstColumn="0" w:firstRowLastColumn="0" w:lastRowFirstColumn="0" w:lastRowLastColumn="0"/>
            </w:pPr>
            <w:r w:rsidRPr="00031FFD">
              <w:t>3 WD</w:t>
            </w:r>
          </w:p>
        </w:tc>
        <w:tc>
          <w:tcPr>
            <w:tcW w:w="1091" w:type="pct"/>
          </w:tcPr>
          <w:p w14:paraId="39B067F3" w14:textId="77777777" w:rsidR="004744A0" w:rsidRPr="00031FFD" w:rsidRDefault="004744A0" w:rsidP="003D0BFD">
            <w:pPr>
              <w:cnfStyle w:val="000000100000" w:firstRow="0" w:lastRow="0" w:firstColumn="0" w:lastColumn="0" w:oddVBand="0" w:evenVBand="0" w:oddHBand="1" w:evenHBand="0" w:firstRowFirstColumn="0" w:firstRowLastColumn="0" w:lastRowFirstColumn="0" w:lastRowLastColumn="0"/>
            </w:pPr>
            <w:r w:rsidRPr="00031FFD">
              <w:t>7 M</w:t>
            </w:r>
          </w:p>
        </w:tc>
      </w:tr>
      <w:tr w:rsidR="004744A0" w:rsidRPr="007A6723" w14:paraId="7B9EF595" w14:textId="77777777" w:rsidTr="00EF224E">
        <w:tc>
          <w:tcPr>
            <w:cnfStyle w:val="001000000000" w:firstRow="0" w:lastRow="0" w:firstColumn="1" w:lastColumn="0" w:oddVBand="0" w:evenVBand="0" w:oddHBand="0" w:evenHBand="0" w:firstRowFirstColumn="0" w:firstRowLastColumn="0" w:lastRowFirstColumn="0" w:lastRowLastColumn="0"/>
            <w:tcW w:w="1142" w:type="pct"/>
            <w:vMerge/>
            <w:vAlign w:val="center"/>
          </w:tcPr>
          <w:p w14:paraId="2E303156" w14:textId="77777777" w:rsidR="004744A0" w:rsidRPr="007A6723" w:rsidRDefault="004744A0" w:rsidP="00082B9B"/>
        </w:tc>
        <w:tc>
          <w:tcPr>
            <w:tcW w:w="1676" w:type="pct"/>
            <w:vAlign w:val="center"/>
          </w:tcPr>
          <w:p w14:paraId="09E18404" w14:textId="77777777" w:rsidR="004744A0" w:rsidRPr="00031FFD" w:rsidRDefault="004744A0" w:rsidP="00082B9B">
            <w:pPr>
              <w:cnfStyle w:val="000000000000" w:firstRow="0" w:lastRow="0" w:firstColumn="0" w:lastColumn="0" w:oddVBand="0" w:evenVBand="0" w:oddHBand="0" w:evenHBand="0" w:firstRowFirstColumn="0" w:firstRowLastColumn="0" w:lastRowFirstColumn="0" w:lastRowLastColumn="0"/>
            </w:pPr>
            <w:r w:rsidRPr="00031FFD">
              <w:t>Category 2</w:t>
            </w:r>
          </w:p>
        </w:tc>
        <w:tc>
          <w:tcPr>
            <w:tcW w:w="1091" w:type="pct"/>
          </w:tcPr>
          <w:p w14:paraId="2B9243C7" w14:textId="77777777" w:rsidR="004744A0" w:rsidRPr="00031FFD" w:rsidRDefault="004744A0" w:rsidP="003D0BFD">
            <w:pPr>
              <w:cnfStyle w:val="000000000000" w:firstRow="0" w:lastRow="0" w:firstColumn="0" w:lastColumn="0" w:oddVBand="0" w:evenVBand="0" w:oddHBand="0" w:evenHBand="0" w:firstRowFirstColumn="0" w:firstRowLastColumn="0" w:lastRowFirstColumn="0" w:lastRowLastColumn="0"/>
            </w:pPr>
            <w:r w:rsidRPr="00031FFD">
              <w:t>3 WD</w:t>
            </w:r>
          </w:p>
        </w:tc>
        <w:tc>
          <w:tcPr>
            <w:tcW w:w="1091" w:type="pct"/>
          </w:tcPr>
          <w:p w14:paraId="253EF738" w14:textId="77777777" w:rsidR="004744A0" w:rsidRPr="00031FFD" w:rsidRDefault="004744A0" w:rsidP="003D0BFD">
            <w:pPr>
              <w:cnfStyle w:val="000000000000" w:firstRow="0" w:lastRow="0" w:firstColumn="0" w:lastColumn="0" w:oddVBand="0" w:evenVBand="0" w:oddHBand="0" w:evenHBand="0" w:firstRowFirstColumn="0" w:firstRowLastColumn="0" w:lastRowFirstColumn="0" w:lastRowLastColumn="0"/>
            </w:pPr>
            <w:r w:rsidRPr="00031FFD">
              <w:t>13 M</w:t>
            </w:r>
          </w:p>
        </w:tc>
      </w:tr>
      <w:tr w:rsidR="004744A0" w:rsidRPr="007A6723" w14:paraId="4EEAFE27" w14:textId="77777777" w:rsidTr="00EF2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Merge/>
            <w:vAlign w:val="center"/>
          </w:tcPr>
          <w:p w14:paraId="1C4057F5" w14:textId="77777777" w:rsidR="004744A0" w:rsidRPr="007A6723" w:rsidRDefault="004744A0" w:rsidP="00082B9B"/>
        </w:tc>
        <w:tc>
          <w:tcPr>
            <w:tcW w:w="1676" w:type="pct"/>
            <w:vAlign w:val="center"/>
          </w:tcPr>
          <w:p w14:paraId="6B7B0B2C" w14:textId="77777777" w:rsidR="004744A0" w:rsidRPr="00031FFD" w:rsidRDefault="004744A0" w:rsidP="00082B9B">
            <w:pPr>
              <w:cnfStyle w:val="000000100000" w:firstRow="0" w:lastRow="0" w:firstColumn="0" w:lastColumn="0" w:oddVBand="0" w:evenVBand="0" w:oddHBand="1" w:evenHBand="0" w:firstRowFirstColumn="0" w:firstRowLastColumn="0" w:lastRowFirstColumn="0" w:lastRowLastColumn="0"/>
            </w:pPr>
            <w:r w:rsidRPr="00031FFD">
              <w:t>Category 1</w:t>
            </w:r>
          </w:p>
        </w:tc>
        <w:tc>
          <w:tcPr>
            <w:tcW w:w="1091" w:type="pct"/>
          </w:tcPr>
          <w:p w14:paraId="6A688786" w14:textId="77777777" w:rsidR="004744A0" w:rsidRPr="00031FFD" w:rsidRDefault="004744A0" w:rsidP="003D0BFD">
            <w:pPr>
              <w:cnfStyle w:val="000000100000" w:firstRow="0" w:lastRow="0" w:firstColumn="0" w:lastColumn="0" w:oddVBand="0" w:evenVBand="0" w:oddHBand="1" w:evenHBand="0" w:firstRowFirstColumn="0" w:firstRowLastColumn="0" w:lastRowFirstColumn="0" w:lastRowLastColumn="0"/>
            </w:pPr>
            <w:r w:rsidRPr="00031FFD">
              <w:t>3 WD</w:t>
            </w:r>
          </w:p>
        </w:tc>
        <w:tc>
          <w:tcPr>
            <w:tcW w:w="1091" w:type="pct"/>
          </w:tcPr>
          <w:p w14:paraId="4724194A" w14:textId="77777777" w:rsidR="004744A0" w:rsidRPr="00031FFD" w:rsidRDefault="004744A0" w:rsidP="003D0BFD">
            <w:pPr>
              <w:cnfStyle w:val="000000100000" w:firstRow="0" w:lastRow="0" w:firstColumn="0" w:lastColumn="0" w:oddVBand="0" w:evenVBand="0" w:oddHBand="1" w:evenHBand="0" w:firstRowFirstColumn="0" w:firstRowLastColumn="0" w:lastRowFirstColumn="0" w:lastRowLastColumn="0"/>
            </w:pPr>
            <w:r w:rsidRPr="00031FFD">
              <w:t>26 M</w:t>
            </w:r>
          </w:p>
        </w:tc>
      </w:tr>
      <w:tr w:rsidR="004744A0" w:rsidRPr="007A6723" w14:paraId="5189B7B9" w14:textId="77777777" w:rsidTr="00EF224E">
        <w:tc>
          <w:tcPr>
            <w:cnfStyle w:val="001000000000" w:firstRow="0" w:lastRow="0" w:firstColumn="1" w:lastColumn="0" w:oddVBand="0" w:evenVBand="0" w:oddHBand="0" w:evenHBand="0" w:firstRowFirstColumn="0" w:firstRowLastColumn="0" w:lastRowFirstColumn="0" w:lastRowLastColumn="0"/>
            <w:tcW w:w="1142" w:type="pct"/>
            <w:vMerge w:val="restart"/>
            <w:vAlign w:val="center"/>
          </w:tcPr>
          <w:p w14:paraId="282508F1" w14:textId="77777777" w:rsidR="004744A0" w:rsidRPr="007A6723" w:rsidRDefault="004744A0" w:rsidP="00082B9B">
            <w:r w:rsidRPr="008112B2">
              <w:t xml:space="preserve">Shared </w:t>
            </w:r>
            <w:r>
              <w:t>Zones</w:t>
            </w:r>
          </w:p>
        </w:tc>
        <w:tc>
          <w:tcPr>
            <w:tcW w:w="1676" w:type="pct"/>
            <w:vAlign w:val="center"/>
          </w:tcPr>
          <w:p w14:paraId="2FD4D92C" w14:textId="77777777" w:rsidR="004744A0" w:rsidRPr="00031FFD" w:rsidRDefault="004744A0" w:rsidP="00082B9B">
            <w:pPr>
              <w:cnfStyle w:val="000000000000" w:firstRow="0" w:lastRow="0" w:firstColumn="0" w:lastColumn="0" w:oddVBand="0" w:evenVBand="0" w:oddHBand="0" w:evenHBand="0" w:firstRowFirstColumn="0" w:firstRowLastColumn="0" w:lastRowFirstColumn="0" w:lastRowLastColumn="0"/>
            </w:pPr>
            <w:r w:rsidRPr="00031FFD">
              <w:t>Category 3</w:t>
            </w:r>
          </w:p>
        </w:tc>
        <w:tc>
          <w:tcPr>
            <w:tcW w:w="1091" w:type="pct"/>
          </w:tcPr>
          <w:p w14:paraId="139C3BBD" w14:textId="77777777" w:rsidR="004744A0" w:rsidRPr="00031FFD" w:rsidRDefault="004744A0" w:rsidP="003D0BFD">
            <w:pPr>
              <w:cnfStyle w:val="000000000000" w:firstRow="0" w:lastRow="0" w:firstColumn="0" w:lastColumn="0" w:oddVBand="0" w:evenVBand="0" w:oddHBand="0" w:evenHBand="0" w:firstRowFirstColumn="0" w:firstRowLastColumn="0" w:lastRowFirstColumn="0" w:lastRowLastColumn="0"/>
            </w:pPr>
            <w:r w:rsidRPr="00031FFD">
              <w:t>3 WD</w:t>
            </w:r>
          </w:p>
        </w:tc>
        <w:tc>
          <w:tcPr>
            <w:tcW w:w="1091" w:type="pct"/>
          </w:tcPr>
          <w:p w14:paraId="6BAC7176" w14:textId="77777777" w:rsidR="004744A0" w:rsidRPr="00031FFD" w:rsidRDefault="004744A0" w:rsidP="003D0BFD">
            <w:pPr>
              <w:cnfStyle w:val="000000000000" w:firstRow="0" w:lastRow="0" w:firstColumn="0" w:lastColumn="0" w:oddVBand="0" w:evenVBand="0" w:oddHBand="0" w:evenHBand="0" w:firstRowFirstColumn="0" w:firstRowLastColumn="0" w:lastRowFirstColumn="0" w:lastRowLastColumn="0"/>
            </w:pPr>
            <w:r w:rsidRPr="00031FFD">
              <w:t>13 M</w:t>
            </w:r>
          </w:p>
        </w:tc>
      </w:tr>
      <w:tr w:rsidR="00EF224E" w:rsidRPr="007A6723" w14:paraId="05ADF878" w14:textId="77777777" w:rsidTr="00EF2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Merge/>
            <w:vAlign w:val="center"/>
          </w:tcPr>
          <w:p w14:paraId="2B5A17CA" w14:textId="77777777" w:rsidR="004744A0" w:rsidRPr="007A6723" w:rsidRDefault="004744A0" w:rsidP="00082B9B"/>
        </w:tc>
        <w:tc>
          <w:tcPr>
            <w:tcW w:w="1676" w:type="pct"/>
            <w:vAlign w:val="center"/>
          </w:tcPr>
          <w:p w14:paraId="3A4F6338" w14:textId="77777777" w:rsidR="004744A0" w:rsidRPr="00031FFD" w:rsidRDefault="004744A0" w:rsidP="00082B9B">
            <w:pPr>
              <w:cnfStyle w:val="000000100000" w:firstRow="0" w:lastRow="0" w:firstColumn="0" w:lastColumn="0" w:oddVBand="0" w:evenVBand="0" w:oddHBand="1" w:evenHBand="0" w:firstRowFirstColumn="0" w:firstRowLastColumn="0" w:lastRowFirstColumn="0" w:lastRowLastColumn="0"/>
            </w:pPr>
            <w:r w:rsidRPr="00031FFD">
              <w:t>Category 2</w:t>
            </w:r>
          </w:p>
        </w:tc>
        <w:tc>
          <w:tcPr>
            <w:tcW w:w="1091" w:type="pct"/>
          </w:tcPr>
          <w:p w14:paraId="129E3616" w14:textId="77777777" w:rsidR="004744A0" w:rsidRPr="00031FFD" w:rsidRDefault="004744A0" w:rsidP="003D0BFD">
            <w:pPr>
              <w:cnfStyle w:val="000000100000" w:firstRow="0" w:lastRow="0" w:firstColumn="0" w:lastColumn="0" w:oddVBand="0" w:evenVBand="0" w:oddHBand="1" w:evenHBand="0" w:firstRowFirstColumn="0" w:firstRowLastColumn="0" w:lastRowFirstColumn="0" w:lastRowLastColumn="0"/>
            </w:pPr>
            <w:r w:rsidRPr="00031FFD">
              <w:t>3 WD</w:t>
            </w:r>
          </w:p>
        </w:tc>
        <w:tc>
          <w:tcPr>
            <w:tcW w:w="1091" w:type="pct"/>
          </w:tcPr>
          <w:p w14:paraId="5A8D9C31" w14:textId="77777777" w:rsidR="004744A0" w:rsidRPr="00031FFD" w:rsidRDefault="004744A0" w:rsidP="003D0BFD">
            <w:pPr>
              <w:cnfStyle w:val="000000100000" w:firstRow="0" w:lastRow="0" w:firstColumn="0" w:lastColumn="0" w:oddVBand="0" w:evenVBand="0" w:oddHBand="1" w:evenHBand="0" w:firstRowFirstColumn="0" w:firstRowLastColumn="0" w:lastRowFirstColumn="0" w:lastRowLastColumn="0"/>
            </w:pPr>
            <w:r w:rsidRPr="00031FFD">
              <w:t>26 M</w:t>
            </w:r>
          </w:p>
        </w:tc>
      </w:tr>
      <w:tr w:rsidR="00EF224E" w:rsidRPr="007A6723" w14:paraId="44D9701A" w14:textId="77777777" w:rsidTr="00EF224E">
        <w:tc>
          <w:tcPr>
            <w:cnfStyle w:val="001000000000" w:firstRow="0" w:lastRow="0" w:firstColumn="1" w:lastColumn="0" w:oddVBand="0" w:evenVBand="0" w:oddHBand="0" w:evenHBand="0" w:firstRowFirstColumn="0" w:firstRowLastColumn="0" w:lastRowFirstColumn="0" w:lastRowLastColumn="0"/>
            <w:tcW w:w="1142" w:type="pct"/>
            <w:vMerge/>
            <w:vAlign w:val="center"/>
          </w:tcPr>
          <w:p w14:paraId="7E21BFF3" w14:textId="77777777" w:rsidR="004744A0" w:rsidRPr="007A6723" w:rsidRDefault="004744A0" w:rsidP="00082B9B"/>
        </w:tc>
        <w:tc>
          <w:tcPr>
            <w:tcW w:w="1676" w:type="pct"/>
            <w:vAlign w:val="center"/>
          </w:tcPr>
          <w:p w14:paraId="6FCDBB7F" w14:textId="77777777" w:rsidR="004744A0" w:rsidRPr="00031FFD" w:rsidRDefault="004744A0" w:rsidP="00082B9B">
            <w:pPr>
              <w:cnfStyle w:val="000000000000" w:firstRow="0" w:lastRow="0" w:firstColumn="0" w:lastColumn="0" w:oddVBand="0" w:evenVBand="0" w:oddHBand="0" w:evenHBand="0" w:firstRowFirstColumn="0" w:firstRowLastColumn="0" w:lastRowFirstColumn="0" w:lastRowLastColumn="0"/>
            </w:pPr>
            <w:r w:rsidRPr="00031FFD">
              <w:t>Category 1</w:t>
            </w:r>
          </w:p>
        </w:tc>
        <w:tc>
          <w:tcPr>
            <w:tcW w:w="1091" w:type="pct"/>
          </w:tcPr>
          <w:p w14:paraId="429ED878" w14:textId="77777777" w:rsidR="004744A0" w:rsidRPr="00031FFD" w:rsidRDefault="004744A0" w:rsidP="003D0BFD">
            <w:pPr>
              <w:cnfStyle w:val="000000000000" w:firstRow="0" w:lastRow="0" w:firstColumn="0" w:lastColumn="0" w:oddVBand="0" w:evenVBand="0" w:oddHBand="0" w:evenHBand="0" w:firstRowFirstColumn="0" w:firstRowLastColumn="0" w:lastRowFirstColumn="0" w:lastRowLastColumn="0"/>
            </w:pPr>
            <w:r w:rsidRPr="00031FFD">
              <w:t>3 WD</w:t>
            </w:r>
          </w:p>
        </w:tc>
        <w:tc>
          <w:tcPr>
            <w:tcW w:w="1091" w:type="pct"/>
          </w:tcPr>
          <w:p w14:paraId="62E34BA2" w14:textId="77777777" w:rsidR="004744A0" w:rsidRPr="00031FFD" w:rsidRDefault="004744A0" w:rsidP="003D0BFD">
            <w:pPr>
              <w:cnfStyle w:val="000000000000" w:firstRow="0" w:lastRow="0" w:firstColumn="0" w:lastColumn="0" w:oddVBand="0" w:evenVBand="0" w:oddHBand="0" w:evenHBand="0" w:firstRowFirstColumn="0" w:firstRowLastColumn="0" w:lastRowFirstColumn="0" w:lastRowLastColumn="0"/>
            </w:pPr>
            <w:r w:rsidRPr="00031FFD">
              <w:t>26 M</w:t>
            </w:r>
          </w:p>
        </w:tc>
      </w:tr>
      <w:tr w:rsidR="00C808D5" w:rsidRPr="007A6723" w14:paraId="27A8C488" w14:textId="77777777" w:rsidTr="00EF2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vMerge w:val="restart"/>
            <w:vAlign w:val="center"/>
          </w:tcPr>
          <w:p w14:paraId="64AE5EA6" w14:textId="77777777" w:rsidR="00C808D5" w:rsidRPr="007A6723" w:rsidRDefault="00C808D5" w:rsidP="00082B9B">
            <w:r w:rsidRPr="007D20E8">
              <w:t>Bicycle lanes/ pathways</w:t>
            </w:r>
          </w:p>
        </w:tc>
        <w:tc>
          <w:tcPr>
            <w:tcW w:w="1676" w:type="pct"/>
            <w:vAlign w:val="center"/>
          </w:tcPr>
          <w:p w14:paraId="1071F1E8" w14:textId="77777777" w:rsidR="00C808D5" w:rsidRPr="00031FFD" w:rsidRDefault="00C808D5" w:rsidP="00082B9B">
            <w:pPr>
              <w:cnfStyle w:val="000000100000" w:firstRow="0" w:lastRow="0" w:firstColumn="0" w:lastColumn="0" w:oddVBand="0" w:evenVBand="0" w:oddHBand="1" w:evenHBand="0" w:firstRowFirstColumn="0" w:firstRowLastColumn="0" w:lastRowFirstColumn="0" w:lastRowLastColumn="0"/>
            </w:pPr>
            <w:r w:rsidRPr="00031FFD">
              <w:t>Category 3</w:t>
            </w:r>
          </w:p>
        </w:tc>
        <w:tc>
          <w:tcPr>
            <w:tcW w:w="1091" w:type="pct"/>
          </w:tcPr>
          <w:p w14:paraId="7E59FE76" w14:textId="77777777" w:rsidR="00C808D5" w:rsidRPr="00031FFD" w:rsidRDefault="00C808D5" w:rsidP="003D0BFD">
            <w:pPr>
              <w:cnfStyle w:val="000000100000" w:firstRow="0" w:lastRow="0" w:firstColumn="0" w:lastColumn="0" w:oddVBand="0" w:evenVBand="0" w:oddHBand="1" w:evenHBand="0" w:firstRowFirstColumn="0" w:firstRowLastColumn="0" w:lastRowFirstColumn="0" w:lastRowLastColumn="0"/>
            </w:pPr>
            <w:r w:rsidRPr="00031FFD">
              <w:t>3 WD</w:t>
            </w:r>
          </w:p>
        </w:tc>
        <w:tc>
          <w:tcPr>
            <w:tcW w:w="1091" w:type="pct"/>
          </w:tcPr>
          <w:p w14:paraId="5D83E303" w14:textId="77777777" w:rsidR="00C808D5" w:rsidRPr="00031FFD" w:rsidRDefault="00C808D5" w:rsidP="003D0BFD">
            <w:pPr>
              <w:cnfStyle w:val="000000100000" w:firstRow="0" w:lastRow="0" w:firstColumn="0" w:lastColumn="0" w:oddVBand="0" w:evenVBand="0" w:oddHBand="1" w:evenHBand="0" w:firstRowFirstColumn="0" w:firstRowLastColumn="0" w:lastRowFirstColumn="0" w:lastRowLastColumn="0"/>
            </w:pPr>
            <w:r w:rsidRPr="00031FFD">
              <w:t>13 M</w:t>
            </w:r>
          </w:p>
        </w:tc>
      </w:tr>
      <w:tr w:rsidR="00C808D5" w:rsidRPr="007A6723" w14:paraId="61723797" w14:textId="77777777" w:rsidTr="00EF224E">
        <w:tc>
          <w:tcPr>
            <w:cnfStyle w:val="001000000000" w:firstRow="0" w:lastRow="0" w:firstColumn="1" w:lastColumn="0" w:oddVBand="0" w:evenVBand="0" w:oddHBand="0" w:evenHBand="0" w:firstRowFirstColumn="0" w:firstRowLastColumn="0" w:lastRowFirstColumn="0" w:lastRowLastColumn="0"/>
            <w:tcW w:w="1142" w:type="pct"/>
            <w:vMerge/>
          </w:tcPr>
          <w:p w14:paraId="1088521A" w14:textId="77777777" w:rsidR="00C808D5" w:rsidRPr="007A6723" w:rsidRDefault="00C808D5" w:rsidP="00005C53"/>
        </w:tc>
        <w:tc>
          <w:tcPr>
            <w:tcW w:w="1676" w:type="pct"/>
            <w:vAlign w:val="center"/>
          </w:tcPr>
          <w:p w14:paraId="58C267DD" w14:textId="77777777" w:rsidR="00C808D5" w:rsidRPr="00031FFD" w:rsidRDefault="00C808D5" w:rsidP="00082B9B">
            <w:pPr>
              <w:cnfStyle w:val="000000000000" w:firstRow="0" w:lastRow="0" w:firstColumn="0" w:lastColumn="0" w:oddVBand="0" w:evenVBand="0" w:oddHBand="0" w:evenHBand="0" w:firstRowFirstColumn="0" w:firstRowLastColumn="0" w:lastRowFirstColumn="0" w:lastRowLastColumn="0"/>
            </w:pPr>
            <w:r w:rsidRPr="00031FFD">
              <w:t>Category 2</w:t>
            </w:r>
          </w:p>
        </w:tc>
        <w:tc>
          <w:tcPr>
            <w:tcW w:w="1091" w:type="pct"/>
          </w:tcPr>
          <w:p w14:paraId="351780DF" w14:textId="77777777" w:rsidR="00C808D5" w:rsidRPr="00031FFD" w:rsidRDefault="00C808D5" w:rsidP="003D0BFD">
            <w:pPr>
              <w:cnfStyle w:val="000000000000" w:firstRow="0" w:lastRow="0" w:firstColumn="0" w:lastColumn="0" w:oddVBand="0" w:evenVBand="0" w:oddHBand="0" w:evenHBand="0" w:firstRowFirstColumn="0" w:firstRowLastColumn="0" w:lastRowFirstColumn="0" w:lastRowLastColumn="0"/>
            </w:pPr>
            <w:r w:rsidRPr="00031FFD">
              <w:t>3 WD</w:t>
            </w:r>
          </w:p>
        </w:tc>
        <w:tc>
          <w:tcPr>
            <w:tcW w:w="1091" w:type="pct"/>
          </w:tcPr>
          <w:p w14:paraId="61B7C0F4" w14:textId="7C4060BD" w:rsidR="00C808D5" w:rsidRPr="00031FFD" w:rsidRDefault="00C808D5" w:rsidP="003D0BFD">
            <w:pPr>
              <w:cnfStyle w:val="000000000000" w:firstRow="0" w:lastRow="0" w:firstColumn="0" w:lastColumn="0" w:oddVBand="0" w:evenVBand="0" w:oddHBand="0" w:evenHBand="0" w:firstRowFirstColumn="0" w:firstRowLastColumn="0" w:lastRowFirstColumn="0" w:lastRowLastColumn="0"/>
            </w:pPr>
            <w:r w:rsidRPr="00031FFD">
              <w:t>39 M (completed during sealed road inspection)</w:t>
            </w:r>
          </w:p>
        </w:tc>
      </w:tr>
      <w:tr w:rsidR="004744A0" w:rsidRPr="007A6723" w14:paraId="11E1FA86" w14:textId="77777777" w:rsidTr="00EF2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8" w:type="pct"/>
            <w:gridSpan w:val="2"/>
          </w:tcPr>
          <w:p w14:paraId="68A03EF5" w14:textId="77777777" w:rsidR="004744A0" w:rsidRPr="00031FFD" w:rsidRDefault="004744A0" w:rsidP="00005C53">
            <w:r w:rsidRPr="00031FFD">
              <w:t>Emergency Response – All Asset / Categories</w:t>
            </w:r>
          </w:p>
          <w:p w14:paraId="669C2933" w14:textId="53D2883B" w:rsidR="004744A0" w:rsidRPr="00031FFD" w:rsidRDefault="004744A0" w:rsidP="00005C53">
            <w:pPr>
              <w:rPr>
                <w:b w:val="0"/>
                <w:bCs w:val="0"/>
              </w:rPr>
            </w:pPr>
            <w:r w:rsidRPr="00031FFD">
              <w:rPr>
                <w:b w:val="0"/>
                <w:bCs w:val="0"/>
              </w:rPr>
              <w:t>Reported Incidents / Hazards that present an immediate and significant risk to members of the public.</w:t>
            </w:r>
          </w:p>
          <w:p w14:paraId="0FE56E76" w14:textId="77777777" w:rsidR="004744A0" w:rsidRPr="00031FFD" w:rsidRDefault="004744A0" w:rsidP="00005C53">
            <w:r w:rsidRPr="00031FFD">
              <w:rPr>
                <w:b w:val="0"/>
                <w:bCs w:val="0"/>
              </w:rPr>
              <w:t>Temporary measures (e.g. installing barriers, signage, closing the road/footpath, etc.) will be implemented to reduce the risk to users of the road network until such time as appropriate repairs can be completed.</w:t>
            </w:r>
          </w:p>
        </w:tc>
        <w:tc>
          <w:tcPr>
            <w:tcW w:w="1091" w:type="pct"/>
          </w:tcPr>
          <w:p w14:paraId="6FCB4BAD" w14:textId="77777777" w:rsidR="004744A0" w:rsidRPr="00031FFD" w:rsidRDefault="004744A0" w:rsidP="003D0BFD">
            <w:pPr>
              <w:cnfStyle w:val="000000100000" w:firstRow="0" w:lastRow="0" w:firstColumn="0" w:lastColumn="0" w:oddVBand="0" w:evenVBand="0" w:oddHBand="1" w:evenHBand="0" w:firstRowFirstColumn="0" w:firstRowLastColumn="0" w:lastRowFirstColumn="0" w:lastRowLastColumn="0"/>
            </w:pPr>
            <w:r w:rsidRPr="00031FFD">
              <w:t>1 H</w:t>
            </w:r>
          </w:p>
        </w:tc>
        <w:tc>
          <w:tcPr>
            <w:tcW w:w="1091" w:type="pct"/>
          </w:tcPr>
          <w:p w14:paraId="65232F7F" w14:textId="77777777" w:rsidR="004744A0" w:rsidRPr="00031FFD" w:rsidRDefault="004744A0" w:rsidP="003D0BFD">
            <w:pPr>
              <w:cnfStyle w:val="000000100000" w:firstRow="0" w:lastRow="0" w:firstColumn="0" w:lastColumn="0" w:oddVBand="0" w:evenVBand="0" w:oddHBand="1" w:evenHBand="0" w:firstRowFirstColumn="0" w:firstRowLastColumn="0" w:lastRowFirstColumn="0" w:lastRowLastColumn="0"/>
            </w:pPr>
            <w:r w:rsidRPr="00031FFD">
              <w:t>n/a</w:t>
            </w:r>
          </w:p>
        </w:tc>
      </w:tr>
    </w:tbl>
    <w:p w14:paraId="219BF36B" w14:textId="77777777" w:rsidR="008A5453" w:rsidRDefault="008A5453" w:rsidP="0043728A"/>
    <w:p w14:paraId="4A4F2A14" w14:textId="19145D03" w:rsidR="003D0BFD" w:rsidRDefault="003D0BFD" w:rsidP="0043728A">
      <w:r>
        <w:t>Notes</w:t>
      </w:r>
    </w:p>
    <w:p w14:paraId="118F6089" w14:textId="5FB1DFD7" w:rsidR="003D0BFD" w:rsidRDefault="003D0BFD" w:rsidP="003D0BFD">
      <w:pPr>
        <w:pStyle w:val="ListBullet"/>
      </w:pPr>
      <w:r>
        <w:t>H = Hours</w:t>
      </w:r>
      <w:r w:rsidR="008D5868">
        <w:t xml:space="preserve">, </w:t>
      </w:r>
      <w:r>
        <w:t>WD = Working Days</w:t>
      </w:r>
      <w:r w:rsidR="008D5868">
        <w:t xml:space="preserve">, </w:t>
      </w:r>
      <w:r w:rsidR="00A44F3F">
        <w:t xml:space="preserve">W = Weeks, </w:t>
      </w:r>
      <w:r w:rsidR="001C1BFE">
        <w:t>M = Months</w:t>
      </w:r>
    </w:p>
    <w:p w14:paraId="524DD4E1" w14:textId="6134A9EB" w:rsidR="0043728A" w:rsidRDefault="0043728A" w:rsidP="0043728A">
      <w:pPr>
        <w:pStyle w:val="ListBullet"/>
      </w:pPr>
      <w:r>
        <w:t>If a Proactive Inspection Frequency elapses on a Weekend or Public Holiday, the actual due date will be the next Working Day.</w:t>
      </w:r>
      <w:bookmarkEnd w:id="54"/>
      <w:r>
        <w:br w:type="page"/>
      </w:r>
    </w:p>
    <w:p w14:paraId="3F15CFC2" w14:textId="291DF3F3" w:rsidR="0043728A" w:rsidRDefault="00E551DD" w:rsidP="00E551DD">
      <w:pPr>
        <w:pStyle w:val="Heading2"/>
        <w:numPr>
          <w:ilvl w:val="0"/>
          <w:numId w:val="0"/>
        </w:numPr>
        <w:ind w:left="576" w:hanging="576"/>
      </w:pPr>
      <w:bookmarkStart w:id="55" w:name="_Toc197355973"/>
      <w:r w:rsidRPr="00E551DD">
        <w:lastRenderedPageBreak/>
        <w:t>Attachment 6: Defect Intervention Levels and Repair Timeframes</w:t>
      </w:r>
      <w:bookmarkEnd w:id="55"/>
    </w:p>
    <w:p w14:paraId="3256B076" w14:textId="16E7647E" w:rsidR="00E551DD" w:rsidRDefault="00E738D4" w:rsidP="00E738D4">
      <w:pPr>
        <w:pStyle w:val="Heading3"/>
        <w:numPr>
          <w:ilvl w:val="0"/>
          <w:numId w:val="0"/>
        </w:numPr>
        <w:ind w:left="720" w:hanging="720"/>
      </w:pPr>
      <w:bookmarkStart w:id="56" w:name="_Toc197355974"/>
      <w:r>
        <w:t>Sealed Roads</w:t>
      </w:r>
      <w:bookmarkEnd w:id="56"/>
    </w:p>
    <w:tbl>
      <w:tblPr>
        <w:tblStyle w:val="ListTable6Colorful-Accent57"/>
        <w:tblW w:w="5000" w:type="pct"/>
        <w:tblCellMar>
          <w:top w:w="57" w:type="dxa"/>
          <w:bottom w:w="57" w:type="dxa"/>
        </w:tblCellMar>
        <w:tblLook w:val="04A0" w:firstRow="1" w:lastRow="0" w:firstColumn="1" w:lastColumn="0" w:noHBand="0" w:noVBand="1"/>
      </w:tblPr>
      <w:tblGrid>
        <w:gridCol w:w="2499"/>
        <w:gridCol w:w="6069"/>
        <w:gridCol w:w="1353"/>
        <w:gridCol w:w="1353"/>
        <w:gridCol w:w="1353"/>
        <w:gridCol w:w="1350"/>
      </w:tblGrid>
      <w:tr w:rsidR="002B2672" w:rsidRPr="00744D05" w14:paraId="09371E6B" w14:textId="77777777" w:rsidTr="007F3C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4" w:type="pct"/>
            <w:vMerge w:val="restart"/>
            <w:vAlign w:val="center"/>
          </w:tcPr>
          <w:p w14:paraId="1522E8EC" w14:textId="77777777" w:rsidR="002B2672" w:rsidRPr="005E7040" w:rsidRDefault="002B2672" w:rsidP="00F9040D">
            <w:pPr>
              <w:jc w:val="center"/>
              <w:rPr>
                <w:color w:val="auto"/>
              </w:rPr>
            </w:pPr>
            <w:r w:rsidRPr="005E7040">
              <w:rPr>
                <w:color w:val="auto"/>
              </w:rPr>
              <w:t>Defect type</w:t>
            </w:r>
          </w:p>
        </w:tc>
        <w:tc>
          <w:tcPr>
            <w:tcW w:w="2171" w:type="pct"/>
            <w:vMerge w:val="restart"/>
            <w:vAlign w:val="center"/>
          </w:tcPr>
          <w:p w14:paraId="774E583C" w14:textId="77777777" w:rsidR="002B2672" w:rsidRPr="005E7040" w:rsidRDefault="002B2672" w:rsidP="00F9040D">
            <w:pPr>
              <w:jc w:val="center"/>
              <w:cnfStyle w:val="100000000000" w:firstRow="1" w:lastRow="0" w:firstColumn="0" w:lastColumn="0" w:oddVBand="0" w:evenVBand="0" w:oddHBand="0" w:evenHBand="0" w:firstRowFirstColumn="0" w:firstRowLastColumn="0" w:lastRowFirstColumn="0" w:lastRowLastColumn="0"/>
              <w:rPr>
                <w:color w:val="auto"/>
              </w:rPr>
            </w:pPr>
            <w:r w:rsidRPr="005E7040">
              <w:rPr>
                <w:color w:val="auto"/>
              </w:rPr>
              <w:t>Description / Intervention Level</w:t>
            </w:r>
          </w:p>
        </w:tc>
        <w:tc>
          <w:tcPr>
            <w:tcW w:w="1935" w:type="pct"/>
            <w:gridSpan w:val="4"/>
            <w:vAlign w:val="center"/>
          </w:tcPr>
          <w:p w14:paraId="770B57E0" w14:textId="38FA320C" w:rsidR="002B2672" w:rsidRPr="005E7040" w:rsidRDefault="002B2672" w:rsidP="00F9040D">
            <w:pPr>
              <w:jc w:val="center"/>
              <w:cnfStyle w:val="100000000000" w:firstRow="1" w:lastRow="0" w:firstColumn="0" w:lastColumn="0" w:oddVBand="0" w:evenVBand="0" w:oddHBand="0" w:evenHBand="0" w:firstRowFirstColumn="0" w:firstRowLastColumn="0" w:lastRowFirstColumn="0" w:lastRowLastColumn="0"/>
              <w:rPr>
                <w:color w:val="auto"/>
              </w:rPr>
            </w:pPr>
            <w:r w:rsidRPr="005E7040">
              <w:rPr>
                <w:color w:val="auto"/>
              </w:rPr>
              <w:t>Repair timeframes by hierarchy</w:t>
            </w:r>
            <w:r w:rsidR="00EA7FC3">
              <w:rPr>
                <w:rStyle w:val="FootnoteReference"/>
                <w:color w:val="auto"/>
              </w:rPr>
              <w:footnoteReference w:id="2"/>
            </w:r>
          </w:p>
        </w:tc>
      </w:tr>
      <w:tr w:rsidR="002B2672" w:rsidRPr="00744D05" w14:paraId="2BCF5764" w14:textId="77777777" w:rsidTr="007F3C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4" w:type="pct"/>
            <w:vMerge/>
            <w:vAlign w:val="center"/>
          </w:tcPr>
          <w:p w14:paraId="2296B408" w14:textId="77777777" w:rsidR="002B2672" w:rsidRPr="005E7040" w:rsidRDefault="002B2672" w:rsidP="00F9040D">
            <w:pPr>
              <w:jc w:val="center"/>
              <w:rPr>
                <w:color w:val="auto"/>
              </w:rPr>
            </w:pPr>
          </w:p>
        </w:tc>
        <w:tc>
          <w:tcPr>
            <w:tcW w:w="2171" w:type="pct"/>
            <w:vMerge/>
            <w:vAlign w:val="center"/>
          </w:tcPr>
          <w:p w14:paraId="0A85637D" w14:textId="77777777" w:rsidR="002B2672" w:rsidRPr="005E7040" w:rsidRDefault="002B2672" w:rsidP="00F9040D">
            <w:pPr>
              <w:jc w:val="center"/>
              <w:cnfStyle w:val="100000000000" w:firstRow="1" w:lastRow="0" w:firstColumn="0" w:lastColumn="0" w:oddVBand="0" w:evenVBand="0" w:oddHBand="0" w:evenHBand="0" w:firstRowFirstColumn="0" w:firstRowLastColumn="0" w:lastRowFirstColumn="0" w:lastRowLastColumn="0"/>
              <w:rPr>
                <w:color w:val="auto"/>
              </w:rPr>
            </w:pPr>
          </w:p>
        </w:tc>
        <w:tc>
          <w:tcPr>
            <w:tcW w:w="484" w:type="pct"/>
            <w:vAlign w:val="center"/>
          </w:tcPr>
          <w:p w14:paraId="3A4657F3" w14:textId="77777777" w:rsidR="002B2672" w:rsidRPr="005E7040" w:rsidRDefault="002B2672" w:rsidP="00F9040D">
            <w:pPr>
              <w:jc w:val="center"/>
              <w:cnfStyle w:val="100000000000" w:firstRow="1" w:lastRow="0" w:firstColumn="0" w:lastColumn="0" w:oddVBand="0" w:evenVBand="0" w:oddHBand="0" w:evenHBand="0" w:firstRowFirstColumn="0" w:firstRowLastColumn="0" w:lastRowFirstColumn="0" w:lastRowLastColumn="0"/>
              <w:rPr>
                <w:color w:val="auto"/>
              </w:rPr>
            </w:pPr>
            <w:r w:rsidRPr="005E7040">
              <w:rPr>
                <w:color w:val="auto"/>
              </w:rPr>
              <w:t>Cat 4</w:t>
            </w:r>
          </w:p>
        </w:tc>
        <w:tc>
          <w:tcPr>
            <w:tcW w:w="484" w:type="pct"/>
            <w:vAlign w:val="center"/>
          </w:tcPr>
          <w:p w14:paraId="37A8DF31" w14:textId="77777777" w:rsidR="002B2672" w:rsidRPr="005E7040" w:rsidRDefault="002B2672" w:rsidP="00F9040D">
            <w:pPr>
              <w:jc w:val="center"/>
              <w:cnfStyle w:val="100000000000" w:firstRow="1" w:lastRow="0" w:firstColumn="0" w:lastColumn="0" w:oddVBand="0" w:evenVBand="0" w:oddHBand="0" w:evenHBand="0" w:firstRowFirstColumn="0" w:firstRowLastColumn="0" w:lastRowFirstColumn="0" w:lastRowLastColumn="0"/>
              <w:rPr>
                <w:color w:val="auto"/>
              </w:rPr>
            </w:pPr>
            <w:r w:rsidRPr="005E7040">
              <w:rPr>
                <w:color w:val="auto"/>
              </w:rPr>
              <w:t>Cat 3</w:t>
            </w:r>
          </w:p>
        </w:tc>
        <w:tc>
          <w:tcPr>
            <w:tcW w:w="484" w:type="pct"/>
            <w:vAlign w:val="center"/>
          </w:tcPr>
          <w:p w14:paraId="64873370" w14:textId="77777777" w:rsidR="002B2672" w:rsidRPr="005E7040" w:rsidRDefault="002B2672" w:rsidP="00F9040D">
            <w:pPr>
              <w:jc w:val="center"/>
              <w:cnfStyle w:val="100000000000" w:firstRow="1" w:lastRow="0" w:firstColumn="0" w:lastColumn="0" w:oddVBand="0" w:evenVBand="0" w:oddHBand="0" w:evenHBand="0" w:firstRowFirstColumn="0" w:firstRowLastColumn="0" w:lastRowFirstColumn="0" w:lastRowLastColumn="0"/>
              <w:rPr>
                <w:color w:val="auto"/>
              </w:rPr>
            </w:pPr>
            <w:r w:rsidRPr="005E7040">
              <w:rPr>
                <w:color w:val="auto"/>
              </w:rPr>
              <w:t>Cat 2</w:t>
            </w:r>
          </w:p>
        </w:tc>
        <w:tc>
          <w:tcPr>
            <w:tcW w:w="483" w:type="pct"/>
            <w:vAlign w:val="center"/>
          </w:tcPr>
          <w:p w14:paraId="31CD4B52" w14:textId="266E86B9" w:rsidR="002B2672" w:rsidRPr="005E7040" w:rsidRDefault="002B2672" w:rsidP="00F9040D">
            <w:pPr>
              <w:jc w:val="center"/>
              <w:cnfStyle w:val="100000000000" w:firstRow="1" w:lastRow="0" w:firstColumn="0" w:lastColumn="0" w:oddVBand="0" w:evenVBand="0" w:oddHBand="0" w:evenHBand="0" w:firstRowFirstColumn="0" w:firstRowLastColumn="0" w:lastRowFirstColumn="0" w:lastRowLastColumn="0"/>
              <w:rPr>
                <w:color w:val="auto"/>
              </w:rPr>
            </w:pPr>
            <w:r w:rsidRPr="005E7040">
              <w:rPr>
                <w:color w:val="auto"/>
              </w:rPr>
              <w:t>Cat 1</w:t>
            </w:r>
          </w:p>
        </w:tc>
      </w:tr>
      <w:tr w:rsidR="002B2672" w:rsidRPr="00031FFD" w14:paraId="067BACBF" w14:textId="77777777" w:rsidTr="00F90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pct"/>
            <w:vAlign w:val="center"/>
          </w:tcPr>
          <w:p w14:paraId="4C585F8F" w14:textId="77777777" w:rsidR="002B2672" w:rsidRPr="00031FFD" w:rsidRDefault="002B2672" w:rsidP="00F9040D">
            <w:pPr>
              <w:rPr>
                <w:color w:val="auto"/>
              </w:rPr>
            </w:pPr>
            <w:r w:rsidRPr="00031FFD">
              <w:rPr>
                <w:color w:val="auto"/>
              </w:rPr>
              <w:t>Pothole</w:t>
            </w:r>
          </w:p>
        </w:tc>
        <w:tc>
          <w:tcPr>
            <w:tcW w:w="2171" w:type="pct"/>
            <w:vAlign w:val="center"/>
          </w:tcPr>
          <w:p w14:paraId="1E43F255" w14:textId="6841A35B" w:rsidR="002B2672" w:rsidRPr="00031FFD" w:rsidRDefault="002B2672" w:rsidP="00F9040D">
            <w:pPr>
              <w:cnfStyle w:val="000000100000" w:firstRow="0" w:lastRow="0" w:firstColumn="0" w:lastColumn="0" w:oddVBand="0" w:evenVBand="0" w:oddHBand="1" w:evenHBand="0" w:firstRowFirstColumn="0" w:firstRowLastColumn="0" w:lastRowFirstColumn="0" w:lastRowLastColumn="0"/>
              <w:rPr>
                <w:color w:val="auto"/>
              </w:rPr>
            </w:pPr>
            <w:r w:rsidRPr="00031FFD">
              <w:rPr>
                <w:color w:val="auto"/>
              </w:rPr>
              <w:t xml:space="preserve">Potholes in sealed pavement </w:t>
            </w:r>
            <w:sdt>
              <w:sdtPr>
                <w:alias w:val="Intervention level"/>
                <w:tag w:val="Intervention level"/>
                <w:id w:val="-1892801526"/>
                <w:placeholder>
                  <w:docPart w:val="6F996416E904481B84E249731C4ED70D"/>
                </w:placeholder>
                <w15:color w:val="FFFF00"/>
                <w:comboBox>
                  <w:listItem w:displayText="&gt;50 mm" w:value="&gt;50 mm"/>
                  <w:listItem w:displayText="&gt;55 mm" w:value="&gt;55 mm"/>
                  <w:listItem w:displayText="&gt;60 mm" w:value="&gt;60 mm"/>
                  <w:listItem w:displayText="&gt;65 mm" w:value="&gt;65 mm"/>
                  <w:listItem w:displayText="&gt;70 mm" w:value="&gt;70 mm"/>
                </w:comboBox>
              </w:sdtPr>
              <w:sdtContent>
                <w:r w:rsidRPr="00031FFD">
                  <w:rPr>
                    <w:color w:val="auto"/>
                  </w:rPr>
                  <w:t>&gt;70 mm</w:t>
                </w:r>
              </w:sdtContent>
            </w:sdt>
            <w:r w:rsidRPr="00031FFD">
              <w:rPr>
                <w:color w:val="auto"/>
              </w:rPr>
              <w:t xml:space="preserve"> in depth and </w:t>
            </w:r>
            <w:sdt>
              <w:sdtPr>
                <w:alias w:val="Intervention level"/>
                <w:tag w:val="Intervention level"/>
                <w:id w:val="1988972448"/>
                <w:placeholder>
                  <w:docPart w:val="A5A6673966C64293AA3BC1D9952AD73B"/>
                </w:placeholder>
                <w15:color w:val="FFFF00"/>
                <w:comboBox>
                  <w:listItem w:displayText="&gt;150 mm" w:value="&gt;150 mm"/>
                  <w:listItem w:displayText="&gt;200 mm" w:value="&gt;200 mm"/>
                  <w:listItem w:displayText="&gt;250 mm" w:value="&gt;250 mm"/>
                  <w:listItem w:displayText="&gt;300 mm" w:value="&gt;300 mm"/>
                </w:comboBox>
              </w:sdtPr>
              <w:sdtContent>
                <w:r w:rsidRPr="00031FFD">
                  <w:rPr>
                    <w:color w:val="auto"/>
                  </w:rPr>
                  <w:t>&gt;300 mm</w:t>
                </w:r>
              </w:sdtContent>
            </w:sdt>
            <w:r w:rsidRPr="00031FFD">
              <w:rPr>
                <w:color w:val="auto"/>
              </w:rPr>
              <w:t xml:space="preserve"> in diameter</w:t>
            </w:r>
          </w:p>
        </w:tc>
        <w:tc>
          <w:tcPr>
            <w:tcW w:w="484" w:type="pct"/>
          </w:tcPr>
          <w:p w14:paraId="2FB469F1" w14:textId="77777777" w:rsidR="002B2672" w:rsidRPr="00031FFD" w:rsidRDefault="00000000" w:rsidP="00A542FE">
            <w:pPr>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59100794"/>
                <w:placeholder>
                  <w:docPart w:val="31741FAB29014E6FB439489F7FED18AF"/>
                </w:placeholder>
                <w15:color w:val="FFFF00"/>
                <w:comboBox>
                  <w:listItem w:displayText="1 W" w:value="1 W"/>
                  <w:listItem w:displayText="2 W" w:value="2 W"/>
                </w:comboBox>
              </w:sdtPr>
              <w:sdtContent>
                <w:r w:rsidR="002B2672" w:rsidRPr="00031FFD">
                  <w:rPr>
                    <w:color w:val="auto"/>
                  </w:rPr>
                  <w:t>10 WD</w:t>
                </w:r>
              </w:sdtContent>
            </w:sdt>
          </w:p>
        </w:tc>
        <w:tc>
          <w:tcPr>
            <w:tcW w:w="484" w:type="pct"/>
          </w:tcPr>
          <w:p w14:paraId="37510BD5" w14:textId="77777777" w:rsidR="002B2672" w:rsidRPr="00031FFD" w:rsidRDefault="00000000" w:rsidP="00A542FE">
            <w:pPr>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662544319"/>
                <w:placeholder>
                  <w:docPart w:val="5C2D11EA9F244A4CB9A68DFABC56FEBB"/>
                </w:placeholder>
                <w15:color w:val="FFFF00"/>
                <w:comboBox>
                  <w:listItem w:displayText="1 W" w:value="1 W"/>
                  <w:listItem w:displayText="2 W" w:value="2 W"/>
                  <w:listItem w:displayText="3 W" w:value="3 W"/>
                  <w:listItem w:displayText="4 W" w:value="4 W"/>
                </w:comboBox>
              </w:sdtPr>
              <w:sdtContent>
                <w:r w:rsidR="002B2672" w:rsidRPr="00031FFD">
                  <w:rPr>
                    <w:color w:val="auto"/>
                  </w:rPr>
                  <w:t>15 WD</w:t>
                </w:r>
              </w:sdtContent>
            </w:sdt>
          </w:p>
        </w:tc>
        <w:tc>
          <w:tcPr>
            <w:tcW w:w="484" w:type="pct"/>
          </w:tcPr>
          <w:p w14:paraId="3B3FB695" w14:textId="77777777" w:rsidR="002B2672" w:rsidRPr="00031FFD" w:rsidRDefault="00000000" w:rsidP="00A542FE">
            <w:pPr>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1402900615"/>
                <w:placeholder>
                  <w:docPart w:val="3823761A69BA4D36B138F7C4343107E8"/>
                </w:placeholder>
                <w15:color w:val="FFFF00"/>
                <w:comboBox>
                  <w:listItem w:displayText="1 W" w:value="1 W"/>
                  <w:listItem w:displayText="2 W" w:value="2 W"/>
                  <w:listItem w:displayText="3 W" w:value="3 W"/>
                  <w:listItem w:displayText="4 W" w:value="4 W"/>
                  <w:listItem w:displayText="5 W" w:value="5 W"/>
                  <w:listItem w:displayText="6 W" w:value="6 W"/>
                  <w:listItem w:displayText="7 W" w:value="7 W"/>
                  <w:listItem w:displayText="8 W" w:value="8 W"/>
                </w:comboBox>
              </w:sdtPr>
              <w:sdtContent>
                <w:r w:rsidR="002B2672" w:rsidRPr="00031FFD">
                  <w:rPr>
                    <w:color w:val="auto"/>
                  </w:rPr>
                  <w:t>20 WD</w:t>
                </w:r>
              </w:sdtContent>
            </w:sdt>
          </w:p>
        </w:tc>
        <w:tc>
          <w:tcPr>
            <w:tcW w:w="483" w:type="pct"/>
          </w:tcPr>
          <w:p w14:paraId="164C418E" w14:textId="77777777" w:rsidR="002B2672" w:rsidRPr="00031FFD" w:rsidRDefault="00000000" w:rsidP="00A542FE">
            <w:pPr>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473186034"/>
                <w:placeholder>
                  <w:docPart w:val="0E359692654B4893B15A5E24BA7D6257"/>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2B2672" w:rsidRPr="00031FFD">
                  <w:rPr>
                    <w:color w:val="auto"/>
                  </w:rPr>
                  <w:t>20 WD</w:t>
                </w:r>
              </w:sdtContent>
            </w:sdt>
          </w:p>
        </w:tc>
      </w:tr>
      <w:tr w:rsidR="002B2672" w:rsidRPr="00031FFD" w14:paraId="5BCAA6B0" w14:textId="77777777" w:rsidTr="00F9040D">
        <w:tc>
          <w:tcPr>
            <w:cnfStyle w:val="001000000000" w:firstRow="0" w:lastRow="0" w:firstColumn="1" w:lastColumn="0" w:oddVBand="0" w:evenVBand="0" w:oddHBand="0" w:evenHBand="0" w:firstRowFirstColumn="0" w:firstRowLastColumn="0" w:lastRowFirstColumn="0" w:lastRowLastColumn="0"/>
            <w:tcW w:w="894" w:type="pct"/>
            <w:vAlign w:val="center"/>
          </w:tcPr>
          <w:p w14:paraId="519ECBCA" w14:textId="77777777" w:rsidR="002B2672" w:rsidRPr="00031FFD" w:rsidRDefault="002B2672" w:rsidP="00F9040D">
            <w:pPr>
              <w:rPr>
                <w:color w:val="auto"/>
              </w:rPr>
            </w:pPr>
            <w:r w:rsidRPr="00031FFD">
              <w:rPr>
                <w:color w:val="auto"/>
              </w:rPr>
              <w:t>Depressions / deformations</w:t>
            </w:r>
          </w:p>
        </w:tc>
        <w:tc>
          <w:tcPr>
            <w:tcW w:w="2171" w:type="pct"/>
            <w:vAlign w:val="center"/>
          </w:tcPr>
          <w:p w14:paraId="53FCEB42" w14:textId="62EA0979" w:rsidR="002B2672" w:rsidRPr="00031FFD" w:rsidRDefault="002B2672" w:rsidP="00F9040D">
            <w:pPr>
              <w:cnfStyle w:val="000000000000" w:firstRow="0" w:lastRow="0" w:firstColumn="0" w:lastColumn="0" w:oddVBand="0" w:evenVBand="0" w:oddHBand="0" w:evenHBand="0" w:firstRowFirstColumn="0" w:firstRowLastColumn="0" w:lastRowFirstColumn="0" w:lastRowLastColumn="0"/>
              <w:rPr>
                <w:color w:val="auto"/>
              </w:rPr>
            </w:pPr>
            <w:r w:rsidRPr="00031FFD">
              <w:rPr>
                <w:color w:val="auto"/>
              </w:rPr>
              <w:t xml:space="preserve">Depression / deformations in the traffic lane of a sealed pavement </w:t>
            </w:r>
            <w:sdt>
              <w:sdtPr>
                <w:alias w:val="Intervention level"/>
                <w:tag w:val="Intervention level"/>
                <w:id w:val="1070157272"/>
                <w:placeholder>
                  <w:docPart w:val="4F62E44ABDDC4E19BD3B619D9DDFBB5C"/>
                </w:placeholder>
                <w15:color w:val="FFFF00"/>
                <w:comboBox>
                  <w:listItem w:displayText="&gt;50 mm" w:value="&gt;50 mm"/>
                  <w:listItem w:displayText="&gt;55 mm" w:value="&gt;55 mm"/>
                  <w:listItem w:displayText="&gt;60 mm" w:value="&gt;60 mm"/>
                  <w:listItem w:displayText="&gt;65 mm" w:value="&gt;65 mm"/>
                  <w:listItem w:displayText="&gt;70 mm" w:value="&gt;70 mm"/>
                  <w:listItem w:displayText="&gt;75 mm" w:value="&gt;75 mm"/>
                </w:comboBox>
              </w:sdtPr>
              <w:sdtContent>
                <w:r w:rsidRPr="00031FFD">
                  <w:rPr>
                    <w:color w:val="auto"/>
                  </w:rPr>
                  <w:t>&gt;75 mm</w:t>
                </w:r>
              </w:sdtContent>
            </w:sdt>
            <w:r w:rsidRPr="00031FFD">
              <w:rPr>
                <w:color w:val="auto"/>
              </w:rPr>
              <w:t xml:space="preserve"> in depth under a 3m long straight edge.</w:t>
            </w:r>
          </w:p>
          <w:p w14:paraId="28DA2BE1" w14:textId="77777777" w:rsidR="002B2672" w:rsidRPr="00031FFD" w:rsidRDefault="002B2672" w:rsidP="00F9040D">
            <w:pPr>
              <w:cnfStyle w:val="000000000000" w:firstRow="0" w:lastRow="0" w:firstColumn="0" w:lastColumn="0" w:oddVBand="0" w:evenVBand="0" w:oddHBand="0" w:evenHBand="0" w:firstRowFirstColumn="0" w:firstRowLastColumn="0" w:lastRowFirstColumn="0" w:lastRowLastColumn="0"/>
              <w:rPr>
                <w:color w:val="auto"/>
              </w:rPr>
            </w:pPr>
            <w:r w:rsidRPr="00031FFD">
              <w:rPr>
                <w:color w:val="FF0000"/>
              </w:rPr>
              <w:t xml:space="preserve">Tree root related depression / deformations in the traffic lane of a sealed pavement </w:t>
            </w:r>
            <w:sdt>
              <w:sdtPr>
                <w:rPr>
                  <w:color w:val="FF0000"/>
                </w:rPr>
                <w:alias w:val="Intervention level"/>
                <w:tag w:val="Intervention level"/>
                <w:id w:val="352232667"/>
                <w:placeholder>
                  <w:docPart w:val="D7A86424882C40C299CA4E0190982644"/>
                </w:placeholder>
                <w15:color w:val="FFFF00"/>
                <w:comboBox>
                  <w:listItem w:displayText="&gt;50 mm" w:value="&gt;50 mm"/>
                  <w:listItem w:displayText="&gt;55 mm" w:value="&gt;55 mm"/>
                  <w:listItem w:displayText="&gt;60 mm" w:value="&gt;60 mm"/>
                  <w:listItem w:displayText="&gt;65 mm" w:value="&gt;65 mm"/>
                  <w:listItem w:displayText="&gt;70 mm" w:value="&gt;70 mm"/>
                  <w:listItem w:displayText="&gt;75 mm" w:value="&gt;75 mm"/>
                </w:comboBox>
              </w:sdtPr>
              <w:sdtContent>
                <w:r w:rsidRPr="00031FFD">
                  <w:rPr>
                    <w:color w:val="FF0000"/>
                  </w:rPr>
                  <w:t xml:space="preserve">&gt;150 mm </w:t>
                </w:r>
              </w:sdtContent>
            </w:sdt>
            <w:r w:rsidRPr="00031FFD">
              <w:rPr>
                <w:color w:val="FF0000"/>
              </w:rPr>
              <w:t xml:space="preserve"> in depth under a 3m long straight edge.</w:t>
            </w:r>
          </w:p>
        </w:tc>
        <w:tc>
          <w:tcPr>
            <w:tcW w:w="484" w:type="pct"/>
          </w:tcPr>
          <w:p w14:paraId="54D2159A" w14:textId="77777777" w:rsidR="002B2672" w:rsidRPr="00031FFD" w:rsidRDefault="00000000" w:rsidP="00A542FE">
            <w:pPr>
              <w:jc w:val="center"/>
              <w:cnfStyle w:val="000000000000" w:firstRow="0" w:lastRow="0" w:firstColumn="0" w:lastColumn="0" w:oddVBand="0" w:evenVBand="0" w:oddHBand="0" w:evenHBand="0" w:firstRowFirstColumn="0" w:firstRowLastColumn="0" w:lastRowFirstColumn="0" w:lastRowLastColumn="0"/>
              <w:rPr>
                <w:color w:val="auto"/>
              </w:rPr>
            </w:pPr>
            <w:sdt>
              <w:sdtPr>
                <w:alias w:val="Repair timeframe"/>
                <w:tag w:val="Repair timeframe"/>
                <w:id w:val="-656991448"/>
                <w:placeholder>
                  <w:docPart w:val="88347F492631411FB8742E52D0586471"/>
                </w:placeholder>
                <w15:color w:val="FFFF00"/>
                <w:comboBox>
                  <w:listItem w:displayText="1 W" w:value="1 W"/>
                  <w:listItem w:displayText="2 W" w:value="2 W"/>
                </w:comboBox>
              </w:sdtPr>
              <w:sdtContent>
                <w:r w:rsidR="002B2672" w:rsidRPr="00031FFD">
                  <w:rPr>
                    <w:color w:val="auto"/>
                  </w:rPr>
                  <w:t>5 WD</w:t>
                </w:r>
              </w:sdtContent>
            </w:sdt>
          </w:p>
        </w:tc>
        <w:tc>
          <w:tcPr>
            <w:tcW w:w="484" w:type="pct"/>
          </w:tcPr>
          <w:p w14:paraId="1A939DFF" w14:textId="77777777" w:rsidR="002B2672" w:rsidRPr="00031FFD" w:rsidRDefault="00000000" w:rsidP="00A542FE">
            <w:pPr>
              <w:jc w:val="center"/>
              <w:cnfStyle w:val="000000000000" w:firstRow="0" w:lastRow="0" w:firstColumn="0" w:lastColumn="0" w:oddVBand="0" w:evenVBand="0" w:oddHBand="0" w:evenHBand="0" w:firstRowFirstColumn="0" w:firstRowLastColumn="0" w:lastRowFirstColumn="0" w:lastRowLastColumn="0"/>
              <w:rPr>
                <w:color w:val="auto"/>
              </w:rPr>
            </w:pPr>
            <w:sdt>
              <w:sdtPr>
                <w:alias w:val="Repair timeframe"/>
                <w:tag w:val="Repair timeframe"/>
                <w:id w:val="215327171"/>
                <w:placeholder>
                  <w:docPart w:val="24C93FAB7C20460C86F987D3C51F8AA8"/>
                </w:placeholder>
                <w15:color w:val="FFFF00"/>
                <w:comboBox>
                  <w:listItem w:displayText="1 W" w:value="1 W"/>
                  <w:listItem w:displayText="2 W" w:value="2 W"/>
                  <w:listItem w:displayText="3 W" w:value="3 W"/>
                  <w:listItem w:displayText="4 W" w:value="4 W"/>
                </w:comboBox>
              </w:sdtPr>
              <w:sdtContent>
                <w:r w:rsidR="002B2672" w:rsidRPr="00031FFD">
                  <w:rPr>
                    <w:color w:val="auto"/>
                  </w:rPr>
                  <w:t>10 WD</w:t>
                </w:r>
              </w:sdtContent>
            </w:sdt>
          </w:p>
        </w:tc>
        <w:tc>
          <w:tcPr>
            <w:tcW w:w="484" w:type="pct"/>
          </w:tcPr>
          <w:p w14:paraId="2C210C71" w14:textId="77777777" w:rsidR="002B2672" w:rsidRPr="00031FFD" w:rsidRDefault="00000000" w:rsidP="00A542FE">
            <w:pPr>
              <w:jc w:val="center"/>
              <w:cnfStyle w:val="000000000000" w:firstRow="0" w:lastRow="0" w:firstColumn="0" w:lastColumn="0" w:oddVBand="0" w:evenVBand="0" w:oddHBand="0" w:evenHBand="0" w:firstRowFirstColumn="0" w:firstRowLastColumn="0" w:lastRowFirstColumn="0" w:lastRowLastColumn="0"/>
              <w:rPr>
                <w:color w:val="auto"/>
              </w:rPr>
            </w:pPr>
            <w:sdt>
              <w:sdtPr>
                <w:alias w:val="Repair timeframe"/>
                <w:tag w:val="Repair timeframe"/>
                <w:id w:val="226197801"/>
                <w:placeholder>
                  <w:docPart w:val="FE5E163D411E4C9B8E2A4897160B4889"/>
                </w:placeholder>
                <w15:color w:val="FFFF00"/>
                <w:comboBox>
                  <w:listItem w:displayText="1 W" w:value="1 W"/>
                  <w:listItem w:displayText="2 W" w:value="2 W"/>
                  <w:listItem w:displayText="3 W" w:value="3 W"/>
                  <w:listItem w:displayText="4 W" w:value="4 W"/>
                  <w:listItem w:displayText="5 W" w:value="5 W"/>
                  <w:listItem w:displayText="6 W" w:value="6 W"/>
                  <w:listItem w:displayText="7 W" w:value="7 W"/>
                  <w:listItem w:displayText="8 W" w:value="8 W"/>
                </w:comboBox>
              </w:sdtPr>
              <w:sdtContent>
                <w:r w:rsidR="002B2672" w:rsidRPr="00031FFD">
                  <w:rPr>
                    <w:color w:val="auto"/>
                  </w:rPr>
                  <w:t>15 WD</w:t>
                </w:r>
              </w:sdtContent>
            </w:sdt>
          </w:p>
        </w:tc>
        <w:tc>
          <w:tcPr>
            <w:tcW w:w="483" w:type="pct"/>
          </w:tcPr>
          <w:p w14:paraId="0AE70580" w14:textId="77777777" w:rsidR="002B2672" w:rsidRPr="00031FFD" w:rsidRDefault="00000000" w:rsidP="00A542FE">
            <w:pPr>
              <w:jc w:val="center"/>
              <w:cnfStyle w:val="000000000000" w:firstRow="0" w:lastRow="0" w:firstColumn="0" w:lastColumn="0" w:oddVBand="0" w:evenVBand="0" w:oddHBand="0" w:evenHBand="0" w:firstRowFirstColumn="0" w:firstRowLastColumn="0" w:lastRowFirstColumn="0" w:lastRowLastColumn="0"/>
              <w:rPr>
                <w:color w:val="auto"/>
              </w:rPr>
            </w:pPr>
            <w:sdt>
              <w:sdtPr>
                <w:alias w:val="Repair timeframe"/>
                <w:tag w:val="Repair timeframe"/>
                <w:id w:val="1414596418"/>
                <w:placeholder>
                  <w:docPart w:val="416C387A40464E7CA9013BD4FFF2106A"/>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2B2672" w:rsidRPr="00031FFD">
                  <w:rPr>
                    <w:color w:val="auto"/>
                  </w:rPr>
                  <w:t>20 WD</w:t>
                </w:r>
              </w:sdtContent>
            </w:sdt>
          </w:p>
        </w:tc>
      </w:tr>
      <w:tr w:rsidR="002B2672" w:rsidRPr="00031FFD" w14:paraId="5FC13A99" w14:textId="77777777" w:rsidTr="00F90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pct"/>
            <w:vAlign w:val="center"/>
          </w:tcPr>
          <w:p w14:paraId="086987B5" w14:textId="77777777" w:rsidR="002B2672" w:rsidRPr="00031FFD" w:rsidRDefault="002B2672" w:rsidP="00F9040D">
            <w:pPr>
              <w:rPr>
                <w:color w:val="auto"/>
              </w:rPr>
            </w:pPr>
            <w:r w:rsidRPr="00031FFD">
              <w:rPr>
                <w:color w:val="auto"/>
              </w:rPr>
              <w:t>Missing pit lids</w:t>
            </w:r>
          </w:p>
        </w:tc>
        <w:tc>
          <w:tcPr>
            <w:tcW w:w="2171" w:type="pct"/>
            <w:vAlign w:val="center"/>
          </w:tcPr>
          <w:p w14:paraId="5387CF18" w14:textId="77777777" w:rsidR="002B2672" w:rsidRPr="00031FFD" w:rsidRDefault="002B2672" w:rsidP="00F9040D">
            <w:pPr>
              <w:cnfStyle w:val="000000100000" w:firstRow="0" w:lastRow="0" w:firstColumn="0" w:lastColumn="0" w:oddVBand="0" w:evenVBand="0" w:oddHBand="1" w:evenHBand="0" w:firstRowFirstColumn="0" w:firstRowLastColumn="0" w:lastRowFirstColumn="0" w:lastRowLastColumn="0"/>
              <w:rPr>
                <w:color w:val="auto"/>
              </w:rPr>
            </w:pPr>
            <w:r w:rsidRPr="00031FFD">
              <w:rPr>
                <w:rFonts w:cs="Arial"/>
                <w:color w:val="auto"/>
              </w:rPr>
              <w:t>Missing Council drainage pit lids</w:t>
            </w:r>
          </w:p>
        </w:tc>
        <w:tc>
          <w:tcPr>
            <w:tcW w:w="484" w:type="pct"/>
          </w:tcPr>
          <w:p w14:paraId="1C20A93B" w14:textId="77777777" w:rsidR="002B2672" w:rsidRPr="00031FFD" w:rsidRDefault="00000000" w:rsidP="00A542FE">
            <w:pPr>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184794232"/>
                <w:placeholder>
                  <w:docPart w:val="65EDC6DFFE3642B1A2402B57FF30D266"/>
                </w:placeholder>
                <w15:color w:val="FFFF00"/>
                <w:comboBox>
                  <w:listItem w:displayText="1 WD" w:value="1 WD"/>
                  <w:listItem w:displayText="2 WD" w:value="2 WD"/>
                </w:comboBox>
              </w:sdtPr>
              <w:sdtContent>
                <w:r w:rsidR="002B2672" w:rsidRPr="00031FFD">
                  <w:rPr>
                    <w:color w:val="auto"/>
                  </w:rPr>
                  <w:t>2 WD</w:t>
                </w:r>
              </w:sdtContent>
            </w:sdt>
          </w:p>
        </w:tc>
        <w:tc>
          <w:tcPr>
            <w:tcW w:w="484" w:type="pct"/>
          </w:tcPr>
          <w:p w14:paraId="2C090A49" w14:textId="77777777" w:rsidR="002B2672" w:rsidRPr="00031FFD" w:rsidRDefault="00000000" w:rsidP="00A542FE">
            <w:pPr>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1256583170"/>
                <w:placeholder>
                  <w:docPart w:val="5E4B87257C6640D180B6DCE12ACD3D92"/>
                </w:placeholder>
                <w15:color w:val="FFFF00"/>
                <w:comboBox>
                  <w:listItem w:displayText="1 WD" w:value="1 WD"/>
                  <w:listItem w:displayText="2 WD" w:value="2 WD"/>
                </w:comboBox>
              </w:sdtPr>
              <w:sdtContent>
                <w:r w:rsidR="002B2672" w:rsidRPr="00031FFD">
                  <w:rPr>
                    <w:color w:val="auto"/>
                  </w:rPr>
                  <w:t>2 WD</w:t>
                </w:r>
              </w:sdtContent>
            </w:sdt>
          </w:p>
        </w:tc>
        <w:tc>
          <w:tcPr>
            <w:tcW w:w="484" w:type="pct"/>
          </w:tcPr>
          <w:p w14:paraId="71DC61CA" w14:textId="77777777" w:rsidR="002B2672" w:rsidRPr="00031FFD" w:rsidRDefault="00000000" w:rsidP="00A542FE">
            <w:pPr>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1624509310"/>
                <w:placeholder>
                  <w:docPart w:val="957E9D94279E48308730EF732CB0F6B2"/>
                </w:placeholder>
                <w15:color w:val="FFFF00"/>
                <w:comboBox>
                  <w:listItem w:displayText="1 WD" w:value="1 WD"/>
                  <w:listItem w:displayText="2 WD" w:value="2 WD"/>
                  <w:listItem w:displayText="3 WD" w:value="3 WD"/>
                  <w:listItem w:displayText="4 WD" w:value="4 WD"/>
                </w:comboBox>
              </w:sdtPr>
              <w:sdtContent>
                <w:r w:rsidR="002B2672" w:rsidRPr="00031FFD">
                  <w:rPr>
                    <w:color w:val="auto"/>
                  </w:rPr>
                  <w:t>2 WD</w:t>
                </w:r>
              </w:sdtContent>
            </w:sdt>
          </w:p>
        </w:tc>
        <w:tc>
          <w:tcPr>
            <w:tcW w:w="483" w:type="pct"/>
          </w:tcPr>
          <w:p w14:paraId="2EA08954" w14:textId="77777777" w:rsidR="002B2672" w:rsidRPr="00031FFD" w:rsidRDefault="00000000" w:rsidP="00A542FE">
            <w:pPr>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113676410"/>
                <w:placeholder>
                  <w:docPart w:val="F20AA448803644B8BF231FADDF986C14"/>
                </w:placeholder>
                <w15:color w:val="FFFF00"/>
                <w:comboBox>
                  <w:listItem w:displayText="1 WD" w:value="1 WD"/>
                  <w:listItem w:displayText="2 WD" w:value="2 WD"/>
                  <w:listItem w:displayText="3 WD" w:value="3 WD"/>
                  <w:listItem w:displayText="4 WD" w:value="4 WD"/>
                </w:comboBox>
              </w:sdtPr>
              <w:sdtContent>
                <w:r w:rsidR="002B2672" w:rsidRPr="00031FFD">
                  <w:rPr>
                    <w:color w:val="auto"/>
                  </w:rPr>
                  <w:t>2 WD</w:t>
                </w:r>
              </w:sdtContent>
            </w:sdt>
          </w:p>
        </w:tc>
      </w:tr>
      <w:tr w:rsidR="00A44F3F" w:rsidRPr="00031FFD" w14:paraId="1B09EB7E" w14:textId="77777777" w:rsidTr="00F9040D">
        <w:tc>
          <w:tcPr>
            <w:cnfStyle w:val="001000000000" w:firstRow="0" w:lastRow="0" w:firstColumn="1" w:lastColumn="0" w:oddVBand="0" w:evenVBand="0" w:oddHBand="0" w:evenHBand="0" w:firstRowFirstColumn="0" w:firstRowLastColumn="0" w:lastRowFirstColumn="0" w:lastRowLastColumn="0"/>
            <w:tcW w:w="894" w:type="pct"/>
            <w:vAlign w:val="center"/>
          </w:tcPr>
          <w:p w14:paraId="12F1ECAE" w14:textId="77777777" w:rsidR="002B2672" w:rsidRPr="00031FFD" w:rsidRDefault="002B2672" w:rsidP="00F9040D">
            <w:pPr>
              <w:rPr>
                <w:color w:val="auto"/>
              </w:rPr>
            </w:pPr>
            <w:r w:rsidRPr="00031FFD">
              <w:rPr>
                <w:color w:val="auto"/>
              </w:rPr>
              <w:t>Damaged pit lids</w:t>
            </w:r>
          </w:p>
        </w:tc>
        <w:tc>
          <w:tcPr>
            <w:tcW w:w="2171" w:type="pct"/>
            <w:vAlign w:val="center"/>
          </w:tcPr>
          <w:p w14:paraId="661194AB" w14:textId="77777777" w:rsidR="002B2672" w:rsidRPr="00031FFD" w:rsidRDefault="002B2672" w:rsidP="00F9040D">
            <w:pPr>
              <w:cnfStyle w:val="000000000000" w:firstRow="0" w:lastRow="0" w:firstColumn="0" w:lastColumn="0" w:oddVBand="0" w:evenVBand="0" w:oddHBand="0" w:evenHBand="0" w:firstRowFirstColumn="0" w:firstRowLastColumn="0" w:lastRowFirstColumn="0" w:lastRowLastColumn="0"/>
              <w:rPr>
                <w:color w:val="auto"/>
              </w:rPr>
            </w:pPr>
            <w:r w:rsidRPr="00031FFD">
              <w:rPr>
                <w:rFonts w:cs="Arial"/>
                <w:color w:val="auto"/>
              </w:rPr>
              <w:t>Damaged Council drainage pit lids (such that they are potentially structurally unsound).</w:t>
            </w:r>
          </w:p>
        </w:tc>
        <w:tc>
          <w:tcPr>
            <w:tcW w:w="484" w:type="pct"/>
          </w:tcPr>
          <w:p w14:paraId="4B814C92" w14:textId="77777777" w:rsidR="002B2672" w:rsidRPr="00031FFD" w:rsidRDefault="00000000" w:rsidP="00A542FE">
            <w:pPr>
              <w:jc w:val="center"/>
              <w:cnfStyle w:val="000000000000" w:firstRow="0" w:lastRow="0" w:firstColumn="0" w:lastColumn="0" w:oddVBand="0" w:evenVBand="0" w:oddHBand="0" w:evenHBand="0" w:firstRowFirstColumn="0" w:firstRowLastColumn="0" w:lastRowFirstColumn="0" w:lastRowLastColumn="0"/>
              <w:rPr>
                <w:color w:val="auto"/>
              </w:rPr>
            </w:pPr>
            <w:sdt>
              <w:sdtPr>
                <w:alias w:val="Repair timeframe"/>
                <w:tag w:val="Repair timeframe"/>
                <w:id w:val="-1335598606"/>
                <w:placeholder>
                  <w:docPart w:val="7E40FAE989FD4292984CA9FD4BC076F6"/>
                </w:placeholder>
                <w15:color w:val="FFFF00"/>
                <w:comboBox>
                  <w:listItem w:displayText="1 WD" w:value="1 WD"/>
                  <w:listItem w:displayText="2 WD" w:value="2 WD"/>
                </w:comboBox>
              </w:sdtPr>
              <w:sdtContent>
                <w:r w:rsidR="002B2672" w:rsidRPr="00031FFD">
                  <w:rPr>
                    <w:color w:val="auto"/>
                  </w:rPr>
                  <w:t>2 WD</w:t>
                </w:r>
              </w:sdtContent>
            </w:sdt>
          </w:p>
        </w:tc>
        <w:tc>
          <w:tcPr>
            <w:tcW w:w="484" w:type="pct"/>
          </w:tcPr>
          <w:p w14:paraId="3A635ED2" w14:textId="77777777" w:rsidR="002B2672" w:rsidRPr="00031FFD" w:rsidRDefault="00000000" w:rsidP="00A542FE">
            <w:pPr>
              <w:jc w:val="center"/>
              <w:cnfStyle w:val="000000000000" w:firstRow="0" w:lastRow="0" w:firstColumn="0" w:lastColumn="0" w:oddVBand="0" w:evenVBand="0" w:oddHBand="0" w:evenHBand="0" w:firstRowFirstColumn="0" w:firstRowLastColumn="0" w:lastRowFirstColumn="0" w:lastRowLastColumn="0"/>
              <w:rPr>
                <w:color w:val="auto"/>
              </w:rPr>
            </w:pPr>
            <w:sdt>
              <w:sdtPr>
                <w:alias w:val="Repair timeframe"/>
                <w:tag w:val="Repair timeframe"/>
                <w:id w:val="1747683758"/>
                <w:placeholder>
                  <w:docPart w:val="8412F56BFB50460D8161C85F9435D023"/>
                </w:placeholder>
                <w15:color w:val="FFFF00"/>
                <w:comboBox>
                  <w:listItem w:displayText="1 WD" w:value="1 WD"/>
                  <w:listItem w:displayText="2 WD" w:value="2 WD"/>
                  <w:listItem w:displayText="3 WD" w:value="3 WD"/>
                  <w:listItem w:displayText="4 WD" w:value="4 WD"/>
                </w:comboBox>
              </w:sdtPr>
              <w:sdtContent>
                <w:r w:rsidR="002B2672" w:rsidRPr="00031FFD">
                  <w:rPr>
                    <w:color w:val="auto"/>
                  </w:rPr>
                  <w:t>3 WD</w:t>
                </w:r>
              </w:sdtContent>
            </w:sdt>
          </w:p>
        </w:tc>
        <w:tc>
          <w:tcPr>
            <w:tcW w:w="484" w:type="pct"/>
          </w:tcPr>
          <w:p w14:paraId="113979B4" w14:textId="77777777" w:rsidR="002B2672" w:rsidRPr="00031FFD" w:rsidRDefault="00000000" w:rsidP="00A542FE">
            <w:pPr>
              <w:jc w:val="center"/>
              <w:cnfStyle w:val="000000000000" w:firstRow="0" w:lastRow="0" w:firstColumn="0" w:lastColumn="0" w:oddVBand="0" w:evenVBand="0" w:oddHBand="0" w:evenHBand="0" w:firstRowFirstColumn="0" w:firstRowLastColumn="0" w:lastRowFirstColumn="0" w:lastRowLastColumn="0"/>
              <w:rPr>
                <w:color w:val="auto"/>
              </w:rPr>
            </w:pPr>
            <w:sdt>
              <w:sdtPr>
                <w:alias w:val="Repair timeframe"/>
                <w:tag w:val="Repair timeframe"/>
                <w:id w:val="671451273"/>
                <w:placeholder>
                  <w:docPart w:val="E51F430E6D43487BA0ACAC01A7C9ACE9"/>
                </w:placeholder>
                <w15:color w:val="FFFF00"/>
                <w:comboBox>
                  <w:listItem w:displayText="1 WD" w:value="1 WD"/>
                  <w:listItem w:displayText="2 WD" w:value="2 WD"/>
                  <w:listItem w:displayText="3 WD" w:value="3 WD"/>
                  <w:listItem w:displayText="4 WD" w:value="4 WD"/>
                  <w:listItem w:displayText="5 WD" w:value="5 WD"/>
                  <w:listItem w:displayText="6 WD" w:value="6 WD"/>
                  <w:listItem w:displayText="7 WD" w:value="7 WD"/>
                  <w:listItem w:displayText="8 WD" w:value="8 WD"/>
                </w:comboBox>
              </w:sdtPr>
              <w:sdtContent>
                <w:r w:rsidR="002B2672" w:rsidRPr="00031FFD">
                  <w:rPr>
                    <w:color w:val="auto"/>
                  </w:rPr>
                  <w:t>3 WD</w:t>
                </w:r>
              </w:sdtContent>
            </w:sdt>
          </w:p>
        </w:tc>
        <w:tc>
          <w:tcPr>
            <w:tcW w:w="483" w:type="pct"/>
          </w:tcPr>
          <w:p w14:paraId="64FEB8F1" w14:textId="77777777" w:rsidR="002B2672" w:rsidRPr="00031FFD" w:rsidRDefault="00000000" w:rsidP="00A542FE">
            <w:pPr>
              <w:jc w:val="center"/>
              <w:cnfStyle w:val="000000000000" w:firstRow="0" w:lastRow="0" w:firstColumn="0" w:lastColumn="0" w:oddVBand="0" w:evenVBand="0" w:oddHBand="0" w:evenHBand="0" w:firstRowFirstColumn="0" w:firstRowLastColumn="0" w:lastRowFirstColumn="0" w:lastRowLastColumn="0"/>
              <w:rPr>
                <w:color w:val="auto"/>
              </w:rPr>
            </w:pPr>
            <w:sdt>
              <w:sdtPr>
                <w:alias w:val="Repair timeframe"/>
                <w:tag w:val="Repair timeframe"/>
                <w:id w:val="1446655115"/>
                <w:placeholder>
                  <w:docPart w:val="8F95F95DACEF47C2A0C7E27B408291C1"/>
                </w:placeholder>
                <w15:color w:val="FFFF00"/>
                <w:comboBox>
                  <w:listItem w:displayText="2 WD" w:value="2 WD"/>
                  <w:listItem w:displayText="3 WD" w:value="3 WD"/>
                  <w:listItem w:displayText="4 WD" w:value="4 WD"/>
                  <w:listItem w:displayText="5 WD" w:value="5 WD"/>
                  <w:listItem w:displayText="6 WD" w:value="6 WD"/>
                  <w:listItem w:displayText="7 WD" w:value="7 WD"/>
                  <w:listItem w:displayText="8 WD" w:value="8 WD"/>
                  <w:listItem w:displayText="9 WD" w:value="9 WD"/>
                  <w:listItem w:displayText="10 WD" w:value="10 WD"/>
                  <w:listItem w:displayText="11 WD" w:value="11 WD"/>
                  <w:listItem w:displayText="12 WD" w:value="12 WD"/>
                </w:comboBox>
              </w:sdtPr>
              <w:sdtContent>
                <w:r w:rsidR="002B2672" w:rsidRPr="00031FFD">
                  <w:rPr>
                    <w:color w:val="auto"/>
                  </w:rPr>
                  <w:t>12 WD</w:t>
                </w:r>
              </w:sdtContent>
            </w:sdt>
          </w:p>
        </w:tc>
      </w:tr>
      <w:tr w:rsidR="002B2672" w:rsidRPr="00031FFD" w14:paraId="22A3DC68" w14:textId="77777777" w:rsidTr="00F90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pct"/>
            <w:vAlign w:val="center"/>
          </w:tcPr>
          <w:p w14:paraId="669BF080" w14:textId="77777777" w:rsidR="002B2672" w:rsidRPr="00031FFD" w:rsidRDefault="002B2672" w:rsidP="00F9040D">
            <w:pPr>
              <w:rPr>
                <w:color w:val="auto"/>
              </w:rPr>
            </w:pPr>
            <w:r w:rsidRPr="00031FFD">
              <w:rPr>
                <w:color w:val="auto"/>
              </w:rPr>
              <w:t>Roadside Vegetation – Overhead clearance</w:t>
            </w:r>
          </w:p>
        </w:tc>
        <w:tc>
          <w:tcPr>
            <w:tcW w:w="2171" w:type="pct"/>
            <w:vAlign w:val="center"/>
          </w:tcPr>
          <w:p w14:paraId="07665364" w14:textId="77777777" w:rsidR="002B2672" w:rsidRPr="00031FFD" w:rsidRDefault="002B2672" w:rsidP="00F9040D">
            <w:pPr>
              <w:cnfStyle w:val="000000100000" w:firstRow="0" w:lastRow="0" w:firstColumn="0" w:lastColumn="0" w:oddVBand="0" w:evenVBand="0" w:oddHBand="1" w:evenHBand="0" w:firstRowFirstColumn="0" w:firstRowLastColumn="0" w:lastRowFirstColumn="0" w:lastRowLastColumn="0"/>
              <w:rPr>
                <w:color w:val="auto"/>
              </w:rPr>
            </w:pPr>
            <w:r w:rsidRPr="00031FFD">
              <w:rPr>
                <w:color w:val="auto"/>
              </w:rPr>
              <w:t>Vegetation intruding into the road envelope:</w:t>
            </w:r>
          </w:p>
          <w:p w14:paraId="5CE57872" w14:textId="609C8A80" w:rsidR="002B2672" w:rsidRPr="00031FFD" w:rsidRDefault="00000000" w:rsidP="00F9040D">
            <w:pPr>
              <w:pStyle w:val="TableBullet"/>
              <w:spacing w:before="0" w:after="0"/>
              <w:cnfStyle w:val="000000100000" w:firstRow="0" w:lastRow="0" w:firstColumn="0" w:lastColumn="0" w:oddVBand="0" w:evenVBand="0" w:oddHBand="1" w:evenHBand="0" w:firstRowFirstColumn="0" w:firstRowLastColumn="0" w:lastRowFirstColumn="0" w:lastRowLastColumn="0"/>
            </w:pPr>
            <w:sdt>
              <w:sdtPr>
                <w:alias w:val="Intervention level"/>
                <w:tag w:val="Intervention level"/>
                <w:id w:val="1893159185"/>
                <w:placeholder>
                  <w:docPart w:val="D0B05AD6669C4789A19AEEC8DEA5FC10"/>
                </w:placeholder>
                <w15:color w:val="FFFF00"/>
                <w:comboBox>
                  <w:listItem w:displayText="&lt;4.5 m" w:value="&lt;4.5 m"/>
                  <w:listItem w:displayText="&lt;4.6 m" w:value="&lt;4.6 m"/>
                  <w:listItem w:displayText="&lt;4.7 m" w:value="&lt;4.7 m"/>
                  <w:listItem w:displayText="&lt;4.8 m" w:value="&lt;4.8 m"/>
                  <w:listItem w:displayText="&lt;4.9 m" w:value="&lt;4.9 m"/>
                </w:comboBox>
              </w:sdtPr>
              <w:sdtContent>
                <w:r w:rsidR="002B2672" w:rsidRPr="00031FFD">
                  <w:t>&lt;4.5 m</w:t>
                </w:r>
              </w:sdtContent>
            </w:sdt>
            <w:r w:rsidR="002B2672" w:rsidRPr="00031FFD">
              <w:t xml:space="preserve"> over the trafficable portion of Cat </w:t>
            </w:r>
            <w:r w:rsidR="00F1650D" w:rsidRPr="00031FFD">
              <w:t>4</w:t>
            </w:r>
            <w:r w:rsidR="002B2672" w:rsidRPr="00031FFD">
              <w:t xml:space="preserve"> &amp; </w:t>
            </w:r>
            <w:r w:rsidR="00F1650D" w:rsidRPr="00031FFD">
              <w:t>3</w:t>
            </w:r>
            <w:r w:rsidR="002B2672" w:rsidRPr="00031FFD">
              <w:t xml:space="preserve"> roads</w:t>
            </w:r>
          </w:p>
          <w:p w14:paraId="7B99E496" w14:textId="0454BE2F" w:rsidR="00F1650D" w:rsidRPr="00031FFD" w:rsidRDefault="00000000" w:rsidP="00F9040D">
            <w:pPr>
              <w:pStyle w:val="TableBullet"/>
              <w:spacing w:before="0" w:after="0"/>
              <w:cnfStyle w:val="000000100000" w:firstRow="0" w:lastRow="0" w:firstColumn="0" w:lastColumn="0" w:oddVBand="0" w:evenVBand="0" w:oddHBand="1" w:evenHBand="0" w:firstRowFirstColumn="0" w:firstRowLastColumn="0" w:lastRowFirstColumn="0" w:lastRowLastColumn="0"/>
            </w:pPr>
            <w:sdt>
              <w:sdtPr>
                <w:alias w:val="Intervention level"/>
                <w:tag w:val="Intervention level"/>
                <w:id w:val="-249429825"/>
                <w:placeholder>
                  <w:docPart w:val="19AC17230DBF475182910B27DC6C70D7"/>
                </w:placeholder>
                <w15:color w:val="FFFF00"/>
                <w:comboBox>
                  <w:listItem w:displayText="&lt;4.0 m" w:value="&lt;4.0 m"/>
                  <w:listItem w:displayText="&lt;4.1 m" w:value="&lt;4.1 m"/>
                  <w:listItem w:displayText="&lt;4.2 m" w:value="&lt;4.2 m"/>
                  <w:listItem w:displayText="&lt;4.3 m" w:value="&lt;4.3 m"/>
                  <w:listItem w:displayText="&lt;4.4 m" w:value="&lt;4.4 m"/>
                  <w:listItem w:displayText="&lt;4.5 m" w:value="&lt;4.5 m"/>
                </w:comboBox>
              </w:sdtPr>
              <w:sdtContent>
                <w:r w:rsidR="00F1650D" w:rsidRPr="00031FFD">
                  <w:t>&lt;4.0 m</w:t>
                </w:r>
              </w:sdtContent>
            </w:sdt>
            <w:r w:rsidR="00F1650D" w:rsidRPr="00031FFD">
              <w:t xml:space="preserve"> over the trafficable portion of Cat 2 &amp; 1 roads</w:t>
            </w:r>
          </w:p>
        </w:tc>
        <w:tc>
          <w:tcPr>
            <w:tcW w:w="484" w:type="pct"/>
          </w:tcPr>
          <w:p w14:paraId="59E356B6" w14:textId="77777777" w:rsidR="002B2672" w:rsidRPr="00031FFD" w:rsidRDefault="00000000" w:rsidP="00A542FE">
            <w:pPr>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1655185039"/>
                <w:placeholder>
                  <w:docPart w:val="D2608BADA7424D77BC55504E0069602C"/>
                </w:placeholder>
                <w15:color w:val="FFFF00"/>
                <w:comboBox>
                  <w:listItem w:displayText="1 W" w:value="1 W"/>
                  <w:listItem w:displayText="2 W" w:value="2 W"/>
                </w:comboBox>
              </w:sdtPr>
              <w:sdtContent>
                <w:r w:rsidR="002B2672" w:rsidRPr="00031FFD">
                  <w:rPr>
                    <w:color w:val="auto"/>
                  </w:rPr>
                  <w:t>25 WD</w:t>
                </w:r>
              </w:sdtContent>
            </w:sdt>
          </w:p>
        </w:tc>
        <w:tc>
          <w:tcPr>
            <w:tcW w:w="484" w:type="pct"/>
          </w:tcPr>
          <w:p w14:paraId="018266A7" w14:textId="77777777" w:rsidR="002B2672" w:rsidRPr="00031FFD" w:rsidRDefault="00000000" w:rsidP="00A542FE">
            <w:pPr>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1092898398"/>
                <w:placeholder>
                  <w:docPart w:val="C78A731B571248769BA7A9EFE27B72A3"/>
                </w:placeholder>
                <w15:color w:val="FFFF00"/>
                <w:comboBox>
                  <w:listItem w:displayText="1 W" w:value="1 W"/>
                  <w:listItem w:displayText="2 W" w:value="2 W"/>
                  <w:listItem w:displayText="3 W" w:value="3 W"/>
                  <w:listItem w:displayText="4 W" w:value="4 W"/>
                </w:comboBox>
              </w:sdtPr>
              <w:sdtContent>
                <w:r w:rsidR="002B2672" w:rsidRPr="00031FFD">
                  <w:rPr>
                    <w:color w:val="auto"/>
                  </w:rPr>
                  <w:t>25 WD</w:t>
                </w:r>
              </w:sdtContent>
            </w:sdt>
          </w:p>
        </w:tc>
        <w:tc>
          <w:tcPr>
            <w:tcW w:w="484" w:type="pct"/>
          </w:tcPr>
          <w:p w14:paraId="02A8C2AE" w14:textId="090BC2B8" w:rsidR="002B2672" w:rsidRPr="00031FFD" w:rsidRDefault="00000000" w:rsidP="00A542FE">
            <w:pPr>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1789662092"/>
                <w:placeholder>
                  <w:docPart w:val="13678DA1AC6F4CDF82A5A425AD12B92F"/>
                </w:placeholder>
                <w15:color w:val="FFFF00"/>
                <w:comboBox>
                  <w:listItem w:displayText="1 W" w:value="1 W"/>
                  <w:listItem w:displayText="2 W" w:value="2 W"/>
                  <w:listItem w:displayText="3 W" w:value="3 W"/>
                  <w:listItem w:displayText="4 W" w:value="4 W"/>
                  <w:listItem w:displayText="5 W" w:value="5 W"/>
                  <w:listItem w:displayText="6 W" w:value="6 W"/>
                  <w:listItem w:displayText="7 W" w:value="7 W"/>
                  <w:listItem w:displayText="8 W" w:value="8 W"/>
                </w:comboBox>
              </w:sdtPr>
              <w:sdtContent>
                <w:r w:rsidR="002B2672" w:rsidRPr="00031FFD">
                  <w:rPr>
                    <w:color w:val="auto"/>
                  </w:rPr>
                  <w:t>45 WD</w:t>
                </w:r>
              </w:sdtContent>
            </w:sdt>
          </w:p>
        </w:tc>
        <w:tc>
          <w:tcPr>
            <w:tcW w:w="483" w:type="pct"/>
          </w:tcPr>
          <w:p w14:paraId="1F412E8F" w14:textId="38975359" w:rsidR="002B2672" w:rsidRPr="00031FFD" w:rsidRDefault="00000000" w:rsidP="00A542FE">
            <w:pPr>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1095984569"/>
                <w:placeholder>
                  <w:docPart w:val="180797AD332D4CE0A993BD4780BFB1E4"/>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2B2672" w:rsidRPr="00031FFD">
                  <w:rPr>
                    <w:color w:val="auto"/>
                  </w:rPr>
                  <w:t>45 WD</w:t>
                </w:r>
              </w:sdtContent>
            </w:sdt>
          </w:p>
        </w:tc>
      </w:tr>
      <w:tr w:rsidR="00A44F3F" w:rsidRPr="00031FFD" w14:paraId="1E471437" w14:textId="77777777" w:rsidTr="00F9040D">
        <w:tc>
          <w:tcPr>
            <w:cnfStyle w:val="001000000000" w:firstRow="0" w:lastRow="0" w:firstColumn="1" w:lastColumn="0" w:oddVBand="0" w:evenVBand="0" w:oddHBand="0" w:evenHBand="0" w:firstRowFirstColumn="0" w:firstRowLastColumn="0" w:lastRowFirstColumn="0" w:lastRowLastColumn="0"/>
            <w:tcW w:w="894" w:type="pct"/>
            <w:vAlign w:val="center"/>
          </w:tcPr>
          <w:p w14:paraId="3673E768" w14:textId="77777777" w:rsidR="002B2672" w:rsidRPr="00031FFD" w:rsidRDefault="002B2672" w:rsidP="00F9040D">
            <w:pPr>
              <w:rPr>
                <w:color w:val="auto"/>
              </w:rPr>
            </w:pPr>
            <w:r w:rsidRPr="00031FFD">
              <w:rPr>
                <w:color w:val="auto"/>
              </w:rPr>
              <w:t>Roadside Vegetation – Obstructing sightlines</w:t>
            </w:r>
          </w:p>
        </w:tc>
        <w:tc>
          <w:tcPr>
            <w:tcW w:w="2171" w:type="pct"/>
            <w:vAlign w:val="center"/>
          </w:tcPr>
          <w:p w14:paraId="1781475E" w14:textId="77777777" w:rsidR="002B2672" w:rsidRPr="00031FFD" w:rsidRDefault="002B2672" w:rsidP="00F9040D">
            <w:pPr>
              <w:cnfStyle w:val="000000000000" w:firstRow="0" w:lastRow="0" w:firstColumn="0" w:lastColumn="0" w:oddVBand="0" w:evenVBand="0" w:oddHBand="0" w:evenHBand="0" w:firstRowFirstColumn="0" w:firstRowLastColumn="0" w:lastRowFirstColumn="0" w:lastRowLastColumn="0"/>
              <w:rPr>
                <w:color w:val="auto"/>
              </w:rPr>
            </w:pPr>
            <w:r w:rsidRPr="00031FFD">
              <w:rPr>
                <w:color w:val="auto"/>
              </w:rPr>
              <w:t>Vegetation that is obstructing sightlines to intersections or regulatory, warning and hazard signs when viewed from the following distances:</w:t>
            </w:r>
          </w:p>
          <w:p w14:paraId="559B98AB" w14:textId="77777777" w:rsidR="002B2672" w:rsidRPr="00031FFD" w:rsidRDefault="002B2672" w:rsidP="00F9040D">
            <w:pPr>
              <w:pStyle w:val="TableBullet"/>
              <w:spacing w:before="0" w:after="0"/>
              <w:cnfStyle w:val="000000000000" w:firstRow="0" w:lastRow="0" w:firstColumn="0" w:lastColumn="0" w:oddVBand="0" w:evenVBand="0" w:oddHBand="0" w:evenHBand="0" w:firstRowFirstColumn="0" w:firstRowLastColumn="0" w:lastRowFirstColumn="0" w:lastRowLastColumn="0"/>
            </w:pPr>
            <w:r w:rsidRPr="00031FFD">
              <w:t xml:space="preserve">Speed Limit – </w:t>
            </w:r>
            <w:r w:rsidRPr="00031FFD">
              <w:rPr>
                <w:u w:val="single"/>
              </w:rPr>
              <w:t>&lt;</w:t>
            </w:r>
            <w:r w:rsidRPr="00031FFD">
              <w:t>=50km/h = 150m</w:t>
            </w:r>
          </w:p>
          <w:p w14:paraId="4D3CC8D0" w14:textId="77777777" w:rsidR="002B2672" w:rsidRPr="00031FFD" w:rsidRDefault="002B2672" w:rsidP="00F9040D">
            <w:pPr>
              <w:pStyle w:val="TableBullet"/>
              <w:spacing w:before="0" w:after="0"/>
              <w:cnfStyle w:val="000000000000" w:firstRow="0" w:lastRow="0" w:firstColumn="0" w:lastColumn="0" w:oddVBand="0" w:evenVBand="0" w:oddHBand="0" w:evenHBand="0" w:firstRowFirstColumn="0" w:firstRowLastColumn="0" w:lastRowFirstColumn="0" w:lastRowLastColumn="0"/>
            </w:pPr>
            <w:r w:rsidRPr="00031FFD">
              <w:t xml:space="preserve">Speed Limit – </w:t>
            </w:r>
            <w:r w:rsidRPr="00031FFD">
              <w:rPr>
                <w:u w:val="single"/>
              </w:rPr>
              <w:t>&gt;</w:t>
            </w:r>
            <w:r w:rsidRPr="00031FFD">
              <w:t>60km/h = 150m</w:t>
            </w:r>
          </w:p>
        </w:tc>
        <w:tc>
          <w:tcPr>
            <w:tcW w:w="484" w:type="pct"/>
          </w:tcPr>
          <w:p w14:paraId="2FF0B499" w14:textId="77777777" w:rsidR="002B2672" w:rsidRPr="00031FFD" w:rsidRDefault="00000000" w:rsidP="00A542FE">
            <w:pPr>
              <w:jc w:val="center"/>
              <w:cnfStyle w:val="000000000000" w:firstRow="0" w:lastRow="0" w:firstColumn="0" w:lastColumn="0" w:oddVBand="0" w:evenVBand="0" w:oddHBand="0" w:evenHBand="0" w:firstRowFirstColumn="0" w:firstRowLastColumn="0" w:lastRowFirstColumn="0" w:lastRowLastColumn="0"/>
              <w:rPr>
                <w:color w:val="auto"/>
              </w:rPr>
            </w:pPr>
            <w:sdt>
              <w:sdtPr>
                <w:alias w:val="Repair timeframe"/>
                <w:tag w:val="Repair timeframe"/>
                <w:id w:val="1528527460"/>
                <w:placeholder>
                  <w:docPart w:val="CF9ED2ECFE3F46A08E00BA6A5F20462B"/>
                </w:placeholder>
                <w15:color w:val="FFFF00"/>
                <w:comboBox>
                  <w:listItem w:displayText="1 W" w:value="1 W"/>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2B2672" w:rsidRPr="00031FFD">
                  <w:rPr>
                    <w:color w:val="auto"/>
                  </w:rPr>
                  <w:t>8 W</w:t>
                </w:r>
              </w:sdtContent>
            </w:sdt>
          </w:p>
        </w:tc>
        <w:tc>
          <w:tcPr>
            <w:tcW w:w="484" w:type="pct"/>
          </w:tcPr>
          <w:p w14:paraId="404D0DAD" w14:textId="77777777" w:rsidR="002B2672" w:rsidRPr="00031FFD" w:rsidRDefault="00000000" w:rsidP="00A542FE">
            <w:pPr>
              <w:jc w:val="center"/>
              <w:cnfStyle w:val="000000000000" w:firstRow="0" w:lastRow="0" w:firstColumn="0" w:lastColumn="0" w:oddVBand="0" w:evenVBand="0" w:oddHBand="0" w:evenHBand="0" w:firstRowFirstColumn="0" w:firstRowLastColumn="0" w:lastRowFirstColumn="0" w:lastRowLastColumn="0"/>
              <w:rPr>
                <w:color w:val="auto"/>
              </w:rPr>
            </w:pPr>
            <w:sdt>
              <w:sdtPr>
                <w:alias w:val="Repair timeframe"/>
                <w:tag w:val="Repair timeframe"/>
                <w:id w:val="954062029"/>
                <w:placeholder>
                  <w:docPart w:val="1D750754F4EF453CA43CE063A87B3495"/>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2B2672" w:rsidRPr="00031FFD">
                  <w:rPr>
                    <w:color w:val="auto"/>
                  </w:rPr>
                  <w:t>8 W</w:t>
                </w:r>
              </w:sdtContent>
            </w:sdt>
          </w:p>
        </w:tc>
        <w:tc>
          <w:tcPr>
            <w:tcW w:w="484" w:type="pct"/>
          </w:tcPr>
          <w:p w14:paraId="6712733F" w14:textId="77777777" w:rsidR="002B2672" w:rsidRPr="00031FFD" w:rsidRDefault="00000000" w:rsidP="00A542FE">
            <w:pPr>
              <w:jc w:val="center"/>
              <w:cnfStyle w:val="000000000000" w:firstRow="0" w:lastRow="0" w:firstColumn="0" w:lastColumn="0" w:oddVBand="0" w:evenVBand="0" w:oddHBand="0" w:evenHBand="0" w:firstRowFirstColumn="0" w:firstRowLastColumn="0" w:lastRowFirstColumn="0" w:lastRowLastColumn="0"/>
              <w:rPr>
                <w:color w:val="auto"/>
              </w:rPr>
            </w:pPr>
            <w:sdt>
              <w:sdtPr>
                <w:alias w:val="Repair timeframe"/>
                <w:tag w:val="Repair timeframe"/>
                <w:id w:val="1158188490"/>
                <w:placeholder>
                  <w:docPart w:val="689B129877914453A4F926F0587E975C"/>
                </w:placeholder>
                <w15:color w:val="FFFF00"/>
                <w:comboBox>
                  <w:listItem w:displayText="1 M" w:value="1 M"/>
                  <w:listItem w:displayText="2 M" w:value="2 M"/>
                  <w:listItem w:displayText="3 M" w:value="3 M"/>
                  <w:listItem w:displayText="4 M" w:value="4 M"/>
                  <w:listItem w:displayText="5 M" w:value="5 M"/>
                  <w:listItem w:displayText="6 M" w:value="6 M"/>
                </w:comboBox>
              </w:sdtPr>
              <w:sdtContent>
                <w:r w:rsidR="002B2672" w:rsidRPr="00031FFD">
                  <w:rPr>
                    <w:color w:val="auto"/>
                  </w:rPr>
                  <w:t>2 M</w:t>
                </w:r>
              </w:sdtContent>
            </w:sdt>
          </w:p>
        </w:tc>
        <w:tc>
          <w:tcPr>
            <w:tcW w:w="483" w:type="pct"/>
          </w:tcPr>
          <w:p w14:paraId="49DC2A14" w14:textId="77777777" w:rsidR="002B2672" w:rsidRPr="00031FFD" w:rsidRDefault="00000000" w:rsidP="00A542FE">
            <w:pPr>
              <w:jc w:val="center"/>
              <w:cnfStyle w:val="000000000000" w:firstRow="0" w:lastRow="0" w:firstColumn="0" w:lastColumn="0" w:oddVBand="0" w:evenVBand="0" w:oddHBand="0" w:evenHBand="0" w:firstRowFirstColumn="0" w:firstRowLastColumn="0" w:lastRowFirstColumn="0" w:lastRowLastColumn="0"/>
              <w:rPr>
                <w:color w:val="auto"/>
              </w:rPr>
            </w:pPr>
            <w:sdt>
              <w:sdtPr>
                <w:alias w:val="Repair timeframe"/>
                <w:tag w:val="Repair timeframe"/>
                <w:id w:val="494767851"/>
                <w:placeholder>
                  <w:docPart w:val="B9738743D2544CD5BE27F361EA318003"/>
                </w:placeholder>
                <w15:color w:val="FFFF00"/>
                <w:comboBox>
                  <w:listItem w:displayText="2 M" w:value="2 M"/>
                  <w:listItem w:displayText="3 M" w:value="3 M"/>
                  <w:listItem w:displayText="4 M" w:value="4 M"/>
                  <w:listItem w:displayText="5 M" w:value="5 M"/>
                  <w:listItem w:displayText="6 M" w:value="6 M"/>
                  <w:listItem w:displayText="7 M" w:value="7 M"/>
                  <w:listItem w:displayText="8 M" w:value="8 M"/>
                  <w:listItem w:displayText="9 M" w:value="9 M"/>
                  <w:listItem w:displayText="10 M" w:value="10 M"/>
                  <w:listItem w:displayText="11 M" w:value="11 M"/>
                  <w:listItem w:displayText="12 M" w:value="12 M"/>
                </w:comboBox>
              </w:sdtPr>
              <w:sdtContent>
                <w:r w:rsidR="002B2672" w:rsidRPr="00031FFD">
                  <w:rPr>
                    <w:color w:val="auto"/>
                  </w:rPr>
                  <w:t>2 M</w:t>
                </w:r>
              </w:sdtContent>
            </w:sdt>
          </w:p>
        </w:tc>
      </w:tr>
    </w:tbl>
    <w:p w14:paraId="0DACB790" w14:textId="2143ACED" w:rsidR="00630857" w:rsidRDefault="00630857">
      <w:r>
        <w:br w:type="page"/>
      </w:r>
    </w:p>
    <w:p w14:paraId="65315A17" w14:textId="5BE6B0ED" w:rsidR="00CC2F63" w:rsidRDefault="00CC2F63" w:rsidP="00CC2F63">
      <w:pPr>
        <w:pStyle w:val="Heading3"/>
        <w:numPr>
          <w:ilvl w:val="0"/>
          <w:numId w:val="0"/>
        </w:numPr>
        <w:ind w:left="720" w:hanging="720"/>
      </w:pPr>
      <w:bookmarkStart w:id="57" w:name="_Toc197355975"/>
      <w:r>
        <w:lastRenderedPageBreak/>
        <w:t>Traffic Control Devices</w:t>
      </w:r>
      <w:bookmarkEnd w:id="57"/>
    </w:p>
    <w:tbl>
      <w:tblPr>
        <w:tblStyle w:val="ListTable6Colorful-Accent57"/>
        <w:tblW w:w="5000" w:type="pct"/>
        <w:tblCellMar>
          <w:top w:w="57" w:type="dxa"/>
          <w:bottom w:w="57" w:type="dxa"/>
        </w:tblCellMar>
        <w:tblLook w:val="04A0" w:firstRow="1" w:lastRow="0" w:firstColumn="1" w:lastColumn="0" w:noHBand="0" w:noVBand="1"/>
      </w:tblPr>
      <w:tblGrid>
        <w:gridCol w:w="2499"/>
        <w:gridCol w:w="6069"/>
        <w:gridCol w:w="1353"/>
        <w:gridCol w:w="1353"/>
        <w:gridCol w:w="1353"/>
        <w:gridCol w:w="1350"/>
      </w:tblGrid>
      <w:tr w:rsidR="00CC2F63" w:rsidRPr="005E7040" w14:paraId="58AEC9C7" w14:textId="77777777" w:rsidTr="007F3C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4" w:type="pct"/>
            <w:vMerge w:val="restart"/>
            <w:vAlign w:val="center"/>
          </w:tcPr>
          <w:p w14:paraId="5A7DB02E" w14:textId="77777777" w:rsidR="00CC2F63" w:rsidRPr="005E7040" w:rsidRDefault="00CC2F63" w:rsidP="00F9040D">
            <w:pPr>
              <w:jc w:val="center"/>
              <w:rPr>
                <w:color w:val="auto"/>
              </w:rPr>
            </w:pPr>
            <w:r w:rsidRPr="005E7040">
              <w:rPr>
                <w:color w:val="auto"/>
              </w:rPr>
              <w:t>Defect type</w:t>
            </w:r>
          </w:p>
        </w:tc>
        <w:tc>
          <w:tcPr>
            <w:tcW w:w="2171" w:type="pct"/>
            <w:vMerge w:val="restart"/>
            <w:vAlign w:val="center"/>
          </w:tcPr>
          <w:p w14:paraId="22DCC508" w14:textId="77777777" w:rsidR="00CC2F63" w:rsidRPr="005E7040" w:rsidRDefault="00CC2F63" w:rsidP="00F9040D">
            <w:pPr>
              <w:jc w:val="center"/>
              <w:cnfStyle w:val="100000000000" w:firstRow="1" w:lastRow="0" w:firstColumn="0" w:lastColumn="0" w:oddVBand="0" w:evenVBand="0" w:oddHBand="0" w:evenHBand="0" w:firstRowFirstColumn="0" w:firstRowLastColumn="0" w:lastRowFirstColumn="0" w:lastRowLastColumn="0"/>
              <w:rPr>
                <w:color w:val="auto"/>
              </w:rPr>
            </w:pPr>
            <w:r w:rsidRPr="005E7040">
              <w:rPr>
                <w:color w:val="auto"/>
              </w:rPr>
              <w:t>Description / Intervention Level</w:t>
            </w:r>
          </w:p>
        </w:tc>
        <w:tc>
          <w:tcPr>
            <w:tcW w:w="1935" w:type="pct"/>
            <w:gridSpan w:val="4"/>
            <w:vAlign w:val="center"/>
          </w:tcPr>
          <w:p w14:paraId="0A7F821A" w14:textId="1A54CCAD" w:rsidR="00CC2F63" w:rsidRPr="005E7040" w:rsidRDefault="00991A38" w:rsidP="00F9040D">
            <w:pPr>
              <w:jc w:val="center"/>
              <w:cnfStyle w:val="100000000000" w:firstRow="1" w:lastRow="0" w:firstColumn="0" w:lastColumn="0" w:oddVBand="0" w:evenVBand="0" w:oddHBand="0" w:evenHBand="0" w:firstRowFirstColumn="0" w:firstRowLastColumn="0" w:lastRowFirstColumn="0" w:lastRowLastColumn="0"/>
              <w:rPr>
                <w:color w:val="auto"/>
              </w:rPr>
            </w:pPr>
            <w:r w:rsidRPr="005E7040">
              <w:rPr>
                <w:color w:val="auto"/>
              </w:rPr>
              <w:t>Repair timeframes by hierarchy</w:t>
            </w:r>
            <w:r>
              <w:rPr>
                <w:rStyle w:val="FootnoteReference"/>
                <w:color w:val="auto"/>
              </w:rPr>
              <w:footnoteReference w:id="3"/>
            </w:r>
          </w:p>
        </w:tc>
      </w:tr>
      <w:tr w:rsidR="00CC2F63" w:rsidRPr="005E7040" w14:paraId="04C4F072" w14:textId="77777777" w:rsidTr="007F3C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4" w:type="pct"/>
            <w:vMerge/>
            <w:vAlign w:val="center"/>
          </w:tcPr>
          <w:p w14:paraId="447FC92F" w14:textId="77777777" w:rsidR="00CC2F63" w:rsidRPr="005E7040" w:rsidRDefault="00CC2F63" w:rsidP="00F9040D">
            <w:pPr>
              <w:jc w:val="center"/>
              <w:rPr>
                <w:color w:val="auto"/>
              </w:rPr>
            </w:pPr>
          </w:p>
        </w:tc>
        <w:tc>
          <w:tcPr>
            <w:tcW w:w="2171" w:type="pct"/>
            <w:vMerge/>
            <w:vAlign w:val="center"/>
          </w:tcPr>
          <w:p w14:paraId="7555ED82" w14:textId="77777777" w:rsidR="00CC2F63" w:rsidRPr="005E7040" w:rsidRDefault="00CC2F63" w:rsidP="00F9040D">
            <w:pPr>
              <w:jc w:val="center"/>
              <w:cnfStyle w:val="100000000000" w:firstRow="1" w:lastRow="0" w:firstColumn="0" w:lastColumn="0" w:oddVBand="0" w:evenVBand="0" w:oddHBand="0" w:evenHBand="0" w:firstRowFirstColumn="0" w:firstRowLastColumn="0" w:lastRowFirstColumn="0" w:lastRowLastColumn="0"/>
              <w:rPr>
                <w:color w:val="auto"/>
              </w:rPr>
            </w:pPr>
          </w:p>
        </w:tc>
        <w:tc>
          <w:tcPr>
            <w:tcW w:w="484" w:type="pct"/>
            <w:vAlign w:val="center"/>
          </w:tcPr>
          <w:p w14:paraId="7C858178" w14:textId="77777777" w:rsidR="00CC2F63" w:rsidRPr="005E7040" w:rsidRDefault="00CC2F63" w:rsidP="00F9040D">
            <w:pPr>
              <w:jc w:val="center"/>
              <w:cnfStyle w:val="100000000000" w:firstRow="1" w:lastRow="0" w:firstColumn="0" w:lastColumn="0" w:oddVBand="0" w:evenVBand="0" w:oddHBand="0" w:evenHBand="0" w:firstRowFirstColumn="0" w:firstRowLastColumn="0" w:lastRowFirstColumn="0" w:lastRowLastColumn="0"/>
              <w:rPr>
                <w:color w:val="auto"/>
              </w:rPr>
            </w:pPr>
            <w:r w:rsidRPr="005E7040">
              <w:rPr>
                <w:color w:val="auto"/>
              </w:rPr>
              <w:t>Cat 4</w:t>
            </w:r>
          </w:p>
        </w:tc>
        <w:tc>
          <w:tcPr>
            <w:tcW w:w="484" w:type="pct"/>
            <w:vAlign w:val="center"/>
          </w:tcPr>
          <w:p w14:paraId="28C4D281" w14:textId="77777777" w:rsidR="00CC2F63" w:rsidRPr="005E7040" w:rsidRDefault="00CC2F63" w:rsidP="00F9040D">
            <w:pPr>
              <w:jc w:val="center"/>
              <w:cnfStyle w:val="100000000000" w:firstRow="1" w:lastRow="0" w:firstColumn="0" w:lastColumn="0" w:oddVBand="0" w:evenVBand="0" w:oddHBand="0" w:evenHBand="0" w:firstRowFirstColumn="0" w:firstRowLastColumn="0" w:lastRowFirstColumn="0" w:lastRowLastColumn="0"/>
              <w:rPr>
                <w:color w:val="auto"/>
              </w:rPr>
            </w:pPr>
            <w:r w:rsidRPr="005E7040">
              <w:rPr>
                <w:color w:val="auto"/>
              </w:rPr>
              <w:t>Cat 3</w:t>
            </w:r>
          </w:p>
        </w:tc>
        <w:tc>
          <w:tcPr>
            <w:tcW w:w="484" w:type="pct"/>
            <w:vAlign w:val="center"/>
          </w:tcPr>
          <w:p w14:paraId="21CC66B9" w14:textId="77777777" w:rsidR="00CC2F63" w:rsidRPr="005E7040" w:rsidRDefault="00CC2F63" w:rsidP="00F9040D">
            <w:pPr>
              <w:jc w:val="center"/>
              <w:cnfStyle w:val="100000000000" w:firstRow="1" w:lastRow="0" w:firstColumn="0" w:lastColumn="0" w:oddVBand="0" w:evenVBand="0" w:oddHBand="0" w:evenHBand="0" w:firstRowFirstColumn="0" w:firstRowLastColumn="0" w:lastRowFirstColumn="0" w:lastRowLastColumn="0"/>
              <w:rPr>
                <w:color w:val="auto"/>
              </w:rPr>
            </w:pPr>
            <w:r w:rsidRPr="005E7040">
              <w:rPr>
                <w:color w:val="auto"/>
              </w:rPr>
              <w:t>Cat 2</w:t>
            </w:r>
          </w:p>
        </w:tc>
        <w:tc>
          <w:tcPr>
            <w:tcW w:w="483" w:type="pct"/>
            <w:vAlign w:val="center"/>
          </w:tcPr>
          <w:p w14:paraId="398D821A" w14:textId="77777777" w:rsidR="00CC2F63" w:rsidRPr="005E7040" w:rsidRDefault="00CC2F63" w:rsidP="00F9040D">
            <w:pPr>
              <w:jc w:val="center"/>
              <w:cnfStyle w:val="100000000000" w:firstRow="1" w:lastRow="0" w:firstColumn="0" w:lastColumn="0" w:oddVBand="0" w:evenVBand="0" w:oddHBand="0" w:evenHBand="0" w:firstRowFirstColumn="0" w:firstRowLastColumn="0" w:lastRowFirstColumn="0" w:lastRowLastColumn="0"/>
              <w:rPr>
                <w:color w:val="auto"/>
              </w:rPr>
            </w:pPr>
            <w:r w:rsidRPr="005E7040">
              <w:rPr>
                <w:color w:val="auto"/>
              </w:rPr>
              <w:t>Cat 1</w:t>
            </w:r>
          </w:p>
        </w:tc>
      </w:tr>
      <w:tr w:rsidR="00CC2F63" w:rsidRPr="005E7040" w14:paraId="5CE22538" w14:textId="77777777" w:rsidTr="00F90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pct"/>
          </w:tcPr>
          <w:p w14:paraId="12490674" w14:textId="77777777" w:rsidR="00CC2F63" w:rsidRPr="00A66D2A" w:rsidRDefault="00CC2F63" w:rsidP="00F9040D">
            <w:pPr>
              <w:pStyle w:val="TableText"/>
              <w:spacing w:before="0" w:after="0"/>
              <w:rPr>
                <w:color w:val="auto"/>
              </w:rPr>
            </w:pPr>
            <w:r w:rsidRPr="00A66D2A">
              <w:rPr>
                <w:color w:val="auto"/>
              </w:rPr>
              <w:t>Missing / Damaged Signage</w:t>
            </w:r>
          </w:p>
        </w:tc>
        <w:tc>
          <w:tcPr>
            <w:tcW w:w="2171" w:type="pct"/>
          </w:tcPr>
          <w:p w14:paraId="16895D18" w14:textId="77777777" w:rsidR="00CC2F63" w:rsidRPr="00031FFD" w:rsidRDefault="00CC2F63" w:rsidP="00F9040D">
            <w:pPr>
              <w:pStyle w:val="TableText"/>
              <w:spacing w:before="0" w:after="0"/>
              <w:cnfStyle w:val="000000100000" w:firstRow="0" w:lastRow="0" w:firstColumn="0" w:lastColumn="0" w:oddVBand="0" w:evenVBand="0" w:oddHBand="1" w:evenHBand="0" w:firstRowFirstColumn="0" w:firstRowLastColumn="0" w:lastRowFirstColumn="0" w:lastRowLastColumn="0"/>
              <w:rPr>
                <w:color w:val="auto"/>
              </w:rPr>
            </w:pPr>
            <w:r w:rsidRPr="00031FFD">
              <w:rPr>
                <w:color w:val="auto"/>
              </w:rPr>
              <w:t>Regulatory, warning and hazard signs missing, illegible or damaged making them substantially ineffective when viewed from the following distances:</w:t>
            </w:r>
          </w:p>
          <w:p w14:paraId="2EC52A1A" w14:textId="77777777" w:rsidR="00CC2F63" w:rsidRPr="00031FFD" w:rsidRDefault="00CC2F63" w:rsidP="00F9040D">
            <w:pPr>
              <w:pStyle w:val="TableBullet"/>
              <w:spacing w:before="0" w:after="0"/>
              <w:cnfStyle w:val="000000100000" w:firstRow="0" w:lastRow="0" w:firstColumn="0" w:lastColumn="0" w:oddVBand="0" w:evenVBand="0" w:oddHBand="1" w:evenHBand="0" w:firstRowFirstColumn="0" w:firstRowLastColumn="0" w:lastRowFirstColumn="0" w:lastRowLastColumn="0"/>
            </w:pPr>
            <w:r w:rsidRPr="00031FFD">
              <w:t>Speed Limit – &lt;=50km/h = 150m</w:t>
            </w:r>
          </w:p>
          <w:p w14:paraId="5CECECC1" w14:textId="77777777" w:rsidR="00CC2F63" w:rsidRPr="00031FFD" w:rsidRDefault="00CC2F63" w:rsidP="00F9040D">
            <w:pPr>
              <w:pStyle w:val="TableBullet"/>
              <w:spacing w:before="0" w:after="0"/>
              <w:cnfStyle w:val="000000100000" w:firstRow="0" w:lastRow="0" w:firstColumn="0" w:lastColumn="0" w:oddVBand="0" w:evenVBand="0" w:oddHBand="1" w:evenHBand="0" w:firstRowFirstColumn="0" w:firstRowLastColumn="0" w:lastRowFirstColumn="0" w:lastRowLastColumn="0"/>
            </w:pPr>
            <w:r w:rsidRPr="00031FFD">
              <w:t>Speed Limit – 60km/h = 150m</w:t>
            </w:r>
          </w:p>
        </w:tc>
        <w:tc>
          <w:tcPr>
            <w:tcW w:w="484" w:type="pct"/>
            <w:vAlign w:val="center"/>
          </w:tcPr>
          <w:p w14:paraId="084382A1" w14:textId="77777777" w:rsidR="00CC2F63" w:rsidRPr="00031FFD" w:rsidRDefault="00000000" w:rsidP="00F9040D">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1971091669"/>
                <w:placeholder>
                  <w:docPart w:val="D78123F163E04795984134915CEB5257"/>
                </w:placeholder>
                <w15:color w:val="FFFF00"/>
                <w:comboBox>
                  <w:listItem w:displayText="1 W" w:value="1 W"/>
                  <w:listItem w:displayText="2 W" w:value="2 W"/>
                </w:comboBox>
              </w:sdtPr>
              <w:sdtContent>
                <w:r w:rsidR="00CC2F63" w:rsidRPr="00031FFD">
                  <w:rPr>
                    <w:color w:val="auto"/>
                  </w:rPr>
                  <w:t>1 W</w:t>
                </w:r>
              </w:sdtContent>
            </w:sdt>
          </w:p>
        </w:tc>
        <w:tc>
          <w:tcPr>
            <w:tcW w:w="484" w:type="pct"/>
            <w:vAlign w:val="center"/>
          </w:tcPr>
          <w:p w14:paraId="20F71E27" w14:textId="77777777" w:rsidR="00CC2F63" w:rsidRPr="00031FFD" w:rsidRDefault="00000000" w:rsidP="00F9040D">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797759114"/>
                <w:placeholder>
                  <w:docPart w:val="5D98B692C06A4330B898D2C9557CE06F"/>
                </w:placeholder>
                <w15:color w:val="FFFF00"/>
                <w:comboBox>
                  <w:listItem w:displayText="1 W" w:value="1 W"/>
                  <w:listItem w:displayText="2 W" w:value="2 W"/>
                  <w:listItem w:displayText="3 W" w:value="3 W"/>
                  <w:listItem w:displayText="4 W" w:value="4 W"/>
                </w:comboBox>
              </w:sdtPr>
              <w:sdtContent>
                <w:r w:rsidR="00CC2F63" w:rsidRPr="00031FFD">
                  <w:rPr>
                    <w:color w:val="auto"/>
                  </w:rPr>
                  <w:t>1 W</w:t>
                </w:r>
              </w:sdtContent>
            </w:sdt>
          </w:p>
        </w:tc>
        <w:tc>
          <w:tcPr>
            <w:tcW w:w="484" w:type="pct"/>
            <w:vAlign w:val="center"/>
          </w:tcPr>
          <w:p w14:paraId="434C7278" w14:textId="77777777" w:rsidR="00CC2F63" w:rsidRPr="00031FFD" w:rsidRDefault="00000000" w:rsidP="00F9040D">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690411227"/>
                <w:placeholder>
                  <w:docPart w:val="4AEB6A04747E445EBDD6E92152594F4F"/>
                </w:placeholder>
                <w15:color w:val="FFFF00"/>
                <w:comboBox>
                  <w:listItem w:displayText="1 W" w:value="1 W"/>
                  <w:listItem w:displayText="2 W" w:value="2 W"/>
                  <w:listItem w:displayText="3 W" w:value="3 W"/>
                  <w:listItem w:displayText="4 W" w:value="4 W"/>
                  <w:listItem w:displayText="5 W" w:value="5 W"/>
                  <w:listItem w:displayText="6 W" w:value="6 W"/>
                  <w:listItem w:displayText="7 W" w:value="7 W"/>
                  <w:listItem w:displayText="8 W" w:value="8 W"/>
                </w:comboBox>
              </w:sdtPr>
              <w:sdtContent>
                <w:r w:rsidR="00CC2F63" w:rsidRPr="00031FFD">
                  <w:rPr>
                    <w:color w:val="auto"/>
                  </w:rPr>
                  <w:t>2 W</w:t>
                </w:r>
              </w:sdtContent>
            </w:sdt>
          </w:p>
        </w:tc>
        <w:tc>
          <w:tcPr>
            <w:tcW w:w="483" w:type="pct"/>
            <w:vAlign w:val="center"/>
          </w:tcPr>
          <w:p w14:paraId="66D03730" w14:textId="77777777" w:rsidR="00CC2F63" w:rsidRPr="00031FFD" w:rsidRDefault="00000000" w:rsidP="00F9040D">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17052683"/>
                <w:placeholder>
                  <w:docPart w:val="9AF3266D55A74381BD5F2B80A15A462A"/>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CC2F63" w:rsidRPr="00031FFD">
                  <w:rPr>
                    <w:color w:val="auto"/>
                  </w:rPr>
                  <w:t>3 W</w:t>
                </w:r>
              </w:sdtContent>
            </w:sdt>
          </w:p>
        </w:tc>
      </w:tr>
      <w:tr w:rsidR="00BF5301" w:rsidRPr="005E7040" w14:paraId="5334939F" w14:textId="77777777" w:rsidTr="00F9040D">
        <w:tc>
          <w:tcPr>
            <w:cnfStyle w:val="001000000000" w:firstRow="0" w:lastRow="0" w:firstColumn="1" w:lastColumn="0" w:oddVBand="0" w:evenVBand="0" w:oddHBand="0" w:evenHBand="0" w:firstRowFirstColumn="0" w:firstRowLastColumn="0" w:lastRowFirstColumn="0" w:lastRowLastColumn="0"/>
            <w:tcW w:w="894" w:type="pct"/>
          </w:tcPr>
          <w:p w14:paraId="6ABACE0D" w14:textId="77777777" w:rsidR="00CC2F63" w:rsidRPr="00A66D2A" w:rsidRDefault="00CC2F63" w:rsidP="00F9040D">
            <w:pPr>
              <w:pStyle w:val="TableText"/>
              <w:spacing w:before="0" w:after="0"/>
              <w:rPr>
                <w:color w:val="auto"/>
              </w:rPr>
            </w:pPr>
            <w:r w:rsidRPr="00A66D2A">
              <w:rPr>
                <w:color w:val="auto"/>
              </w:rPr>
              <w:t>Missing / Damaged Guard Rail or fencing</w:t>
            </w:r>
          </w:p>
        </w:tc>
        <w:tc>
          <w:tcPr>
            <w:tcW w:w="2171" w:type="pct"/>
          </w:tcPr>
          <w:p w14:paraId="1B7FBA77" w14:textId="77777777" w:rsidR="00CC2F63" w:rsidRPr="00031FFD" w:rsidRDefault="00CC2F63" w:rsidP="00F9040D">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rPr>
            </w:pPr>
            <w:r w:rsidRPr="00031FFD">
              <w:rPr>
                <w:color w:val="auto"/>
              </w:rPr>
              <w:t>Guard rail/fence damaged or missing making them substantially ineffective</w:t>
            </w:r>
          </w:p>
        </w:tc>
        <w:tc>
          <w:tcPr>
            <w:tcW w:w="484" w:type="pct"/>
            <w:vAlign w:val="center"/>
          </w:tcPr>
          <w:p w14:paraId="0E2136BC" w14:textId="77777777" w:rsidR="00CC2F63" w:rsidRPr="00031FFD" w:rsidRDefault="00000000" w:rsidP="00F9040D">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color w:val="auto"/>
              </w:rPr>
            </w:pPr>
            <w:sdt>
              <w:sdtPr>
                <w:alias w:val="Repair timeframe"/>
                <w:tag w:val="Repair timeframe"/>
                <w:id w:val="-623301845"/>
                <w:placeholder>
                  <w:docPart w:val="DAB687FB475B40418DFD85017B77D64D"/>
                </w:placeholder>
                <w15:color w:val="FFFF00"/>
                <w:comboBox>
                  <w:listItem w:displayText="1 W" w:value="1 W"/>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CC2F63" w:rsidRPr="00031FFD">
                  <w:rPr>
                    <w:color w:val="auto"/>
                  </w:rPr>
                  <w:t>12 W</w:t>
                </w:r>
              </w:sdtContent>
            </w:sdt>
          </w:p>
        </w:tc>
        <w:tc>
          <w:tcPr>
            <w:tcW w:w="484" w:type="pct"/>
            <w:vAlign w:val="center"/>
          </w:tcPr>
          <w:p w14:paraId="2B3D730F" w14:textId="77777777" w:rsidR="00CC2F63" w:rsidRPr="00031FFD" w:rsidRDefault="00000000" w:rsidP="00F9040D">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color w:val="auto"/>
              </w:rPr>
            </w:pPr>
            <w:sdt>
              <w:sdtPr>
                <w:alias w:val="Repair timeframe"/>
                <w:tag w:val="Repair timeframe"/>
                <w:id w:val="1673058184"/>
                <w:placeholder>
                  <w:docPart w:val="ED40A943CA2B4206ACC6630F54DB7D0F"/>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CC2F63" w:rsidRPr="00031FFD">
                  <w:rPr>
                    <w:color w:val="auto"/>
                  </w:rPr>
                  <w:t>12 W</w:t>
                </w:r>
              </w:sdtContent>
            </w:sdt>
          </w:p>
        </w:tc>
        <w:tc>
          <w:tcPr>
            <w:tcW w:w="484" w:type="pct"/>
            <w:vAlign w:val="center"/>
          </w:tcPr>
          <w:p w14:paraId="6F73D918" w14:textId="77777777" w:rsidR="00CC2F63" w:rsidRPr="00031FFD" w:rsidRDefault="00000000" w:rsidP="00F9040D">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color w:val="auto"/>
              </w:rPr>
            </w:pPr>
            <w:sdt>
              <w:sdtPr>
                <w:alias w:val="Repair timeframe"/>
                <w:tag w:val="Repair timeframe"/>
                <w:id w:val="-591393074"/>
                <w:placeholder>
                  <w:docPart w:val="8D6AA6B037224B0FA9A0473360FB5F75"/>
                </w:placeholder>
                <w15:color w:val="FFFF00"/>
                <w:comboBox>
                  <w:listItem w:displayText="1 M" w:value="1 M"/>
                  <w:listItem w:displayText="2 M" w:value="2 M"/>
                  <w:listItem w:displayText="3 M" w:value="3 M"/>
                  <w:listItem w:displayText="4 M" w:value="4 M"/>
                  <w:listItem w:displayText="5 M" w:value="5 M"/>
                  <w:listItem w:displayText="6 M" w:value="6 M"/>
                </w:comboBox>
              </w:sdtPr>
              <w:sdtContent>
                <w:r w:rsidR="00CC2F63" w:rsidRPr="00031FFD">
                  <w:rPr>
                    <w:color w:val="auto"/>
                  </w:rPr>
                  <w:t>6 M</w:t>
                </w:r>
              </w:sdtContent>
            </w:sdt>
          </w:p>
        </w:tc>
        <w:tc>
          <w:tcPr>
            <w:tcW w:w="483" w:type="pct"/>
            <w:vAlign w:val="center"/>
          </w:tcPr>
          <w:p w14:paraId="4A5C54F8" w14:textId="77777777" w:rsidR="00CC2F63" w:rsidRPr="00031FFD" w:rsidRDefault="00000000" w:rsidP="00F9040D">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color w:val="auto"/>
              </w:rPr>
            </w:pPr>
            <w:sdt>
              <w:sdtPr>
                <w:alias w:val="Repair timeframe"/>
                <w:tag w:val="Repair timeframe"/>
                <w:id w:val="759263987"/>
                <w:placeholder>
                  <w:docPart w:val="7805282BD72649B6A1397EE531AFCFB0"/>
                </w:placeholder>
                <w15:color w:val="FFFF00"/>
                <w:comboBox>
                  <w:listItem w:displayText="2 M" w:value="2 M"/>
                  <w:listItem w:displayText="3 M" w:value="3 M"/>
                  <w:listItem w:displayText="4 M" w:value="4 M"/>
                  <w:listItem w:displayText="5 M" w:value="5 M"/>
                  <w:listItem w:displayText="6 M" w:value="6 M"/>
                  <w:listItem w:displayText="7 M" w:value="7 M"/>
                  <w:listItem w:displayText="8 M" w:value="8 M"/>
                  <w:listItem w:displayText="9 M" w:value="9 M"/>
                  <w:listItem w:displayText="10 M" w:value="10 M"/>
                  <w:listItem w:displayText="11 M" w:value="11 M"/>
                  <w:listItem w:displayText="12 M" w:value="12 M"/>
                </w:comboBox>
              </w:sdtPr>
              <w:sdtContent>
                <w:r w:rsidR="00CC2F63" w:rsidRPr="00031FFD">
                  <w:rPr>
                    <w:color w:val="auto"/>
                  </w:rPr>
                  <w:t>12 M</w:t>
                </w:r>
              </w:sdtContent>
            </w:sdt>
          </w:p>
        </w:tc>
      </w:tr>
      <w:tr w:rsidR="00CC2F63" w:rsidRPr="005E7040" w14:paraId="5F3F7504" w14:textId="77777777" w:rsidTr="00F90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pct"/>
          </w:tcPr>
          <w:p w14:paraId="23101953" w14:textId="77777777" w:rsidR="00CC2F63" w:rsidRPr="00A66D2A" w:rsidRDefault="00CC2F63" w:rsidP="00F9040D">
            <w:pPr>
              <w:pStyle w:val="TableText"/>
              <w:spacing w:before="0" w:after="0"/>
              <w:rPr>
                <w:color w:val="auto"/>
              </w:rPr>
            </w:pPr>
            <w:r w:rsidRPr="00A66D2A">
              <w:rPr>
                <w:color w:val="auto"/>
              </w:rPr>
              <w:t>Missing / Damaged Pavement Markings</w:t>
            </w:r>
          </w:p>
        </w:tc>
        <w:tc>
          <w:tcPr>
            <w:tcW w:w="2171" w:type="pct"/>
          </w:tcPr>
          <w:p w14:paraId="3BA84178" w14:textId="77777777" w:rsidR="00CC2F63" w:rsidRPr="00031FFD" w:rsidRDefault="00CC2F63" w:rsidP="00F9040D">
            <w:pPr>
              <w:pStyle w:val="TableText"/>
              <w:spacing w:before="0" w:after="0"/>
              <w:cnfStyle w:val="000000100000" w:firstRow="0" w:lastRow="0" w:firstColumn="0" w:lastColumn="0" w:oddVBand="0" w:evenVBand="0" w:oddHBand="1" w:evenHBand="0" w:firstRowFirstColumn="0" w:firstRowLastColumn="0" w:lastRowFirstColumn="0" w:lastRowLastColumn="0"/>
              <w:rPr>
                <w:color w:val="auto"/>
              </w:rPr>
            </w:pPr>
            <w:r w:rsidRPr="00031FFD">
              <w:rPr>
                <w:color w:val="auto"/>
              </w:rPr>
              <w:t>Pavement markings which are missing or faded making them substantially ineffective</w:t>
            </w:r>
          </w:p>
        </w:tc>
        <w:tc>
          <w:tcPr>
            <w:tcW w:w="484" w:type="pct"/>
            <w:vAlign w:val="center"/>
          </w:tcPr>
          <w:p w14:paraId="40E47AE6" w14:textId="77777777" w:rsidR="00CC2F63" w:rsidRPr="00031FFD" w:rsidRDefault="00000000" w:rsidP="00F9040D">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1068954133"/>
                <w:placeholder>
                  <w:docPart w:val="28894684CD7C483483CB8D102748C679"/>
                </w:placeholder>
                <w15:color w:val="FFFF00"/>
                <w:comboBox>
                  <w:listItem w:displayText="1 W" w:value="1 W"/>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CC2F63" w:rsidRPr="00031FFD">
                  <w:rPr>
                    <w:color w:val="auto"/>
                  </w:rPr>
                  <w:t>12 W</w:t>
                </w:r>
              </w:sdtContent>
            </w:sdt>
          </w:p>
        </w:tc>
        <w:tc>
          <w:tcPr>
            <w:tcW w:w="484" w:type="pct"/>
            <w:vAlign w:val="center"/>
          </w:tcPr>
          <w:p w14:paraId="184BAF63" w14:textId="77777777" w:rsidR="00CC2F63" w:rsidRPr="00031FFD" w:rsidRDefault="00000000" w:rsidP="00F9040D">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1083189422"/>
                <w:placeholder>
                  <w:docPart w:val="A6EFBA85CD8648EEA0A2FAA6B7639395"/>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CC2F63" w:rsidRPr="00031FFD">
                  <w:rPr>
                    <w:color w:val="auto"/>
                  </w:rPr>
                  <w:t>12 W</w:t>
                </w:r>
              </w:sdtContent>
            </w:sdt>
          </w:p>
        </w:tc>
        <w:tc>
          <w:tcPr>
            <w:tcW w:w="484" w:type="pct"/>
            <w:vAlign w:val="center"/>
          </w:tcPr>
          <w:p w14:paraId="2A9416AC" w14:textId="77777777" w:rsidR="00CC2F63" w:rsidRPr="00031FFD" w:rsidRDefault="00000000" w:rsidP="00F9040D">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499277214"/>
                <w:placeholder>
                  <w:docPart w:val="4080DD388ED74A2DB83079321215F194"/>
                </w:placeholder>
                <w15:color w:val="FFFF00"/>
                <w:comboBox>
                  <w:listItem w:displayText="1 M" w:value="1 M"/>
                  <w:listItem w:displayText="2 M" w:value="2 M"/>
                  <w:listItem w:displayText="3 M" w:value="3 M"/>
                  <w:listItem w:displayText="4 M" w:value="4 M"/>
                  <w:listItem w:displayText="5 M" w:value="5 M"/>
                  <w:listItem w:displayText="6 M" w:value="6 M"/>
                </w:comboBox>
              </w:sdtPr>
              <w:sdtContent>
                <w:r w:rsidR="00CC2F63" w:rsidRPr="00031FFD">
                  <w:rPr>
                    <w:color w:val="auto"/>
                  </w:rPr>
                  <w:t>6 M</w:t>
                </w:r>
              </w:sdtContent>
            </w:sdt>
          </w:p>
        </w:tc>
        <w:tc>
          <w:tcPr>
            <w:tcW w:w="483" w:type="pct"/>
            <w:vAlign w:val="center"/>
          </w:tcPr>
          <w:p w14:paraId="0E3696AF" w14:textId="77777777" w:rsidR="00CC2F63" w:rsidRPr="00031FFD" w:rsidRDefault="00000000" w:rsidP="00F9040D">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169419485"/>
                <w:placeholder>
                  <w:docPart w:val="BEFADD0FA87449BB9557F45907F283E6"/>
                </w:placeholder>
                <w15:color w:val="FFFF00"/>
                <w:comboBox>
                  <w:listItem w:displayText="2 M" w:value="2 M"/>
                  <w:listItem w:displayText="3 M" w:value="3 M"/>
                  <w:listItem w:displayText="4 M" w:value="4 M"/>
                  <w:listItem w:displayText="5 M" w:value="5 M"/>
                  <w:listItem w:displayText="6 M" w:value="6 M"/>
                  <w:listItem w:displayText="7 M" w:value="7 M"/>
                  <w:listItem w:displayText="8 M" w:value="8 M"/>
                  <w:listItem w:displayText="9 M" w:value="9 M"/>
                  <w:listItem w:displayText="10 M" w:value="10 M"/>
                  <w:listItem w:displayText="11 M" w:value="11 M"/>
                  <w:listItem w:displayText="12 M" w:value="12 M"/>
                </w:comboBox>
              </w:sdtPr>
              <w:sdtContent>
                <w:r w:rsidR="00CC2F63" w:rsidRPr="00031FFD">
                  <w:rPr>
                    <w:color w:val="auto"/>
                  </w:rPr>
                  <w:t>12 M</w:t>
                </w:r>
              </w:sdtContent>
            </w:sdt>
          </w:p>
        </w:tc>
      </w:tr>
    </w:tbl>
    <w:p w14:paraId="657F2A11" w14:textId="77777777" w:rsidR="00CC2F63" w:rsidRDefault="00CC2F63" w:rsidP="00E551DD"/>
    <w:p w14:paraId="6735AD07" w14:textId="2ED250AC" w:rsidR="00991A38" w:rsidRDefault="00991A38">
      <w:r>
        <w:br w:type="page"/>
      </w:r>
    </w:p>
    <w:p w14:paraId="2E6AC195" w14:textId="471DC1BF" w:rsidR="00D8204A" w:rsidRDefault="00F9040D" w:rsidP="00D8204A">
      <w:pPr>
        <w:pStyle w:val="Heading3"/>
        <w:numPr>
          <w:ilvl w:val="0"/>
          <w:numId w:val="0"/>
        </w:numPr>
        <w:ind w:left="720" w:hanging="720"/>
      </w:pPr>
      <w:bookmarkStart w:id="58" w:name="_Toc197355976"/>
      <w:r>
        <w:lastRenderedPageBreak/>
        <w:t>Shared Zones</w:t>
      </w:r>
      <w:bookmarkEnd w:id="58"/>
    </w:p>
    <w:tbl>
      <w:tblPr>
        <w:tblStyle w:val="ListTable6Colorful-Accent57"/>
        <w:tblW w:w="5000" w:type="pct"/>
        <w:tblCellMar>
          <w:top w:w="57" w:type="dxa"/>
          <w:bottom w:w="57" w:type="dxa"/>
        </w:tblCellMar>
        <w:tblLook w:val="04A0" w:firstRow="1" w:lastRow="0" w:firstColumn="1" w:lastColumn="0" w:noHBand="0" w:noVBand="1"/>
      </w:tblPr>
      <w:tblGrid>
        <w:gridCol w:w="2729"/>
        <w:gridCol w:w="5568"/>
        <w:gridCol w:w="1895"/>
        <w:gridCol w:w="1895"/>
        <w:gridCol w:w="1890"/>
      </w:tblGrid>
      <w:tr w:rsidR="00121240" w14:paraId="11AC970F" w14:textId="77777777" w:rsidTr="007F3C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6" w:type="pct"/>
            <w:vMerge w:val="restart"/>
            <w:vAlign w:val="center"/>
          </w:tcPr>
          <w:p w14:paraId="3184E9CD" w14:textId="384FCBD5" w:rsidR="00121240" w:rsidRPr="00BF5301" w:rsidRDefault="00121240" w:rsidP="00121240">
            <w:pPr>
              <w:jc w:val="center"/>
              <w:rPr>
                <w:bCs w:val="0"/>
                <w:color w:val="auto"/>
              </w:rPr>
            </w:pPr>
            <w:r w:rsidRPr="005E7040">
              <w:rPr>
                <w:color w:val="auto"/>
              </w:rPr>
              <w:t>Defect type</w:t>
            </w:r>
          </w:p>
        </w:tc>
        <w:tc>
          <w:tcPr>
            <w:tcW w:w="1992" w:type="pct"/>
            <w:vMerge w:val="restart"/>
            <w:vAlign w:val="center"/>
          </w:tcPr>
          <w:p w14:paraId="530A3D01" w14:textId="684B86D7" w:rsidR="00121240" w:rsidRPr="00BF5301" w:rsidRDefault="00121240" w:rsidP="00121240">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5E7040">
              <w:rPr>
                <w:color w:val="auto"/>
              </w:rPr>
              <w:t>Description / Intervention Level</w:t>
            </w:r>
          </w:p>
        </w:tc>
        <w:tc>
          <w:tcPr>
            <w:tcW w:w="2032" w:type="pct"/>
            <w:gridSpan w:val="3"/>
          </w:tcPr>
          <w:p w14:paraId="422E9F93" w14:textId="189FF9ED" w:rsidR="00121240" w:rsidRPr="00BF5301" w:rsidRDefault="00121240" w:rsidP="00121240">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5E7040">
              <w:rPr>
                <w:color w:val="auto"/>
              </w:rPr>
              <w:t>Repair timeframes by hierarchy</w:t>
            </w:r>
            <w:r>
              <w:rPr>
                <w:rStyle w:val="FootnoteReference"/>
                <w:color w:val="auto"/>
              </w:rPr>
              <w:footnoteReference w:id="4"/>
            </w:r>
          </w:p>
        </w:tc>
      </w:tr>
      <w:tr w:rsidR="00121240" w14:paraId="10C886BE" w14:textId="77777777" w:rsidTr="007F3C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6" w:type="pct"/>
            <w:vMerge/>
          </w:tcPr>
          <w:p w14:paraId="79F3952C" w14:textId="77777777" w:rsidR="00121240" w:rsidRPr="00BF5301" w:rsidRDefault="00121240" w:rsidP="00121240">
            <w:pPr>
              <w:jc w:val="center"/>
              <w:rPr>
                <w:bCs w:val="0"/>
              </w:rPr>
            </w:pPr>
          </w:p>
        </w:tc>
        <w:tc>
          <w:tcPr>
            <w:tcW w:w="1992" w:type="pct"/>
            <w:vMerge/>
          </w:tcPr>
          <w:p w14:paraId="10AEAE8D" w14:textId="77777777" w:rsidR="00121240" w:rsidRPr="00BF5301" w:rsidRDefault="00121240" w:rsidP="00121240">
            <w:pPr>
              <w:jc w:val="center"/>
              <w:cnfStyle w:val="100000000000" w:firstRow="1" w:lastRow="0" w:firstColumn="0" w:lastColumn="0" w:oddVBand="0" w:evenVBand="0" w:oddHBand="0" w:evenHBand="0" w:firstRowFirstColumn="0" w:firstRowLastColumn="0" w:lastRowFirstColumn="0" w:lastRowLastColumn="0"/>
              <w:rPr>
                <w:bCs w:val="0"/>
              </w:rPr>
            </w:pPr>
          </w:p>
        </w:tc>
        <w:tc>
          <w:tcPr>
            <w:tcW w:w="678" w:type="pct"/>
            <w:vAlign w:val="center"/>
          </w:tcPr>
          <w:p w14:paraId="186B217B" w14:textId="71806B5D" w:rsidR="00121240" w:rsidRPr="00964EE1" w:rsidRDefault="00121240" w:rsidP="00121240">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964EE1">
              <w:rPr>
                <w:color w:val="auto"/>
              </w:rPr>
              <w:t>Cat 3</w:t>
            </w:r>
          </w:p>
        </w:tc>
        <w:tc>
          <w:tcPr>
            <w:tcW w:w="678" w:type="pct"/>
            <w:vAlign w:val="center"/>
          </w:tcPr>
          <w:p w14:paraId="60F01F62" w14:textId="66A3CE3C" w:rsidR="00121240" w:rsidRPr="00964EE1" w:rsidRDefault="00121240" w:rsidP="00121240">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964EE1">
              <w:rPr>
                <w:color w:val="auto"/>
              </w:rPr>
              <w:t>Cat 2</w:t>
            </w:r>
          </w:p>
        </w:tc>
        <w:tc>
          <w:tcPr>
            <w:tcW w:w="676" w:type="pct"/>
            <w:vAlign w:val="center"/>
          </w:tcPr>
          <w:p w14:paraId="76F0D92D" w14:textId="352BD2F3" w:rsidR="00121240" w:rsidRPr="00964EE1" w:rsidRDefault="00121240" w:rsidP="00121240">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964EE1">
              <w:rPr>
                <w:color w:val="auto"/>
              </w:rPr>
              <w:t>Cat 1</w:t>
            </w:r>
          </w:p>
        </w:tc>
      </w:tr>
      <w:tr w:rsidR="007F3CE2" w14:paraId="49135744" w14:textId="77777777" w:rsidTr="007F3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vAlign w:val="center"/>
          </w:tcPr>
          <w:p w14:paraId="252BC6F5" w14:textId="24C00540" w:rsidR="007F3CE2" w:rsidRPr="00BF5301" w:rsidRDefault="007F3CE2" w:rsidP="007F3CE2">
            <w:pPr>
              <w:rPr>
                <w:b w:val="0"/>
                <w:bCs w:val="0"/>
              </w:rPr>
            </w:pPr>
            <w:r w:rsidRPr="00744D05">
              <w:rPr>
                <w:color w:val="auto"/>
              </w:rPr>
              <w:t>Vertical Displacement</w:t>
            </w:r>
          </w:p>
        </w:tc>
        <w:tc>
          <w:tcPr>
            <w:tcW w:w="1992" w:type="pct"/>
            <w:vAlign w:val="center"/>
          </w:tcPr>
          <w:p w14:paraId="759636B2" w14:textId="77777777" w:rsidR="007F3CE2" w:rsidRPr="00031FFD" w:rsidRDefault="007F3CE2" w:rsidP="007F3CE2">
            <w:pPr>
              <w:cnfStyle w:val="000000100000" w:firstRow="0" w:lastRow="0" w:firstColumn="0" w:lastColumn="0" w:oddVBand="0" w:evenVBand="0" w:oddHBand="1" w:evenHBand="0" w:firstRowFirstColumn="0" w:firstRowLastColumn="0" w:lastRowFirstColumn="0" w:lastRowLastColumn="0"/>
              <w:rPr>
                <w:color w:val="auto"/>
              </w:rPr>
            </w:pPr>
            <w:r w:rsidRPr="00031FFD">
              <w:rPr>
                <w:color w:val="auto"/>
              </w:rPr>
              <w:t xml:space="preserve">Vertical Displacement </w:t>
            </w:r>
            <w:sdt>
              <w:sdtPr>
                <w:alias w:val="Intervention level"/>
                <w:tag w:val="Intervention level"/>
                <w:id w:val="1281841946"/>
                <w:placeholder>
                  <w:docPart w:val="C47A761198314CC1BF9C5FC0C905CB9E"/>
                </w:placeholder>
                <w15:color w:val="FFFF00"/>
                <w:comboBox>
                  <w:listItem w:displayText="&gt;20 mm" w:value="&gt;20 mm"/>
                  <w:listItem w:displayText="&gt;25 mm" w:value="&gt;25 mm"/>
                  <w:listItem w:displayText="&gt;30 mm" w:value="&gt;30 mm"/>
                </w:comboBox>
              </w:sdtPr>
              <w:sdtContent>
                <w:r w:rsidRPr="00031FFD">
                  <w:t>&gt;30 mm</w:t>
                </w:r>
              </w:sdtContent>
            </w:sdt>
            <w:r w:rsidRPr="00031FFD">
              <w:rPr>
                <w:color w:val="auto"/>
              </w:rPr>
              <w:t xml:space="preserve"> in height.</w:t>
            </w:r>
          </w:p>
          <w:p w14:paraId="1B7C7ACD" w14:textId="1EBD51B0" w:rsidR="007F3CE2" w:rsidRPr="00031FFD" w:rsidRDefault="007F3CE2" w:rsidP="007F3CE2">
            <w:pPr>
              <w:cnfStyle w:val="000000100000" w:firstRow="0" w:lastRow="0" w:firstColumn="0" w:lastColumn="0" w:oddVBand="0" w:evenVBand="0" w:oddHBand="1" w:evenHBand="0" w:firstRowFirstColumn="0" w:firstRowLastColumn="0" w:lastRowFirstColumn="0" w:lastRowLastColumn="0"/>
              <w:rPr>
                <w:b/>
                <w:bCs/>
              </w:rPr>
            </w:pPr>
            <w:r w:rsidRPr="00031FFD">
              <w:rPr>
                <w:color w:val="FF0000"/>
              </w:rPr>
              <w:t>Vertical displacement due to Tree roots &gt;150mm (</w:t>
            </w:r>
            <w:r w:rsidRPr="00031FFD">
              <w:rPr>
                <w:color w:val="FF0000"/>
                <w:u w:val="single"/>
              </w:rPr>
              <w:t>&gt;</w:t>
            </w:r>
            <w:r w:rsidRPr="00031FFD">
              <w:rPr>
                <w:color w:val="FF0000"/>
              </w:rPr>
              <w:t>1m from edge of tree trunk).</w:t>
            </w:r>
          </w:p>
        </w:tc>
        <w:tc>
          <w:tcPr>
            <w:tcW w:w="678" w:type="pct"/>
            <w:vAlign w:val="center"/>
          </w:tcPr>
          <w:p w14:paraId="117FBD21" w14:textId="50E52DEE" w:rsidR="007F3CE2" w:rsidRPr="00031FFD" w:rsidRDefault="00000000" w:rsidP="007F3CE2">
            <w:pPr>
              <w:jc w:val="center"/>
              <w:cnfStyle w:val="000000100000" w:firstRow="0" w:lastRow="0" w:firstColumn="0" w:lastColumn="0" w:oddVBand="0" w:evenVBand="0" w:oddHBand="1" w:evenHBand="0" w:firstRowFirstColumn="0" w:firstRowLastColumn="0" w:lastRowFirstColumn="0" w:lastRowLastColumn="0"/>
              <w:rPr>
                <w:b/>
                <w:bCs/>
              </w:rPr>
            </w:pPr>
            <w:sdt>
              <w:sdtPr>
                <w:alias w:val="Repair timeframe"/>
                <w:tag w:val="Repair timeframe"/>
                <w:id w:val="1306041031"/>
                <w:placeholder>
                  <w:docPart w:val="B34D8C3650EC48E39FC35098E0A835D4"/>
                </w:placeholder>
                <w15:color w:val="FFFF00"/>
                <w:comboBox>
                  <w:listItem w:displayText="2 W" w:value="2 W"/>
                  <w:listItem w:displayText="3 W" w:value="3 W"/>
                  <w:listItem w:displayText="4 W" w:value="4 W"/>
                </w:comboBox>
              </w:sdtPr>
              <w:sdtContent>
                <w:r w:rsidR="007F3CE2" w:rsidRPr="00031FFD">
                  <w:t>2 W</w:t>
                </w:r>
              </w:sdtContent>
            </w:sdt>
          </w:p>
        </w:tc>
        <w:tc>
          <w:tcPr>
            <w:tcW w:w="678" w:type="pct"/>
            <w:vAlign w:val="center"/>
          </w:tcPr>
          <w:p w14:paraId="6C87465F" w14:textId="3AB726F6" w:rsidR="007F3CE2" w:rsidRPr="00031FFD" w:rsidRDefault="00000000" w:rsidP="007F3CE2">
            <w:pPr>
              <w:jc w:val="center"/>
              <w:cnfStyle w:val="000000100000" w:firstRow="0" w:lastRow="0" w:firstColumn="0" w:lastColumn="0" w:oddVBand="0" w:evenVBand="0" w:oddHBand="1" w:evenHBand="0" w:firstRowFirstColumn="0" w:firstRowLastColumn="0" w:lastRowFirstColumn="0" w:lastRowLastColumn="0"/>
              <w:rPr>
                <w:b/>
                <w:bCs/>
              </w:rPr>
            </w:pPr>
            <w:sdt>
              <w:sdtPr>
                <w:alias w:val="Repair timeframe"/>
                <w:tag w:val="Repair timeframe"/>
                <w:id w:val="573862348"/>
                <w:placeholder>
                  <w:docPart w:val="A855F4FBFDC440CBA74C31B8CBD0D642"/>
                </w:placeholder>
                <w15:color w:val="FFFF00"/>
                <w:comboBox>
                  <w:listItem w:displayText="2 W" w:value="2 W"/>
                  <w:listItem w:displayText="3 W" w:value="3 W"/>
                  <w:listItem w:displayText="4 W" w:value="4 W"/>
                  <w:listItem w:displayText="5 W" w:value="5 W"/>
                  <w:listItem w:displayText="6 W" w:value="6 W"/>
                </w:comboBox>
              </w:sdtPr>
              <w:sdtContent>
                <w:r w:rsidR="007F3CE2" w:rsidRPr="00031FFD">
                  <w:t>3 W</w:t>
                </w:r>
              </w:sdtContent>
            </w:sdt>
          </w:p>
        </w:tc>
        <w:tc>
          <w:tcPr>
            <w:tcW w:w="676" w:type="pct"/>
            <w:vAlign w:val="center"/>
          </w:tcPr>
          <w:p w14:paraId="1CA38ADF" w14:textId="29B2ECB4" w:rsidR="007F3CE2" w:rsidRPr="00031FFD" w:rsidRDefault="00000000" w:rsidP="007F3CE2">
            <w:pPr>
              <w:jc w:val="center"/>
              <w:cnfStyle w:val="000000100000" w:firstRow="0" w:lastRow="0" w:firstColumn="0" w:lastColumn="0" w:oddVBand="0" w:evenVBand="0" w:oddHBand="1" w:evenHBand="0" w:firstRowFirstColumn="0" w:firstRowLastColumn="0" w:lastRowFirstColumn="0" w:lastRowLastColumn="0"/>
              <w:rPr>
                <w:b/>
                <w:bCs/>
              </w:rPr>
            </w:pPr>
            <w:sdt>
              <w:sdtPr>
                <w:alias w:val="Repair timeframe"/>
                <w:tag w:val="Repair timeframe"/>
                <w:id w:val="-343711403"/>
                <w:placeholder>
                  <w:docPart w:val="5619A0766A97483F93B2B076B84A75A6"/>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7F3CE2" w:rsidRPr="00031FFD">
                  <w:t>4 W</w:t>
                </w:r>
              </w:sdtContent>
            </w:sdt>
          </w:p>
        </w:tc>
      </w:tr>
      <w:tr w:rsidR="007F3CE2" w14:paraId="38AF138F" w14:textId="77777777" w:rsidTr="007F3CE2">
        <w:tc>
          <w:tcPr>
            <w:cnfStyle w:val="001000000000" w:firstRow="0" w:lastRow="0" w:firstColumn="1" w:lastColumn="0" w:oddVBand="0" w:evenVBand="0" w:oddHBand="0" w:evenHBand="0" w:firstRowFirstColumn="0" w:firstRowLastColumn="0" w:lastRowFirstColumn="0" w:lastRowLastColumn="0"/>
            <w:tcW w:w="976" w:type="pct"/>
            <w:vAlign w:val="center"/>
          </w:tcPr>
          <w:p w14:paraId="0607A5C5" w14:textId="7327B1D0" w:rsidR="007F3CE2" w:rsidRPr="00BF5301" w:rsidRDefault="007F3CE2" w:rsidP="007F3CE2">
            <w:pPr>
              <w:rPr>
                <w:b w:val="0"/>
                <w:bCs w:val="0"/>
              </w:rPr>
            </w:pPr>
            <w:r w:rsidRPr="00A45CE4">
              <w:rPr>
                <w:color w:val="auto"/>
              </w:rPr>
              <w:t>Loose segmented pavers</w:t>
            </w:r>
          </w:p>
        </w:tc>
        <w:tc>
          <w:tcPr>
            <w:tcW w:w="1992" w:type="pct"/>
            <w:vAlign w:val="center"/>
          </w:tcPr>
          <w:p w14:paraId="6E6F36C7" w14:textId="54DD5F83" w:rsidR="007F3CE2" w:rsidRPr="00031FFD" w:rsidRDefault="007F3CE2" w:rsidP="007F3CE2">
            <w:pPr>
              <w:cnfStyle w:val="000000000000" w:firstRow="0" w:lastRow="0" w:firstColumn="0" w:lastColumn="0" w:oddVBand="0" w:evenVBand="0" w:oddHBand="0" w:evenHBand="0" w:firstRowFirstColumn="0" w:firstRowLastColumn="0" w:lastRowFirstColumn="0" w:lastRowLastColumn="0"/>
              <w:rPr>
                <w:b/>
                <w:bCs/>
              </w:rPr>
            </w:pPr>
            <w:r w:rsidRPr="00031FFD">
              <w:rPr>
                <w:color w:val="auto"/>
              </w:rPr>
              <w:t>Loose and unstable segmented pavers (i.e. bluestone, bricks, etc.) that move underfoot</w:t>
            </w:r>
          </w:p>
        </w:tc>
        <w:tc>
          <w:tcPr>
            <w:tcW w:w="678" w:type="pct"/>
            <w:vAlign w:val="center"/>
          </w:tcPr>
          <w:p w14:paraId="3B9563AF" w14:textId="4BA6149B" w:rsidR="007F3CE2" w:rsidRPr="00031FFD" w:rsidRDefault="00000000" w:rsidP="007F3CE2">
            <w:pPr>
              <w:jc w:val="center"/>
              <w:cnfStyle w:val="000000000000" w:firstRow="0" w:lastRow="0" w:firstColumn="0" w:lastColumn="0" w:oddVBand="0" w:evenVBand="0" w:oddHBand="0" w:evenHBand="0" w:firstRowFirstColumn="0" w:firstRowLastColumn="0" w:lastRowFirstColumn="0" w:lastRowLastColumn="0"/>
              <w:rPr>
                <w:b/>
                <w:bCs/>
              </w:rPr>
            </w:pPr>
            <w:sdt>
              <w:sdtPr>
                <w:alias w:val="Repair timeframe"/>
                <w:tag w:val="Repair timeframe"/>
                <w:id w:val="-1538740708"/>
                <w:placeholder>
                  <w:docPart w:val="ED8F1155B01D47CAB1EAA3F9BCDA103A"/>
                </w:placeholder>
                <w15:color w:val="FFFF00"/>
                <w:comboBox>
                  <w:listItem w:displayText="2 W" w:value="2 W"/>
                  <w:listItem w:displayText="3 W" w:value="3 W"/>
                  <w:listItem w:displayText="4 W" w:value="4 W"/>
                </w:comboBox>
              </w:sdtPr>
              <w:sdtContent>
                <w:r w:rsidR="007F3CE2" w:rsidRPr="00031FFD">
                  <w:t>2 W</w:t>
                </w:r>
              </w:sdtContent>
            </w:sdt>
          </w:p>
        </w:tc>
        <w:tc>
          <w:tcPr>
            <w:tcW w:w="678" w:type="pct"/>
            <w:vAlign w:val="center"/>
          </w:tcPr>
          <w:p w14:paraId="6D1DFFEC" w14:textId="6731EFAA" w:rsidR="007F3CE2" w:rsidRPr="00031FFD" w:rsidRDefault="00000000" w:rsidP="007F3CE2">
            <w:pPr>
              <w:jc w:val="center"/>
              <w:cnfStyle w:val="000000000000" w:firstRow="0" w:lastRow="0" w:firstColumn="0" w:lastColumn="0" w:oddVBand="0" w:evenVBand="0" w:oddHBand="0" w:evenHBand="0" w:firstRowFirstColumn="0" w:firstRowLastColumn="0" w:lastRowFirstColumn="0" w:lastRowLastColumn="0"/>
              <w:rPr>
                <w:b/>
                <w:bCs/>
              </w:rPr>
            </w:pPr>
            <w:sdt>
              <w:sdtPr>
                <w:alias w:val="Repair timeframe"/>
                <w:tag w:val="Repair timeframe"/>
                <w:id w:val="-668707395"/>
                <w:placeholder>
                  <w:docPart w:val="C6064D21513A4212AC7D5D417FF410B9"/>
                </w:placeholder>
                <w15:color w:val="FFFF00"/>
                <w:comboBox>
                  <w:listItem w:displayText="2 W" w:value="2 W"/>
                  <w:listItem w:displayText="3 W" w:value="3 W"/>
                  <w:listItem w:displayText="4 W" w:value="4 W"/>
                  <w:listItem w:displayText="5 W" w:value="5 W"/>
                  <w:listItem w:displayText="6 W" w:value="6 W"/>
                </w:comboBox>
              </w:sdtPr>
              <w:sdtContent>
                <w:r w:rsidR="007F3CE2" w:rsidRPr="00031FFD">
                  <w:t>3 W</w:t>
                </w:r>
              </w:sdtContent>
            </w:sdt>
          </w:p>
        </w:tc>
        <w:tc>
          <w:tcPr>
            <w:tcW w:w="676" w:type="pct"/>
            <w:vAlign w:val="center"/>
          </w:tcPr>
          <w:p w14:paraId="32EFE849" w14:textId="0BD5E1D0" w:rsidR="007F3CE2" w:rsidRPr="00031FFD" w:rsidRDefault="00000000" w:rsidP="007F3CE2">
            <w:pPr>
              <w:jc w:val="center"/>
              <w:cnfStyle w:val="000000000000" w:firstRow="0" w:lastRow="0" w:firstColumn="0" w:lastColumn="0" w:oddVBand="0" w:evenVBand="0" w:oddHBand="0" w:evenHBand="0" w:firstRowFirstColumn="0" w:firstRowLastColumn="0" w:lastRowFirstColumn="0" w:lastRowLastColumn="0"/>
              <w:rPr>
                <w:b/>
                <w:bCs/>
              </w:rPr>
            </w:pPr>
            <w:sdt>
              <w:sdtPr>
                <w:alias w:val="Repair timeframe"/>
                <w:tag w:val="Repair timeframe"/>
                <w:id w:val="1991046136"/>
                <w:placeholder>
                  <w:docPart w:val="BF82E19E523C45E29A50653D95D8582E"/>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7F3CE2" w:rsidRPr="00031FFD">
                  <w:t>4 W</w:t>
                </w:r>
              </w:sdtContent>
            </w:sdt>
          </w:p>
        </w:tc>
      </w:tr>
      <w:tr w:rsidR="007F3CE2" w14:paraId="12217704" w14:textId="77777777" w:rsidTr="007F3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vAlign w:val="center"/>
          </w:tcPr>
          <w:p w14:paraId="32EAC41C" w14:textId="28DF835C" w:rsidR="007F3CE2" w:rsidRPr="00A45CE4" w:rsidRDefault="007F3CE2" w:rsidP="007F3CE2">
            <w:r w:rsidRPr="00744D05">
              <w:rPr>
                <w:color w:val="auto"/>
              </w:rPr>
              <w:t>Cracking</w:t>
            </w:r>
          </w:p>
        </w:tc>
        <w:tc>
          <w:tcPr>
            <w:tcW w:w="1992" w:type="pct"/>
            <w:vAlign w:val="center"/>
          </w:tcPr>
          <w:p w14:paraId="21BF2F06" w14:textId="77777777" w:rsidR="007F3CE2" w:rsidRPr="00031FFD" w:rsidRDefault="007F3CE2" w:rsidP="007F3CE2">
            <w:pPr>
              <w:cnfStyle w:val="000000100000" w:firstRow="0" w:lastRow="0" w:firstColumn="0" w:lastColumn="0" w:oddVBand="0" w:evenVBand="0" w:oddHBand="1" w:evenHBand="0" w:firstRowFirstColumn="0" w:firstRowLastColumn="0" w:lastRowFirstColumn="0" w:lastRowLastColumn="0"/>
              <w:rPr>
                <w:color w:val="auto"/>
              </w:rPr>
            </w:pPr>
            <w:r w:rsidRPr="00031FFD">
              <w:rPr>
                <w:color w:val="auto"/>
              </w:rPr>
              <w:t xml:space="preserve">Cracking perpendicular to path of travel </w:t>
            </w:r>
            <w:sdt>
              <w:sdtPr>
                <w:alias w:val="Intervention level"/>
                <w:tag w:val="Intervention level"/>
                <w:id w:val="1980490769"/>
                <w:placeholder>
                  <w:docPart w:val="AD070532D185465B9FD8E442E88BEEEC"/>
                </w:placeholder>
                <w15:color w:val="FFFF00"/>
                <w:comboBox>
                  <w:listItem w:displayText="&gt;30 mm" w:value="&gt;30 mm"/>
                  <w:listItem w:displayText="&gt;35 mm" w:value="&gt;35 mm"/>
                  <w:listItem w:displayText="&gt;40 mm" w:value="&gt;40 mm"/>
                  <w:listItem w:displayText="&gt;45 mm" w:value="&gt;45 mm"/>
                  <w:listItem w:displayText="&gt;50 mm" w:value="&gt;50 mm"/>
                </w:comboBox>
              </w:sdtPr>
              <w:sdtContent>
                <w:r w:rsidRPr="00031FFD">
                  <w:t>&gt;40 mm</w:t>
                </w:r>
              </w:sdtContent>
            </w:sdt>
            <w:r w:rsidRPr="00031FFD">
              <w:rPr>
                <w:color w:val="auto"/>
              </w:rPr>
              <w:t xml:space="preserve"> wide</w:t>
            </w:r>
          </w:p>
          <w:p w14:paraId="73723A3D" w14:textId="3E7BC169" w:rsidR="007F3CE2" w:rsidRPr="00031FFD" w:rsidRDefault="007F3CE2" w:rsidP="007F3CE2">
            <w:pPr>
              <w:cnfStyle w:val="000000100000" w:firstRow="0" w:lastRow="0" w:firstColumn="0" w:lastColumn="0" w:oddVBand="0" w:evenVBand="0" w:oddHBand="1" w:evenHBand="0" w:firstRowFirstColumn="0" w:firstRowLastColumn="0" w:lastRowFirstColumn="0" w:lastRowLastColumn="0"/>
            </w:pPr>
            <w:r w:rsidRPr="00031FFD">
              <w:rPr>
                <w:color w:val="auto"/>
              </w:rPr>
              <w:t xml:space="preserve">Longitudinal cracking </w:t>
            </w:r>
            <w:sdt>
              <w:sdtPr>
                <w:alias w:val="Intervention level"/>
                <w:tag w:val="Intervention level"/>
                <w:id w:val="1892919732"/>
                <w:placeholder>
                  <w:docPart w:val="3C7CA39856A249EDA80E6DB1370BB765"/>
                </w:placeholder>
                <w15:color w:val="FFFF00"/>
                <w:comboBox>
                  <w:listItem w:displayText="&gt;20 mm" w:value="&gt;20 mm"/>
                  <w:listItem w:displayText="&gt;25 mm" w:value="&gt;25 mm"/>
                  <w:listItem w:displayText="&gt;30 mm" w:value="&gt;30 mm"/>
                  <w:listItem w:displayText="&gt;35 mm" w:value="&gt;35 mm"/>
                  <w:listItem w:displayText="&gt;40 mm" w:value="&gt;40 mm"/>
                </w:comboBox>
              </w:sdtPr>
              <w:sdtContent>
                <w:r w:rsidRPr="00031FFD">
                  <w:t>&gt;40 mm</w:t>
                </w:r>
              </w:sdtContent>
            </w:sdt>
            <w:r w:rsidRPr="00031FFD">
              <w:rPr>
                <w:color w:val="auto"/>
              </w:rPr>
              <w:t xml:space="preserve"> wide</w:t>
            </w:r>
          </w:p>
        </w:tc>
        <w:tc>
          <w:tcPr>
            <w:tcW w:w="678" w:type="pct"/>
            <w:vAlign w:val="center"/>
          </w:tcPr>
          <w:p w14:paraId="00312EB9" w14:textId="71F6C2C6" w:rsidR="007F3CE2" w:rsidRPr="00031FFD" w:rsidRDefault="00000000" w:rsidP="007F3CE2">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1355456602"/>
                <w:placeholder>
                  <w:docPart w:val="CA7DBBFD7502413193E109CDE6EE79ED"/>
                </w:placeholder>
                <w15:color w:val="FFFF00"/>
                <w:comboBox>
                  <w:listItem w:displayText="2 W" w:value="2 W"/>
                  <w:listItem w:displayText="3 W" w:value="3 W"/>
                  <w:listItem w:displayText="4 W" w:value="4 W"/>
                </w:comboBox>
              </w:sdtPr>
              <w:sdtContent>
                <w:r w:rsidR="007F3CE2" w:rsidRPr="00031FFD">
                  <w:t>4 W</w:t>
                </w:r>
              </w:sdtContent>
            </w:sdt>
          </w:p>
        </w:tc>
        <w:tc>
          <w:tcPr>
            <w:tcW w:w="678" w:type="pct"/>
            <w:vAlign w:val="center"/>
          </w:tcPr>
          <w:p w14:paraId="79DA2CB8" w14:textId="60052FE7" w:rsidR="007F3CE2" w:rsidRPr="00031FFD" w:rsidRDefault="00000000" w:rsidP="007F3CE2">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277644459"/>
                <w:placeholder>
                  <w:docPart w:val="28EAFE37FDAC4F0D8D0E7D1D54A34061"/>
                </w:placeholder>
                <w15:color w:val="FFFF00"/>
                <w:comboBox>
                  <w:listItem w:displayText="2 W" w:value="2 W"/>
                  <w:listItem w:displayText="3 W" w:value="3 W"/>
                  <w:listItem w:displayText="4 W" w:value="4 W"/>
                  <w:listItem w:displayText="5 W" w:value="5 W"/>
                  <w:listItem w:displayText="6 W" w:value="6 W"/>
                </w:comboBox>
              </w:sdtPr>
              <w:sdtContent>
                <w:r w:rsidR="007F3CE2" w:rsidRPr="00031FFD">
                  <w:t>6 W</w:t>
                </w:r>
              </w:sdtContent>
            </w:sdt>
          </w:p>
        </w:tc>
        <w:tc>
          <w:tcPr>
            <w:tcW w:w="676" w:type="pct"/>
            <w:vAlign w:val="center"/>
          </w:tcPr>
          <w:p w14:paraId="41F293EB" w14:textId="383630DE" w:rsidR="007F3CE2" w:rsidRPr="00031FFD" w:rsidRDefault="00000000" w:rsidP="007F3CE2">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1191144446"/>
                <w:placeholder>
                  <w:docPart w:val="3AFDACA92CF4424DA84136F046F291BA"/>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7F3CE2" w:rsidRPr="00031FFD">
                  <w:t>8 W</w:t>
                </w:r>
              </w:sdtContent>
            </w:sdt>
          </w:p>
        </w:tc>
      </w:tr>
      <w:tr w:rsidR="007F3CE2" w14:paraId="0A6161E5" w14:textId="77777777" w:rsidTr="007F3CE2">
        <w:tc>
          <w:tcPr>
            <w:cnfStyle w:val="001000000000" w:firstRow="0" w:lastRow="0" w:firstColumn="1" w:lastColumn="0" w:oddVBand="0" w:evenVBand="0" w:oddHBand="0" w:evenHBand="0" w:firstRowFirstColumn="0" w:firstRowLastColumn="0" w:lastRowFirstColumn="0" w:lastRowLastColumn="0"/>
            <w:tcW w:w="976" w:type="pct"/>
            <w:vAlign w:val="center"/>
          </w:tcPr>
          <w:p w14:paraId="1F7B70C8" w14:textId="54F5438A" w:rsidR="007F3CE2" w:rsidRPr="00744D05" w:rsidRDefault="007F3CE2" w:rsidP="007F3CE2">
            <w:r w:rsidRPr="00744D05">
              <w:rPr>
                <w:color w:val="auto"/>
              </w:rPr>
              <w:t>Undulations</w:t>
            </w:r>
          </w:p>
        </w:tc>
        <w:tc>
          <w:tcPr>
            <w:tcW w:w="1992" w:type="pct"/>
            <w:vAlign w:val="center"/>
          </w:tcPr>
          <w:p w14:paraId="602CEB8F" w14:textId="77777777" w:rsidR="007F3CE2" w:rsidRPr="00031FFD" w:rsidRDefault="007F3CE2" w:rsidP="007F3CE2">
            <w:pPr>
              <w:cnfStyle w:val="000000000000" w:firstRow="0" w:lastRow="0" w:firstColumn="0" w:lastColumn="0" w:oddVBand="0" w:evenVBand="0" w:oddHBand="0" w:evenHBand="0" w:firstRowFirstColumn="0" w:firstRowLastColumn="0" w:lastRowFirstColumn="0" w:lastRowLastColumn="0"/>
              <w:rPr>
                <w:color w:val="auto"/>
              </w:rPr>
            </w:pPr>
            <w:r w:rsidRPr="00031FFD">
              <w:rPr>
                <w:color w:val="auto"/>
              </w:rPr>
              <w:t xml:space="preserve">Undulations (depressions/bumps) </w:t>
            </w:r>
            <w:sdt>
              <w:sdtPr>
                <w:alias w:val="Intervention level"/>
                <w:tag w:val="Intervention level"/>
                <w:id w:val="-1232457128"/>
                <w:placeholder>
                  <w:docPart w:val="9F6F78DF771E4BCC83EBD8695E35C513"/>
                </w:placeholder>
                <w15:color w:val="FFFF00"/>
                <w:comboBox>
                  <w:listItem w:displayText="&gt;50 mm" w:value="&gt;50 mm"/>
                  <w:listItem w:displayText="&gt;55 mm" w:value="&gt;55 mm"/>
                  <w:listItem w:displayText="&gt;60 mm" w:value="&gt;60 mm"/>
                  <w:listItem w:displayText="&gt;65 mm" w:value="&gt;65 mm"/>
                  <w:listItem w:displayText="&gt;70 mm" w:value="&gt;70 mm"/>
                  <w:listItem w:displayText="&gt;75 mm" w:value="&gt;75 mm"/>
                  <w:listItem w:displayText="&gt;80 mm" w:value="&gt;80 mm"/>
                  <w:listItem w:displayText="&gt;85 mm" w:value="&gt;85 mm"/>
                  <w:listItem w:displayText="&gt;90 mm" w:value="&gt;90 mm"/>
                  <w:listItem w:displayText="&gt;95 mm" w:value="&gt;95 mm"/>
                  <w:listItem w:displayText="&gt;100 mm" w:value="&gt;100 mm"/>
                </w:comboBox>
              </w:sdtPr>
              <w:sdtContent>
                <w:r w:rsidRPr="00031FFD">
                  <w:t>&gt;70 mm</w:t>
                </w:r>
              </w:sdtContent>
            </w:sdt>
            <w:r w:rsidRPr="00031FFD">
              <w:rPr>
                <w:color w:val="auto"/>
              </w:rPr>
              <w:t xml:space="preserve"> in depth/height under a 1.5m straight edge.</w:t>
            </w:r>
          </w:p>
          <w:p w14:paraId="5DA268CB" w14:textId="3655B267" w:rsidR="007F3CE2" w:rsidRPr="00031FFD" w:rsidRDefault="007F3CE2" w:rsidP="007F3CE2">
            <w:pPr>
              <w:cnfStyle w:val="000000000000" w:firstRow="0" w:lastRow="0" w:firstColumn="0" w:lastColumn="0" w:oddVBand="0" w:evenVBand="0" w:oddHBand="0" w:evenHBand="0" w:firstRowFirstColumn="0" w:firstRowLastColumn="0" w:lastRowFirstColumn="0" w:lastRowLastColumn="0"/>
            </w:pPr>
            <w:r w:rsidRPr="00031FFD">
              <w:rPr>
                <w:color w:val="FF0000"/>
              </w:rPr>
              <w:t>Undulations due to Tree roots – depth/</w:t>
            </w:r>
            <w:proofErr w:type="gramStart"/>
            <w:r w:rsidRPr="00031FFD">
              <w:rPr>
                <w:color w:val="FF0000"/>
              </w:rPr>
              <w:t>height  &gt;</w:t>
            </w:r>
            <w:proofErr w:type="gramEnd"/>
            <w:r w:rsidRPr="00031FFD">
              <w:rPr>
                <w:color w:val="FF0000"/>
              </w:rPr>
              <w:t>150mm under a 1.5m straight edge (</w:t>
            </w:r>
            <w:r w:rsidRPr="00031FFD">
              <w:rPr>
                <w:color w:val="FF0000"/>
                <w:u w:val="single"/>
              </w:rPr>
              <w:t>&gt;</w:t>
            </w:r>
            <w:r w:rsidRPr="00031FFD">
              <w:rPr>
                <w:color w:val="FF0000"/>
              </w:rPr>
              <w:t>1m from edge of tree trunk).</w:t>
            </w:r>
          </w:p>
        </w:tc>
        <w:tc>
          <w:tcPr>
            <w:tcW w:w="678" w:type="pct"/>
            <w:vAlign w:val="center"/>
          </w:tcPr>
          <w:p w14:paraId="3A9B202B" w14:textId="6EECE50E" w:rsidR="007F3CE2" w:rsidRPr="00031FFD" w:rsidRDefault="00000000" w:rsidP="007F3CE2">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1693760762"/>
                <w:placeholder>
                  <w:docPart w:val="17B43748288B4B879A6DEEE0E838A80B"/>
                </w:placeholder>
                <w15:color w:val="FFFF00"/>
                <w:comboBox>
                  <w:listItem w:displayText="2 W" w:value="2 W"/>
                  <w:listItem w:displayText="3 W" w:value="3 W"/>
                  <w:listItem w:displayText="4 W" w:value="4 W"/>
                </w:comboBox>
              </w:sdtPr>
              <w:sdtContent>
                <w:r w:rsidR="007F3CE2" w:rsidRPr="00031FFD">
                  <w:t>3 W</w:t>
                </w:r>
              </w:sdtContent>
            </w:sdt>
          </w:p>
        </w:tc>
        <w:tc>
          <w:tcPr>
            <w:tcW w:w="678" w:type="pct"/>
            <w:vAlign w:val="center"/>
          </w:tcPr>
          <w:p w14:paraId="6C2DE517" w14:textId="55500EAD" w:rsidR="007F3CE2" w:rsidRPr="00031FFD" w:rsidRDefault="00000000" w:rsidP="007F3CE2">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2145463095"/>
                <w:placeholder>
                  <w:docPart w:val="84E3DD451E2949E9B4D61C1EB00CFD5E"/>
                </w:placeholder>
                <w15:color w:val="FFFF00"/>
                <w:comboBox>
                  <w:listItem w:displayText="2 W" w:value="2 W"/>
                  <w:listItem w:displayText="3 W" w:value="3 W"/>
                  <w:listItem w:displayText="4 W" w:value="4 W"/>
                  <w:listItem w:displayText="5 W" w:value="5 W"/>
                  <w:listItem w:displayText="6 W" w:value="6 W"/>
                </w:comboBox>
              </w:sdtPr>
              <w:sdtContent>
                <w:r w:rsidR="007F3CE2" w:rsidRPr="00031FFD">
                  <w:t>4 W</w:t>
                </w:r>
              </w:sdtContent>
            </w:sdt>
          </w:p>
        </w:tc>
        <w:tc>
          <w:tcPr>
            <w:tcW w:w="676" w:type="pct"/>
            <w:vAlign w:val="center"/>
          </w:tcPr>
          <w:p w14:paraId="37BA8A88" w14:textId="5BD5B235" w:rsidR="007F3CE2" w:rsidRPr="00031FFD" w:rsidRDefault="00000000" w:rsidP="007F3CE2">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773362141"/>
                <w:placeholder>
                  <w:docPart w:val="691A23DB03A64F0492B303E97E8F7394"/>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7F3CE2" w:rsidRPr="00031FFD">
                  <w:t>5 W</w:t>
                </w:r>
              </w:sdtContent>
            </w:sdt>
          </w:p>
        </w:tc>
      </w:tr>
      <w:tr w:rsidR="007F3CE2" w14:paraId="4C2A359E" w14:textId="77777777" w:rsidTr="007F3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vAlign w:val="center"/>
          </w:tcPr>
          <w:p w14:paraId="15A1872B" w14:textId="0A57C1DF" w:rsidR="007F3CE2" w:rsidRPr="00744D05" w:rsidRDefault="007F3CE2" w:rsidP="007F3CE2">
            <w:r w:rsidRPr="00744D05">
              <w:rPr>
                <w:color w:val="auto"/>
              </w:rPr>
              <w:t>Dislodged / missing pieces / potholes</w:t>
            </w:r>
          </w:p>
        </w:tc>
        <w:tc>
          <w:tcPr>
            <w:tcW w:w="1992" w:type="pct"/>
            <w:vAlign w:val="center"/>
          </w:tcPr>
          <w:p w14:paraId="70CB42E7" w14:textId="63B548D3" w:rsidR="007F3CE2" w:rsidRPr="00031FFD" w:rsidRDefault="007F3CE2" w:rsidP="007F3CE2">
            <w:pPr>
              <w:cnfStyle w:val="000000100000" w:firstRow="0" w:lastRow="0" w:firstColumn="0" w:lastColumn="0" w:oddVBand="0" w:evenVBand="0" w:oddHBand="1" w:evenHBand="0" w:firstRowFirstColumn="0" w:firstRowLastColumn="0" w:lastRowFirstColumn="0" w:lastRowLastColumn="0"/>
            </w:pPr>
            <w:r w:rsidRPr="00031FFD">
              <w:rPr>
                <w:color w:val="auto"/>
              </w:rPr>
              <w:t xml:space="preserve">Dislodged or missing pieces or potholes </w:t>
            </w:r>
            <w:sdt>
              <w:sdtPr>
                <w:alias w:val="Intervention level"/>
                <w:tag w:val="Intervention level"/>
                <w:id w:val="590434963"/>
                <w:placeholder>
                  <w:docPart w:val="AF33EC3E65F44964B9DA6CC925937C56"/>
                </w:placeholder>
                <w15:color w:val="FFFF00"/>
                <w:comboBox>
                  <w:listItem w:displayText="&gt;150 mm" w:value="&gt;150 mm"/>
                  <w:listItem w:displayText="&gt;200 mm" w:value="&gt;200 mm"/>
                  <w:listItem w:displayText="&gt;250 mm" w:value="&gt;250 mm"/>
                  <w:listItem w:displayText="&gt;300 mm" w:value="&gt;300 mm"/>
                </w:comboBox>
              </w:sdtPr>
              <w:sdtContent>
                <w:r w:rsidRPr="00031FFD">
                  <w:t>&gt;200 mm</w:t>
                </w:r>
              </w:sdtContent>
            </w:sdt>
            <w:r w:rsidRPr="00031FFD">
              <w:rPr>
                <w:color w:val="auto"/>
              </w:rPr>
              <w:t xml:space="preserve"> in length/width and </w:t>
            </w:r>
            <w:sdt>
              <w:sdtPr>
                <w:alias w:val="Intervention level"/>
                <w:tag w:val="Intervention level"/>
                <w:id w:val="671072065"/>
                <w:placeholder>
                  <w:docPart w:val="3A6EFD057F85428198B32CE2927FFDD4"/>
                </w:placeholder>
                <w15:color w:val="FFFF00"/>
                <w:comboBox>
                  <w:listItem w:displayText="&gt;20 mm" w:value="&gt;20 mm"/>
                  <w:listItem w:displayText="&gt;25 mm" w:value="&gt;25 mm"/>
                  <w:listItem w:displayText="&gt;30 mm" w:value="&gt;30 mm"/>
                </w:comboBox>
              </w:sdtPr>
              <w:sdtContent>
                <w:r w:rsidRPr="00031FFD">
                  <w:t xml:space="preserve">&gt;30 mm </w:t>
                </w:r>
              </w:sdtContent>
            </w:sdt>
            <w:r w:rsidRPr="00031FFD">
              <w:rPr>
                <w:color w:val="auto"/>
              </w:rPr>
              <w:t>in depth</w:t>
            </w:r>
          </w:p>
        </w:tc>
        <w:tc>
          <w:tcPr>
            <w:tcW w:w="678" w:type="pct"/>
            <w:vAlign w:val="center"/>
          </w:tcPr>
          <w:p w14:paraId="40D2804B" w14:textId="0BCAE841" w:rsidR="007F3CE2" w:rsidRPr="00031FFD" w:rsidRDefault="00000000" w:rsidP="007F3CE2">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2120133324"/>
                <w:placeholder>
                  <w:docPart w:val="3254F087485741CE97A292E8797D64B8"/>
                </w:placeholder>
                <w15:color w:val="FFFF00"/>
                <w:comboBox>
                  <w:listItem w:displayText="2 W" w:value="2 W"/>
                  <w:listItem w:displayText="3 W" w:value="3 W"/>
                  <w:listItem w:displayText="4 W" w:value="4 W"/>
                </w:comboBox>
              </w:sdtPr>
              <w:sdtContent>
                <w:r w:rsidR="007F3CE2" w:rsidRPr="00031FFD">
                  <w:t>2 W</w:t>
                </w:r>
              </w:sdtContent>
            </w:sdt>
          </w:p>
        </w:tc>
        <w:tc>
          <w:tcPr>
            <w:tcW w:w="678" w:type="pct"/>
            <w:vAlign w:val="center"/>
          </w:tcPr>
          <w:p w14:paraId="66909822" w14:textId="3311EDC1" w:rsidR="007F3CE2" w:rsidRPr="00031FFD" w:rsidRDefault="00000000" w:rsidP="007F3CE2">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94369039"/>
                <w:placeholder>
                  <w:docPart w:val="841F306EEE8E4E9280D7A73A67FABC64"/>
                </w:placeholder>
                <w15:color w:val="FFFF00"/>
                <w:comboBox>
                  <w:listItem w:displayText="2 W" w:value="2 W"/>
                  <w:listItem w:displayText="3 W" w:value="3 W"/>
                  <w:listItem w:displayText="4 W" w:value="4 W"/>
                  <w:listItem w:displayText="5 W" w:value="5 W"/>
                  <w:listItem w:displayText="6 W" w:value="6 W"/>
                </w:comboBox>
              </w:sdtPr>
              <w:sdtContent>
                <w:r w:rsidR="007F3CE2" w:rsidRPr="00031FFD">
                  <w:t>3 W</w:t>
                </w:r>
              </w:sdtContent>
            </w:sdt>
          </w:p>
        </w:tc>
        <w:tc>
          <w:tcPr>
            <w:tcW w:w="676" w:type="pct"/>
            <w:vAlign w:val="center"/>
          </w:tcPr>
          <w:p w14:paraId="542936DA" w14:textId="174E3B63" w:rsidR="007F3CE2" w:rsidRPr="00031FFD" w:rsidRDefault="00000000" w:rsidP="007F3CE2">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1183814888"/>
                <w:placeholder>
                  <w:docPart w:val="67029C1A8B294B37BE41EC3F15AC17E4"/>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7F3CE2" w:rsidRPr="00031FFD">
                  <w:t>4 W</w:t>
                </w:r>
              </w:sdtContent>
            </w:sdt>
          </w:p>
        </w:tc>
      </w:tr>
      <w:tr w:rsidR="007F3CE2" w14:paraId="310673CE" w14:textId="77777777" w:rsidTr="007F3CE2">
        <w:tc>
          <w:tcPr>
            <w:cnfStyle w:val="001000000000" w:firstRow="0" w:lastRow="0" w:firstColumn="1" w:lastColumn="0" w:oddVBand="0" w:evenVBand="0" w:oddHBand="0" w:evenHBand="0" w:firstRowFirstColumn="0" w:firstRowLastColumn="0" w:lastRowFirstColumn="0" w:lastRowLastColumn="0"/>
            <w:tcW w:w="976" w:type="pct"/>
            <w:vAlign w:val="center"/>
          </w:tcPr>
          <w:p w14:paraId="7D684A4B" w14:textId="5F957D93" w:rsidR="007F3CE2" w:rsidRPr="00744D05" w:rsidRDefault="007F3CE2" w:rsidP="007F3CE2">
            <w:r w:rsidRPr="00744D05">
              <w:rPr>
                <w:color w:val="auto"/>
              </w:rPr>
              <w:t>Missing pit lids</w:t>
            </w:r>
          </w:p>
        </w:tc>
        <w:tc>
          <w:tcPr>
            <w:tcW w:w="1992" w:type="pct"/>
            <w:vAlign w:val="center"/>
          </w:tcPr>
          <w:p w14:paraId="24F72991" w14:textId="04FF6525" w:rsidR="007F3CE2" w:rsidRPr="00031FFD" w:rsidRDefault="007F3CE2" w:rsidP="007F3CE2">
            <w:pPr>
              <w:cnfStyle w:val="000000000000" w:firstRow="0" w:lastRow="0" w:firstColumn="0" w:lastColumn="0" w:oddVBand="0" w:evenVBand="0" w:oddHBand="0" w:evenHBand="0" w:firstRowFirstColumn="0" w:firstRowLastColumn="0" w:lastRowFirstColumn="0" w:lastRowLastColumn="0"/>
            </w:pPr>
            <w:r w:rsidRPr="00031FFD">
              <w:rPr>
                <w:rFonts w:cs="Arial"/>
                <w:color w:val="auto"/>
              </w:rPr>
              <w:t>Missing Council drainage pit lids</w:t>
            </w:r>
          </w:p>
        </w:tc>
        <w:tc>
          <w:tcPr>
            <w:tcW w:w="678" w:type="pct"/>
            <w:vAlign w:val="center"/>
          </w:tcPr>
          <w:p w14:paraId="39025F24" w14:textId="54D7EFC4" w:rsidR="007F3CE2" w:rsidRPr="00031FFD" w:rsidRDefault="00000000" w:rsidP="007F3CE2">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928587765"/>
                <w:placeholder>
                  <w:docPart w:val="2B5CAA0E5E034A3BA24674D5BAA449F1"/>
                </w:placeholder>
                <w15:color w:val="FFFF00"/>
                <w:comboBox>
                  <w:listItem w:displayText="1 WD" w:value="1 WD"/>
                  <w:listItem w:displayText="2 WD" w:value="2 WD"/>
                </w:comboBox>
              </w:sdtPr>
              <w:sdtContent>
                <w:r w:rsidR="007F3CE2" w:rsidRPr="00031FFD">
                  <w:t>2 WD</w:t>
                </w:r>
              </w:sdtContent>
            </w:sdt>
          </w:p>
        </w:tc>
        <w:tc>
          <w:tcPr>
            <w:tcW w:w="678" w:type="pct"/>
            <w:vAlign w:val="center"/>
          </w:tcPr>
          <w:p w14:paraId="2B08BC26" w14:textId="583EB1FC" w:rsidR="007F3CE2" w:rsidRPr="00031FFD" w:rsidRDefault="00000000" w:rsidP="007F3CE2">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1861933126"/>
                <w:placeholder>
                  <w:docPart w:val="4CD49FE5EC534794B707264E14A03A5B"/>
                </w:placeholder>
                <w15:color w:val="FFFF00"/>
                <w:comboBox>
                  <w:listItem w:displayText="1 WD" w:value="1 WD"/>
                  <w:listItem w:displayText="2 WD" w:value="2 WD"/>
                </w:comboBox>
              </w:sdtPr>
              <w:sdtContent>
                <w:r w:rsidR="007F3CE2" w:rsidRPr="00031FFD">
                  <w:t>2 WD</w:t>
                </w:r>
              </w:sdtContent>
            </w:sdt>
          </w:p>
        </w:tc>
        <w:tc>
          <w:tcPr>
            <w:tcW w:w="676" w:type="pct"/>
            <w:vAlign w:val="center"/>
          </w:tcPr>
          <w:p w14:paraId="0926D001" w14:textId="665A2E21" w:rsidR="007F3CE2" w:rsidRPr="00031FFD" w:rsidRDefault="00000000" w:rsidP="007F3CE2">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1365868775"/>
                <w:placeholder>
                  <w:docPart w:val="725E6CC0B97C4296B6206EB14C7E107D"/>
                </w:placeholder>
                <w15:color w:val="FFFF00"/>
                <w:comboBox>
                  <w:listItem w:displayText="1 WD" w:value="1 WD"/>
                  <w:listItem w:displayText="2 WD" w:value="2 WD"/>
                  <w:listItem w:displayText="3 WD" w:value="3 WD"/>
                  <w:listItem w:displayText="4 WD" w:value="4 WD"/>
                </w:comboBox>
              </w:sdtPr>
              <w:sdtContent>
                <w:r w:rsidR="007F3CE2" w:rsidRPr="00031FFD">
                  <w:t>2 WD</w:t>
                </w:r>
              </w:sdtContent>
            </w:sdt>
          </w:p>
        </w:tc>
      </w:tr>
      <w:tr w:rsidR="007F3CE2" w14:paraId="069B5302" w14:textId="77777777" w:rsidTr="007F3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vAlign w:val="center"/>
          </w:tcPr>
          <w:p w14:paraId="76B41326" w14:textId="0FCC3046" w:rsidR="007F3CE2" w:rsidRPr="00744D05" w:rsidRDefault="007F3CE2" w:rsidP="007F3CE2">
            <w:r w:rsidRPr="00744D05">
              <w:rPr>
                <w:color w:val="auto"/>
              </w:rPr>
              <w:t>Damaged pit lids</w:t>
            </w:r>
          </w:p>
        </w:tc>
        <w:tc>
          <w:tcPr>
            <w:tcW w:w="1992" w:type="pct"/>
            <w:vAlign w:val="center"/>
          </w:tcPr>
          <w:p w14:paraId="754F8B84" w14:textId="276497EA" w:rsidR="007F3CE2" w:rsidRPr="00031FFD" w:rsidRDefault="007F3CE2" w:rsidP="007F3CE2">
            <w:pPr>
              <w:cnfStyle w:val="000000100000" w:firstRow="0" w:lastRow="0" w:firstColumn="0" w:lastColumn="0" w:oddVBand="0" w:evenVBand="0" w:oddHBand="1" w:evenHBand="0" w:firstRowFirstColumn="0" w:firstRowLastColumn="0" w:lastRowFirstColumn="0" w:lastRowLastColumn="0"/>
              <w:rPr>
                <w:rFonts w:cs="Arial"/>
              </w:rPr>
            </w:pPr>
            <w:r w:rsidRPr="00031FFD">
              <w:rPr>
                <w:rFonts w:cs="Arial"/>
                <w:color w:val="auto"/>
              </w:rPr>
              <w:t>Damaged Council drainage pit lids (such that they are potentially structurally unsound)</w:t>
            </w:r>
          </w:p>
        </w:tc>
        <w:tc>
          <w:tcPr>
            <w:tcW w:w="678" w:type="pct"/>
            <w:vAlign w:val="center"/>
          </w:tcPr>
          <w:p w14:paraId="07A84AC1" w14:textId="5924C579" w:rsidR="007F3CE2" w:rsidRPr="00031FFD" w:rsidRDefault="00000000" w:rsidP="007F3CE2">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2044172014"/>
                <w:placeholder>
                  <w:docPart w:val="D805AA33B081458DAC55E4A5A24A8321"/>
                </w:placeholder>
                <w15:color w:val="FFFF00"/>
                <w:comboBox>
                  <w:listItem w:displayText="2 W" w:value="2 W"/>
                  <w:listItem w:displayText="3 W" w:value="3 W"/>
                  <w:listItem w:displayText="4 W" w:value="4 W"/>
                </w:comboBox>
              </w:sdtPr>
              <w:sdtContent>
                <w:r w:rsidR="007F3CE2" w:rsidRPr="00031FFD">
                  <w:t>2 W</w:t>
                </w:r>
              </w:sdtContent>
            </w:sdt>
          </w:p>
        </w:tc>
        <w:tc>
          <w:tcPr>
            <w:tcW w:w="678" w:type="pct"/>
            <w:vAlign w:val="center"/>
          </w:tcPr>
          <w:p w14:paraId="5E489512" w14:textId="15C0D260" w:rsidR="007F3CE2" w:rsidRPr="00031FFD" w:rsidRDefault="00000000" w:rsidP="007F3CE2">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2025010523"/>
                <w:placeholder>
                  <w:docPart w:val="E5ACE26865924EE08422A6694D7CB4D8"/>
                </w:placeholder>
                <w15:color w:val="FFFF00"/>
                <w:comboBox>
                  <w:listItem w:displayText="2 W" w:value="2 W"/>
                  <w:listItem w:displayText="3 W" w:value="3 W"/>
                  <w:listItem w:displayText="4 W" w:value="4 W"/>
                  <w:listItem w:displayText="5 W" w:value="5 W"/>
                  <w:listItem w:displayText="6 W" w:value="6 W"/>
                </w:comboBox>
              </w:sdtPr>
              <w:sdtContent>
                <w:r w:rsidR="007F3CE2" w:rsidRPr="00031FFD">
                  <w:t>2 W</w:t>
                </w:r>
              </w:sdtContent>
            </w:sdt>
          </w:p>
        </w:tc>
        <w:tc>
          <w:tcPr>
            <w:tcW w:w="676" w:type="pct"/>
            <w:vAlign w:val="center"/>
          </w:tcPr>
          <w:p w14:paraId="218BADE8" w14:textId="1F086BC2" w:rsidR="007F3CE2" w:rsidRPr="00031FFD" w:rsidRDefault="00000000" w:rsidP="007F3CE2">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1895415106"/>
                <w:placeholder>
                  <w:docPart w:val="B5DE57AEF56C4108AA4F28B6CDFA70D9"/>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7F3CE2" w:rsidRPr="00031FFD">
                  <w:t>2 W</w:t>
                </w:r>
              </w:sdtContent>
            </w:sdt>
          </w:p>
        </w:tc>
      </w:tr>
      <w:tr w:rsidR="007F3CE2" w14:paraId="606D263A" w14:textId="77777777" w:rsidTr="007F3CE2">
        <w:tc>
          <w:tcPr>
            <w:cnfStyle w:val="001000000000" w:firstRow="0" w:lastRow="0" w:firstColumn="1" w:lastColumn="0" w:oddVBand="0" w:evenVBand="0" w:oddHBand="0" w:evenHBand="0" w:firstRowFirstColumn="0" w:firstRowLastColumn="0" w:lastRowFirstColumn="0" w:lastRowLastColumn="0"/>
            <w:tcW w:w="976" w:type="pct"/>
            <w:vAlign w:val="center"/>
          </w:tcPr>
          <w:p w14:paraId="52B8C4BF" w14:textId="56606B1E" w:rsidR="007F3CE2" w:rsidRPr="00744D05" w:rsidRDefault="007F3CE2" w:rsidP="007F3CE2">
            <w:r w:rsidRPr="00744D05">
              <w:rPr>
                <w:color w:val="auto"/>
              </w:rPr>
              <w:t>Vegetation overhead clearance</w:t>
            </w:r>
          </w:p>
        </w:tc>
        <w:tc>
          <w:tcPr>
            <w:tcW w:w="1992" w:type="pct"/>
            <w:vAlign w:val="center"/>
          </w:tcPr>
          <w:p w14:paraId="4BFA34E4" w14:textId="77777777" w:rsidR="007F3CE2" w:rsidRPr="00031FFD" w:rsidRDefault="007F3CE2" w:rsidP="007F3CE2">
            <w:pPr>
              <w:cnfStyle w:val="000000000000" w:firstRow="0" w:lastRow="0" w:firstColumn="0" w:lastColumn="0" w:oddVBand="0" w:evenVBand="0" w:oddHBand="0" w:evenHBand="0" w:firstRowFirstColumn="0" w:firstRowLastColumn="0" w:lastRowFirstColumn="0" w:lastRowLastColumn="0"/>
              <w:rPr>
                <w:color w:val="auto"/>
              </w:rPr>
            </w:pPr>
            <w:r w:rsidRPr="00031FFD">
              <w:rPr>
                <w:color w:val="auto"/>
              </w:rPr>
              <w:t>Vegetation intruding into the pathway envelope:</w:t>
            </w:r>
          </w:p>
          <w:p w14:paraId="1560BDB6" w14:textId="58CBE43F" w:rsidR="007F3CE2" w:rsidRPr="00031FFD" w:rsidRDefault="00000000" w:rsidP="007F3CE2">
            <w:pPr>
              <w:cnfStyle w:val="000000000000" w:firstRow="0" w:lastRow="0" w:firstColumn="0" w:lastColumn="0" w:oddVBand="0" w:evenVBand="0" w:oddHBand="0" w:evenHBand="0" w:firstRowFirstColumn="0" w:firstRowLastColumn="0" w:lastRowFirstColumn="0" w:lastRowLastColumn="0"/>
              <w:rPr>
                <w:rFonts w:cs="Arial"/>
              </w:rPr>
            </w:pPr>
            <w:sdt>
              <w:sdtPr>
                <w:alias w:val="Intervention level"/>
                <w:tag w:val="Intervention level"/>
                <w:id w:val="1642230058"/>
                <w:placeholder>
                  <w:docPart w:val="DD56F42FA69C449ABD0A7BC60CF232FB"/>
                </w:placeholder>
                <w15:color w:val="FFFF00"/>
                <w:comboBox>
                  <w:listItem w:displayText="&lt;3.0 m" w:value="&lt;3.0 m"/>
                  <w:listItem w:displayText="&lt;3.1 m" w:value="&lt;3.1 m"/>
                  <w:listItem w:displayText="&lt;3.2 m" w:value="&lt;3.2 m"/>
                  <w:listItem w:displayText="&lt;3.3 m" w:value="&lt;3.3 m"/>
                  <w:listItem w:displayText="&lt;3.4 m" w:value="&lt;3.4 m"/>
                  <w:listItem w:displayText="&lt;3.5 m" w:value="&lt;3.5 m"/>
                </w:comboBox>
              </w:sdtPr>
              <w:sdtContent>
                <w:r w:rsidR="007F3CE2" w:rsidRPr="00031FFD">
                  <w:t>&lt;3.0 m</w:t>
                </w:r>
              </w:sdtContent>
            </w:sdt>
            <w:r w:rsidR="007F3CE2" w:rsidRPr="00031FFD">
              <w:rPr>
                <w:color w:val="auto"/>
              </w:rPr>
              <w:t xml:space="preserve"> over shared pathway surface and </w:t>
            </w:r>
            <w:sdt>
              <w:sdtPr>
                <w:alias w:val="Intervention level"/>
                <w:tag w:val="Intervention level"/>
                <w:id w:val="-1302452568"/>
                <w:placeholder>
                  <w:docPart w:val="B56AB0CC81F641E886975C97F3A098A5"/>
                </w:placeholder>
                <w15:color w:val="FFFF00"/>
                <w:comboBox>
                  <w:listItem w:displayText="&gt;50 cm" w:value="&gt;50 cm"/>
                  <w:listItem w:displayText="&gt;60 cm" w:value="&gt;60 cm"/>
                  <w:listItem w:displayText="&gt;70 cm" w:value="&gt;70 cm"/>
                  <w:listItem w:displayText="&gt;80 cm" w:value="&gt;80 cm"/>
                  <w:listItem w:displayText="&gt;90 cm" w:value="&gt;90 cm"/>
                  <w:listItem w:displayText="&gt;100 cm" w:value="&gt;100 cm"/>
                </w:comboBox>
              </w:sdtPr>
              <w:sdtContent>
                <w:r w:rsidR="007F3CE2" w:rsidRPr="00031FFD">
                  <w:t>&gt;100 cm</w:t>
                </w:r>
              </w:sdtContent>
            </w:sdt>
            <w:r w:rsidR="007F3CE2" w:rsidRPr="00031FFD">
              <w:rPr>
                <w:color w:val="auto"/>
              </w:rPr>
              <w:t xml:space="preserve"> beyond each edge</w:t>
            </w:r>
          </w:p>
        </w:tc>
        <w:tc>
          <w:tcPr>
            <w:tcW w:w="678" w:type="pct"/>
            <w:vAlign w:val="center"/>
          </w:tcPr>
          <w:p w14:paraId="3B5ABF4B" w14:textId="1C058CDD" w:rsidR="007F3CE2" w:rsidRPr="00031FFD" w:rsidRDefault="00000000" w:rsidP="007F3CE2">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1726401365"/>
                <w:placeholder>
                  <w:docPart w:val="D2EAA708FF0347C880445AF783AF0014"/>
                </w:placeholder>
                <w15:color w:val="FFFF00"/>
                <w:comboBox>
                  <w:listItem w:displayText="2 W" w:value="2 W"/>
                  <w:listItem w:displayText="3 W" w:value="3 W"/>
                  <w:listItem w:displayText="4 W" w:value="4 W"/>
                </w:comboBox>
              </w:sdtPr>
              <w:sdtContent>
                <w:r w:rsidR="007F3CE2" w:rsidRPr="00031FFD">
                  <w:t>10 W</w:t>
                </w:r>
              </w:sdtContent>
            </w:sdt>
          </w:p>
        </w:tc>
        <w:tc>
          <w:tcPr>
            <w:tcW w:w="678" w:type="pct"/>
            <w:vAlign w:val="center"/>
          </w:tcPr>
          <w:p w14:paraId="2369615C" w14:textId="08B063CD" w:rsidR="007F3CE2" w:rsidRPr="00031FFD" w:rsidRDefault="00000000" w:rsidP="007F3CE2">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585610177"/>
                <w:placeholder>
                  <w:docPart w:val="B0C5D44F6C134964A69EF2F5BF5A1C63"/>
                </w:placeholder>
                <w15:color w:val="FFFF00"/>
                <w:comboBox>
                  <w:listItem w:displayText="2 W" w:value="2 W"/>
                  <w:listItem w:displayText="3 W" w:value="3 W"/>
                  <w:listItem w:displayText="4 W" w:value="4 W"/>
                  <w:listItem w:displayText="5 W" w:value="5 W"/>
                  <w:listItem w:displayText="6 W" w:value="6 W"/>
                </w:comboBox>
              </w:sdtPr>
              <w:sdtContent>
                <w:r w:rsidR="007F3CE2" w:rsidRPr="00031FFD">
                  <w:t>10 W</w:t>
                </w:r>
              </w:sdtContent>
            </w:sdt>
          </w:p>
        </w:tc>
        <w:tc>
          <w:tcPr>
            <w:tcW w:w="676" w:type="pct"/>
            <w:vAlign w:val="center"/>
          </w:tcPr>
          <w:p w14:paraId="1CC8DA58" w14:textId="05072934" w:rsidR="007F3CE2" w:rsidRPr="00031FFD" w:rsidRDefault="00000000" w:rsidP="007F3CE2">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1643007373"/>
                <w:placeholder>
                  <w:docPart w:val="778135B58CB04F4D87D64CD3AE394142"/>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7F3CE2" w:rsidRPr="00031FFD">
                  <w:t>10 W</w:t>
                </w:r>
              </w:sdtContent>
            </w:sdt>
          </w:p>
        </w:tc>
      </w:tr>
      <w:tr w:rsidR="007F3CE2" w14:paraId="7721B7FA" w14:textId="77777777" w:rsidTr="007F3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vAlign w:val="center"/>
          </w:tcPr>
          <w:p w14:paraId="28C5D967" w14:textId="639BD9AB" w:rsidR="007F3CE2" w:rsidRPr="00744D05" w:rsidRDefault="007F3CE2" w:rsidP="007F3CE2">
            <w:r w:rsidRPr="00744D05">
              <w:rPr>
                <w:color w:val="auto"/>
              </w:rPr>
              <w:lastRenderedPageBreak/>
              <w:t>Vegetation – Obstructing sightlines</w:t>
            </w:r>
          </w:p>
        </w:tc>
        <w:tc>
          <w:tcPr>
            <w:tcW w:w="1992" w:type="pct"/>
            <w:vAlign w:val="center"/>
          </w:tcPr>
          <w:p w14:paraId="49320694" w14:textId="6CFA6C08" w:rsidR="007F3CE2" w:rsidRPr="00031FFD" w:rsidRDefault="007F3CE2" w:rsidP="007F3CE2">
            <w:pPr>
              <w:cnfStyle w:val="000000100000" w:firstRow="0" w:lastRow="0" w:firstColumn="0" w:lastColumn="0" w:oddVBand="0" w:evenVBand="0" w:oddHBand="1" w:evenHBand="0" w:firstRowFirstColumn="0" w:firstRowLastColumn="0" w:lastRowFirstColumn="0" w:lastRowLastColumn="0"/>
            </w:pPr>
            <w:r w:rsidRPr="00031FFD">
              <w:rPr>
                <w:color w:val="auto"/>
              </w:rPr>
              <w:t xml:space="preserve">Vegetation that is obstructing sightlines to intersections or regulatory, warning and hazard signs when viewed from </w:t>
            </w:r>
            <w:sdt>
              <w:sdtPr>
                <w:alias w:val="Intervention level"/>
                <w:tag w:val="Intervention level"/>
                <w:id w:val="1353995134"/>
                <w:placeholder>
                  <w:docPart w:val="2DFCD37F33534BD2865CDA2837001520"/>
                </w:placeholder>
                <w15:color w:val="FFFF00"/>
                <w:comboBox>
                  <w:listItem w:displayText="&lt;20 m" w:value="&lt;20 m"/>
                  <w:listItem w:displayText="&lt;25 m" w:value="&lt;25 m"/>
                  <w:listItem w:displayText="&lt;30 m" w:value="&lt;30 m"/>
                  <w:listItem w:displayText="&lt;35 m" w:value="&lt;35 m"/>
                  <w:listItem w:displayText="&lt;40 m" w:value="&lt;40 m"/>
                </w:comboBox>
              </w:sdtPr>
              <w:sdtContent>
                <w:r w:rsidRPr="00031FFD">
                  <w:t>&lt;40 m</w:t>
                </w:r>
              </w:sdtContent>
            </w:sdt>
          </w:p>
        </w:tc>
        <w:tc>
          <w:tcPr>
            <w:tcW w:w="678" w:type="pct"/>
            <w:vAlign w:val="center"/>
          </w:tcPr>
          <w:p w14:paraId="1F334485" w14:textId="3E652DA3" w:rsidR="007F3CE2" w:rsidRPr="00031FFD" w:rsidRDefault="00000000" w:rsidP="007F3CE2">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1268421843"/>
                <w:placeholder>
                  <w:docPart w:val="E615FEBF996446C59100003169AFDB9F"/>
                </w:placeholder>
                <w15:color w:val="FFFF00"/>
                <w:comboBox>
                  <w:listItem w:displayText="2 W" w:value="2 W"/>
                  <w:listItem w:displayText="3 W" w:value="3 W"/>
                  <w:listItem w:displayText="4 W" w:value="4 W"/>
                </w:comboBox>
              </w:sdtPr>
              <w:sdtContent>
                <w:r w:rsidR="007F3CE2" w:rsidRPr="00031FFD">
                  <w:t>10 W</w:t>
                </w:r>
              </w:sdtContent>
            </w:sdt>
          </w:p>
        </w:tc>
        <w:tc>
          <w:tcPr>
            <w:tcW w:w="678" w:type="pct"/>
            <w:vAlign w:val="center"/>
          </w:tcPr>
          <w:p w14:paraId="0CD8533F" w14:textId="497ACFF7" w:rsidR="007F3CE2" w:rsidRPr="00031FFD" w:rsidRDefault="00000000" w:rsidP="007F3CE2">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829285799"/>
                <w:placeholder>
                  <w:docPart w:val="CCF95CD927FA4995BA3133A6D131EDE2"/>
                </w:placeholder>
                <w15:color w:val="FFFF00"/>
                <w:comboBox>
                  <w:listItem w:displayText="2 W" w:value="2 W"/>
                  <w:listItem w:displayText="3 W" w:value="3 W"/>
                  <w:listItem w:displayText="4 W" w:value="4 W"/>
                  <w:listItem w:displayText="5 W" w:value="5 W"/>
                  <w:listItem w:displayText="6 W" w:value="6 W"/>
                </w:comboBox>
              </w:sdtPr>
              <w:sdtContent>
                <w:r w:rsidR="007F3CE2" w:rsidRPr="00031FFD">
                  <w:t>10 W</w:t>
                </w:r>
              </w:sdtContent>
            </w:sdt>
          </w:p>
        </w:tc>
        <w:tc>
          <w:tcPr>
            <w:tcW w:w="676" w:type="pct"/>
            <w:vAlign w:val="center"/>
          </w:tcPr>
          <w:p w14:paraId="61FE62D0" w14:textId="174E8FB2" w:rsidR="007F3CE2" w:rsidRPr="00031FFD" w:rsidRDefault="00000000" w:rsidP="007F3CE2">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394794275"/>
                <w:placeholder>
                  <w:docPart w:val="9A13E2E917DB403EAB7245C4975B1140"/>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7F3CE2" w:rsidRPr="00031FFD">
                  <w:t>10 W</w:t>
                </w:r>
              </w:sdtContent>
            </w:sdt>
          </w:p>
        </w:tc>
      </w:tr>
      <w:tr w:rsidR="007F3CE2" w14:paraId="2911B991" w14:textId="77777777" w:rsidTr="007F3CE2">
        <w:tc>
          <w:tcPr>
            <w:cnfStyle w:val="001000000000" w:firstRow="0" w:lastRow="0" w:firstColumn="1" w:lastColumn="0" w:oddVBand="0" w:evenVBand="0" w:oddHBand="0" w:evenHBand="0" w:firstRowFirstColumn="0" w:firstRowLastColumn="0" w:lastRowFirstColumn="0" w:lastRowLastColumn="0"/>
            <w:tcW w:w="976" w:type="pct"/>
            <w:vAlign w:val="center"/>
          </w:tcPr>
          <w:p w14:paraId="3D9B7978" w14:textId="2808C399" w:rsidR="007F3CE2" w:rsidRPr="00744D05" w:rsidRDefault="007F3CE2" w:rsidP="007F3CE2">
            <w:r w:rsidRPr="00382033">
              <w:rPr>
                <w:color w:val="auto"/>
              </w:rPr>
              <w:t>Dislodged / missing tactile indicator</w:t>
            </w:r>
          </w:p>
        </w:tc>
        <w:tc>
          <w:tcPr>
            <w:tcW w:w="1992" w:type="pct"/>
            <w:vAlign w:val="center"/>
          </w:tcPr>
          <w:p w14:paraId="108FB3F5" w14:textId="734488D7" w:rsidR="007F3CE2" w:rsidRPr="00031FFD" w:rsidRDefault="007F3CE2" w:rsidP="007F3CE2">
            <w:pPr>
              <w:cnfStyle w:val="000000000000" w:firstRow="0" w:lastRow="0" w:firstColumn="0" w:lastColumn="0" w:oddVBand="0" w:evenVBand="0" w:oddHBand="0" w:evenHBand="0" w:firstRowFirstColumn="0" w:firstRowLastColumn="0" w:lastRowFirstColumn="0" w:lastRowLastColumn="0"/>
            </w:pPr>
            <w:r w:rsidRPr="00031FFD">
              <w:rPr>
                <w:color w:val="auto"/>
              </w:rPr>
              <w:t>Damaged or missing</w:t>
            </w:r>
          </w:p>
        </w:tc>
        <w:tc>
          <w:tcPr>
            <w:tcW w:w="678" w:type="pct"/>
            <w:vAlign w:val="center"/>
          </w:tcPr>
          <w:p w14:paraId="73F77CCA" w14:textId="27428C27" w:rsidR="007F3CE2" w:rsidRPr="00031FFD" w:rsidRDefault="00000000" w:rsidP="007F3CE2">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461228786"/>
                <w:placeholder>
                  <w:docPart w:val="3CD4F785F63449389E26C92706E94A84"/>
                </w:placeholder>
                <w15:color w:val="FFFF00"/>
                <w:comboBox>
                  <w:listItem w:displayText="2 W" w:value="2 W"/>
                  <w:listItem w:displayText="3 W" w:value="3 W"/>
                  <w:listItem w:displayText="4 W" w:value="4 W"/>
                </w:comboBox>
              </w:sdtPr>
              <w:sdtContent>
                <w:r w:rsidR="007F3CE2" w:rsidRPr="00031FFD">
                  <w:t>4 W</w:t>
                </w:r>
              </w:sdtContent>
            </w:sdt>
          </w:p>
        </w:tc>
        <w:tc>
          <w:tcPr>
            <w:tcW w:w="678" w:type="pct"/>
            <w:vAlign w:val="center"/>
          </w:tcPr>
          <w:p w14:paraId="787B59D3" w14:textId="071080E2" w:rsidR="007F3CE2" w:rsidRPr="00031FFD" w:rsidRDefault="00000000" w:rsidP="007F3CE2">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111332973"/>
                <w:placeholder>
                  <w:docPart w:val="4B1647C09C8C4B7EBD60FD9F0048A4A3"/>
                </w:placeholder>
                <w15:color w:val="FFFF00"/>
                <w:comboBox>
                  <w:listItem w:displayText="2 W" w:value="2 W"/>
                  <w:listItem w:displayText="3 W" w:value="3 W"/>
                  <w:listItem w:displayText="4 W" w:value="4 W"/>
                  <w:listItem w:displayText="5 W" w:value="5 W"/>
                  <w:listItem w:displayText="6 W" w:value="6 W"/>
                </w:comboBox>
              </w:sdtPr>
              <w:sdtContent>
                <w:r w:rsidR="007F3CE2" w:rsidRPr="00031FFD">
                  <w:t>4 W</w:t>
                </w:r>
              </w:sdtContent>
            </w:sdt>
          </w:p>
        </w:tc>
        <w:tc>
          <w:tcPr>
            <w:tcW w:w="676" w:type="pct"/>
            <w:vAlign w:val="center"/>
          </w:tcPr>
          <w:p w14:paraId="2F31EB04" w14:textId="0CA44805" w:rsidR="007F3CE2" w:rsidRPr="00031FFD" w:rsidRDefault="00000000" w:rsidP="007F3CE2">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1998875617"/>
                <w:placeholder>
                  <w:docPart w:val="92580DAE604E496FA3B593BE0E9ACBA5"/>
                </w:placeholder>
                <w15:color w:val="FFFF00"/>
                <w:comboBox>
                  <w:listItem w:displayText="1 M" w:value="1 M"/>
                  <w:listItem w:displayText="2 M" w:value="2 M"/>
                  <w:listItem w:displayText="3 M" w:value="3 M"/>
                </w:comboBox>
              </w:sdtPr>
              <w:sdtContent>
                <w:r w:rsidR="007F3CE2" w:rsidRPr="00031FFD">
                  <w:t>2 M</w:t>
                </w:r>
              </w:sdtContent>
            </w:sdt>
          </w:p>
        </w:tc>
      </w:tr>
    </w:tbl>
    <w:p w14:paraId="67ABF540" w14:textId="77777777" w:rsidR="00D8204A" w:rsidRDefault="00D8204A" w:rsidP="00D8204A">
      <w:r>
        <w:br w:type="page"/>
      </w:r>
    </w:p>
    <w:p w14:paraId="06517D6E" w14:textId="154D3D8B" w:rsidR="00107D57" w:rsidRDefault="00107D57" w:rsidP="00107D57">
      <w:pPr>
        <w:pStyle w:val="Heading3"/>
        <w:numPr>
          <w:ilvl w:val="0"/>
          <w:numId w:val="0"/>
        </w:numPr>
        <w:ind w:left="720" w:hanging="720"/>
      </w:pPr>
      <w:bookmarkStart w:id="59" w:name="_Toc197355977"/>
      <w:r>
        <w:lastRenderedPageBreak/>
        <w:t>Bicycle Lanes</w:t>
      </w:r>
      <w:bookmarkEnd w:id="59"/>
    </w:p>
    <w:tbl>
      <w:tblPr>
        <w:tblStyle w:val="ListTable6Colorful-Accent57"/>
        <w:tblW w:w="5000" w:type="pct"/>
        <w:tblCellMar>
          <w:top w:w="57" w:type="dxa"/>
          <w:bottom w:w="57" w:type="dxa"/>
        </w:tblCellMar>
        <w:tblLook w:val="04A0" w:firstRow="1" w:lastRow="0" w:firstColumn="1" w:lastColumn="0" w:noHBand="0" w:noVBand="1"/>
      </w:tblPr>
      <w:tblGrid>
        <w:gridCol w:w="2729"/>
        <w:gridCol w:w="5568"/>
        <w:gridCol w:w="1895"/>
        <w:gridCol w:w="1895"/>
        <w:gridCol w:w="1890"/>
      </w:tblGrid>
      <w:tr w:rsidR="00107D57" w:rsidRPr="00BF5301" w14:paraId="06B67477" w14:textId="77777777" w:rsidTr="00005C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6" w:type="pct"/>
            <w:vMerge w:val="restart"/>
            <w:vAlign w:val="center"/>
          </w:tcPr>
          <w:p w14:paraId="7F459DE7" w14:textId="77777777" w:rsidR="00107D57" w:rsidRPr="00BF5301" w:rsidRDefault="00107D57" w:rsidP="00005C53">
            <w:pPr>
              <w:jc w:val="center"/>
              <w:rPr>
                <w:bCs w:val="0"/>
                <w:color w:val="auto"/>
              </w:rPr>
            </w:pPr>
            <w:r w:rsidRPr="005E7040">
              <w:rPr>
                <w:color w:val="auto"/>
              </w:rPr>
              <w:t>Defect type</w:t>
            </w:r>
          </w:p>
        </w:tc>
        <w:tc>
          <w:tcPr>
            <w:tcW w:w="1992" w:type="pct"/>
            <w:vMerge w:val="restart"/>
            <w:vAlign w:val="center"/>
          </w:tcPr>
          <w:p w14:paraId="2CC7A8EC" w14:textId="77777777" w:rsidR="00107D57" w:rsidRPr="00BF5301" w:rsidRDefault="00107D57" w:rsidP="00005C53">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5E7040">
              <w:rPr>
                <w:color w:val="auto"/>
              </w:rPr>
              <w:t>Description / Intervention Level</w:t>
            </w:r>
          </w:p>
        </w:tc>
        <w:tc>
          <w:tcPr>
            <w:tcW w:w="2032" w:type="pct"/>
            <w:gridSpan w:val="3"/>
          </w:tcPr>
          <w:p w14:paraId="02A81EE9" w14:textId="77777777" w:rsidR="00107D57" w:rsidRPr="00BF5301" w:rsidRDefault="00107D57" w:rsidP="00005C53">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5E7040">
              <w:rPr>
                <w:color w:val="auto"/>
              </w:rPr>
              <w:t>Repair timeframes by hierarchy</w:t>
            </w:r>
            <w:r>
              <w:rPr>
                <w:rStyle w:val="FootnoteReference"/>
                <w:color w:val="auto"/>
              </w:rPr>
              <w:footnoteReference w:id="5"/>
            </w:r>
          </w:p>
        </w:tc>
      </w:tr>
      <w:tr w:rsidR="00107D57" w:rsidRPr="00964EE1" w14:paraId="5F5A3086" w14:textId="77777777" w:rsidTr="00005C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6" w:type="pct"/>
            <w:vMerge/>
          </w:tcPr>
          <w:p w14:paraId="209EA5F8" w14:textId="77777777" w:rsidR="00107D57" w:rsidRPr="00BF5301" w:rsidRDefault="00107D57" w:rsidP="00005C53">
            <w:pPr>
              <w:jc w:val="center"/>
              <w:rPr>
                <w:bCs w:val="0"/>
              </w:rPr>
            </w:pPr>
          </w:p>
        </w:tc>
        <w:tc>
          <w:tcPr>
            <w:tcW w:w="1992" w:type="pct"/>
            <w:vMerge/>
          </w:tcPr>
          <w:p w14:paraId="0151D010" w14:textId="77777777" w:rsidR="00107D57" w:rsidRPr="00BF5301" w:rsidRDefault="00107D57" w:rsidP="00005C53">
            <w:pPr>
              <w:jc w:val="center"/>
              <w:cnfStyle w:val="100000000000" w:firstRow="1" w:lastRow="0" w:firstColumn="0" w:lastColumn="0" w:oddVBand="0" w:evenVBand="0" w:oddHBand="0" w:evenHBand="0" w:firstRowFirstColumn="0" w:firstRowLastColumn="0" w:lastRowFirstColumn="0" w:lastRowLastColumn="0"/>
              <w:rPr>
                <w:bCs w:val="0"/>
              </w:rPr>
            </w:pPr>
          </w:p>
        </w:tc>
        <w:tc>
          <w:tcPr>
            <w:tcW w:w="678" w:type="pct"/>
            <w:vAlign w:val="center"/>
          </w:tcPr>
          <w:p w14:paraId="3AA7AA27" w14:textId="77777777" w:rsidR="00107D57" w:rsidRPr="00964EE1" w:rsidRDefault="00107D57" w:rsidP="00005C53">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964EE1">
              <w:rPr>
                <w:color w:val="auto"/>
              </w:rPr>
              <w:t>Cat 3</w:t>
            </w:r>
          </w:p>
        </w:tc>
        <w:tc>
          <w:tcPr>
            <w:tcW w:w="678" w:type="pct"/>
            <w:vAlign w:val="center"/>
          </w:tcPr>
          <w:p w14:paraId="4D375C11" w14:textId="77777777" w:rsidR="00107D57" w:rsidRPr="00964EE1" w:rsidRDefault="00107D57" w:rsidP="00005C53">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964EE1">
              <w:rPr>
                <w:color w:val="auto"/>
              </w:rPr>
              <w:t>Cat 2</w:t>
            </w:r>
          </w:p>
        </w:tc>
        <w:tc>
          <w:tcPr>
            <w:tcW w:w="676" w:type="pct"/>
            <w:vAlign w:val="center"/>
          </w:tcPr>
          <w:p w14:paraId="5FD3E738" w14:textId="77777777" w:rsidR="00107D57" w:rsidRPr="00964EE1" w:rsidRDefault="00107D57" w:rsidP="00005C53">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964EE1">
              <w:rPr>
                <w:color w:val="auto"/>
              </w:rPr>
              <w:t>Cat 1</w:t>
            </w:r>
          </w:p>
        </w:tc>
      </w:tr>
      <w:tr w:rsidR="00284D76" w:rsidRPr="00BF5301" w14:paraId="598B41CD" w14:textId="77777777" w:rsidTr="00005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tcPr>
          <w:p w14:paraId="22047513" w14:textId="006CD4E2" w:rsidR="00284D76" w:rsidRPr="00BF5301" w:rsidRDefault="00284D76" w:rsidP="00284D76">
            <w:pPr>
              <w:rPr>
                <w:b w:val="0"/>
                <w:bCs w:val="0"/>
              </w:rPr>
            </w:pPr>
            <w:r w:rsidRPr="00744D05">
              <w:rPr>
                <w:color w:val="auto"/>
              </w:rPr>
              <w:t>Vertical Displacement</w:t>
            </w:r>
          </w:p>
        </w:tc>
        <w:tc>
          <w:tcPr>
            <w:tcW w:w="1992" w:type="pct"/>
          </w:tcPr>
          <w:p w14:paraId="40394D0A" w14:textId="77777777" w:rsidR="00284D76" w:rsidRPr="00031FFD" w:rsidRDefault="00284D76" w:rsidP="00284D76">
            <w:pPr>
              <w:cnfStyle w:val="000000100000" w:firstRow="0" w:lastRow="0" w:firstColumn="0" w:lastColumn="0" w:oddVBand="0" w:evenVBand="0" w:oddHBand="1" w:evenHBand="0" w:firstRowFirstColumn="0" w:firstRowLastColumn="0" w:lastRowFirstColumn="0" w:lastRowLastColumn="0"/>
              <w:rPr>
                <w:color w:val="auto"/>
              </w:rPr>
            </w:pPr>
            <w:r w:rsidRPr="00031FFD">
              <w:rPr>
                <w:color w:val="auto"/>
              </w:rPr>
              <w:t xml:space="preserve">Vertical Displacement </w:t>
            </w:r>
            <w:sdt>
              <w:sdtPr>
                <w:alias w:val="Intervention level"/>
                <w:tag w:val="Intervention level"/>
                <w:id w:val="1185865399"/>
                <w:placeholder>
                  <w:docPart w:val="864B9A2F46684972B2A47D4A2927CEB7"/>
                </w:placeholder>
                <w15:color w:val="FFFF00"/>
                <w:comboBox>
                  <w:listItem w:displayText="&gt;20 mm" w:value="&gt;20 mm"/>
                  <w:listItem w:displayText="&gt;25 mm" w:value="&gt;25 mm"/>
                  <w:listItem w:displayText="&gt;30 mm" w:value="&gt;30 mm"/>
                </w:comboBox>
              </w:sdtPr>
              <w:sdtContent>
                <w:r w:rsidRPr="00031FFD">
                  <w:t>&gt;30 mm</w:t>
                </w:r>
              </w:sdtContent>
            </w:sdt>
            <w:r w:rsidRPr="00031FFD">
              <w:rPr>
                <w:color w:val="auto"/>
              </w:rPr>
              <w:t xml:space="preserve"> in height.</w:t>
            </w:r>
          </w:p>
          <w:p w14:paraId="0C107565" w14:textId="714D5923" w:rsidR="00284D76" w:rsidRPr="00031FFD" w:rsidRDefault="00284D76" w:rsidP="00284D76">
            <w:pPr>
              <w:cnfStyle w:val="000000100000" w:firstRow="0" w:lastRow="0" w:firstColumn="0" w:lastColumn="0" w:oddVBand="0" w:evenVBand="0" w:oddHBand="1" w:evenHBand="0" w:firstRowFirstColumn="0" w:firstRowLastColumn="0" w:lastRowFirstColumn="0" w:lastRowLastColumn="0"/>
              <w:rPr>
                <w:b/>
                <w:bCs/>
              </w:rPr>
            </w:pPr>
            <w:r w:rsidRPr="00031FFD">
              <w:rPr>
                <w:color w:val="FF0000"/>
              </w:rPr>
              <w:t>Vertical displacement due to Tree roots &gt;150mm (</w:t>
            </w:r>
            <w:r w:rsidRPr="00031FFD">
              <w:rPr>
                <w:color w:val="FF0000"/>
                <w:u w:val="single"/>
              </w:rPr>
              <w:t>&gt;</w:t>
            </w:r>
            <w:r w:rsidRPr="00031FFD">
              <w:rPr>
                <w:color w:val="FF0000"/>
              </w:rPr>
              <w:t>1m from edge of tree trunk).</w:t>
            </w:r>
          </w:p>
        </w:tc>
        <w:tc>
          <w:tcPr>
            <w:tcW w:w="678" w:type="pct"/>
          </w:tcPr>
          <w:p w14:paraId="6E74493A" w14:textId="33B36A30" w:rsidR="00284D76" w:rsidRPr="00031FFD" w:rsidRDefault="00000000" w:rsidP="00284D76">
            <w:pPr>
              <w:jc w:val="center"/>
              <w:cnfStyle w:val="000000100000" w:firstRow="0" w:lastRow="0" w:firstColumn="0" w:lastColumn="0" w:oddVBand="0" w:evenVBand="0" w:oddHBand="1" w:evenHBand="0" w:firstRowFirstColumn="0" w:firstRowLastColumn="0" w:lastRowFirstColumn="0" w:lastRowLastColumn="0"/>
              <w:rPr>
                <w:b/>
                <w:bCs/>
              </w:rPr>
            </w:pPr>
            <w:sdt>
              <w:sdtPr>
                <w:alias w:val="Repair timeframe"/>
                <w:tag w:val="Repair timeframe"/>
                <w:id w:val="1866404307"/>
                <w:placeholder>
                  <w:docPart w:val="4DF3666FDF3146D29D65ACA4DBA1FB6E"/>
                </w:placeholder>
                <w15:color w:val="FFFF00"/>
                <w:comboBox>
                  <w:listItem w:displayText="2 W" w:value="2 W"/>
                  <w:listItem w:displayText="3 W" w:value="3 W"/>
                  <w:listItem w:displayText="4 W" w:value="4 W"/>
                </w:comboBox>
              </w:sdtPr>
              <w:sdtContent>
                <w:r w:rsidR="00284D76" w:rsidRPr="00031FFD">
                  <w:t>2 W</w:t>
                </w:r>
              </w:sdtContent>
            </w:sdt>
          </w:p>
        </w:tc>
        <w:tc>
          <w:tcPr>
            <w:tcW w:w="678" w:type="pct"/>
          </w:tcPr>
          <w:p w14:paraId="7E2A3658" w14:textId="700A9D04" w:rsidR="00284D76" w:rsidRPr="00031FFD" w:rsidRDefault="00000000" w:rsidP="00284D76">
            <w:pPr>
              <w:jc w:val="center"/>
              <w:cnfStyle w:val="000000100000" w:firstRow="0" w:lastRow="0" w:firstColumn="0" w:lastColumn="0" w:oddVBand="0" w:evenVBand="0" w:oddHBand="1" w:evenHBand="0" w:firstRowFirstColumn="0" w:firstRowLastColumn="0" w:lastRowFirstColumn="0" w:lastRowLastColumn="0"/>
              <w:rPr>
                <w:b/>
                <w:bCs/>
              </w:rPr>
            </w:pPr>
            <w:sdt>
              <w:sdtPr>
                <w:alias w:val="Repair timeframe"/>
                <w:tag w:val="Repair timeframe"/>
                <w:id w:val="513576005"/>
                <w:placeholder>
                  <w:docPart w:val="EC2DA0A790F04239B92C4D9AECDAE1D7"/>
                </w:placeholder>
                <w15:color w:val="FFFF00"/>
                <w:comboBox>
                  <w:listItem w:displayText="2 W" w:value="2 W"/>
                  <w:listItem w:displayText="3 W" w:value="3 W"/>
                  <w:listItem w:displayText="4 W" w:value="4 W"/>
                  <w:listItem w:displayText="5 W" w:value="5 W"/>
                  <w:listItem w:displayText="6 W" w:value="6 W"/>
                </w:comboBox>
              </w:sdtPr>
              <w:sdtContent>
                <w:r w:rsidR="00284D76" w:rsidRPr="00031FFD">
                  <w:t>4 W</w:t>
                </w:r>
              </w:sdtContent>
            </w:sdt>
          </w:p>
        </w:tc>
        <w:tc>
          <w:tcPr>
            <w:tcW w:w="676" w:type="pct"/>
          </w:tcPr>
          <w:p w14:paraId="3473CCF9" w14:textId="1B671003" w:rsidR="00284D76" w:rsidRPr="00031FFD" w:rsidRDefault="00000000" w:rsidP="00284D76">
            <w:pPr>
              <w:jc w:val="center"/>
              <w:cnfStyle w:val="000000100000" w:firstRow="0" w:lastRow="0" w:firstColumn="0" w:lastColumn="0" w:oddVBand="0" w:evenVBand="0" w:oddHBand="1" w:evenHBand="0" w:firstRowFirstColumn="0" w:firstRowLastColumn="0" w:lastRowFirstColumn="0" w:lastRowLastColumn="0"/>
              <w:rPr>
                <w:b/>
                <w:bCs/>
              </w:rPr>
            </w:pPr>
            <w:sdt>
              <w:sdtPr>
                <w:alias w:val="Repair timeframe"/>
                <w:tag w:val="Repair timeframe"/>
                <w:id w:val="-1661070394"/>
                <w:placeholder>
                  <w:docPart w:val="6ECC0FF750C24E36B3AE1C7125B6304A"/>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284D76" w:rsidRPr="00031FFD">
                  <w:t>5 W</w:t>
                </w:r>
              </w:sdtContent>
            </w:sdt>
          </w:p>
        </w:tc>
      </w:tr>
      <w:tr w:rsidR="00284D76" w:rsidRPr="00BF5301" w14:paraId="50299C66" w14:textId="77777777" w:rsidTr="00005C53">
        <w:tc>
          <w:tcPr>
            <w:cnfStyle w:val="001000000000" w:firstRow="0" w:lastRow="0" w:firstColumn="1" w:lastColumn="0" w:oddVBand="0" w:evenVBand="0" w:oddHBand="0" w:evenHBand="0" w:firstRowFirstColumn="0" w:firstRowLastColumn="0" w:lastRowFirstColumn="0" w:lastRowLastColumn="0"/>
            <w:tcW w:w="976" w:type="pct"/>
          </w:tcPr>
          <w:p w14:paraId="4E682B0A" w14:textId="062D7334" w:rsidR="00284D76" w:rsidRPr="00BF5301" w:rsidRDefault="00284D76" w:rsidP="00284D76">
            <w:pPr>
              <w:rPr>
                <w:b w:val="0"/>
                <w:bCs w:val="0"/>
              </w:rPr>
            </w:pPr>
            <w:r w:rsidRPr="00744D05">
              <w:rPr>
                <w:color w:val="auto"/>
              </w:rPr>
              <w:t>Cracking</w:t>
            </w:r>
          </w:p>
        </w:tc>
        <w:tc>
          <w:tcPr>
            <w:tcW w:w="1992" w:type="pct"/>
          </w:tcPr>
          <w:p w14:paraId="320D6ADB" w14:textId="77777777" w:rsidR="00284D76" w:rsidRPr="00031FFD" w:rsidRDefault="00284D76" w:rsidP="00284D76">
            <w:pPr>
              <w:cnfStyle w:val="000000000000" w:firstRow="0" w:lastRow="0" w:firstColumn="0" w:lastColumn="0" w:oddVBand="0" w:evenVBand="0" w:oddHBand="0" w:evenHBand="0" w:firstRowFirstColumn="0" w:firstRowLastColumn="0" w:lastRowFirstColumn="0" w:lastRowLastColumn="0"/>
              <w:rPr>
                <w:color w:val="auto"/>
              </w:rPr>
            </w:pPr>
            <w:r w:rsidRPr="00031FFD">
              <w:rPr>
                <w:color w:val="auto"/>
              </w:rPr>
              <w:t xml:space="preserve">Cracking perpendicular to path of travel </w:t>
            </w:r>
            <w:sdt>
              <w:sdtPr>
                <w:alias w:val="Intervention level"/>
                <w:tag w:val="Intervention level"/>
                <w:id w:val="-797843307"/>
                <w:placeholder>
                  <w:docPart w:val="79786341DD7C47AE8B0C086D857F9C6E"/>
                </w:placeholder>
                <w15:color w:val="FFFF00"/>
                <w:comboBox>
                  <w:listItem w:displayText="&gt;30 mm" w:value="&gt;30 mm"/>
                  <w:listItem w:displayText="&gt;35 mm" w:value="&gt;35 mm"/>
                  <w:listItem w:displayText="&gt;40 mm" w:value="&gt;40 mm"/>
                  <w:listItem w:displayText="&gt;45 mm" w:value="&gt;45 mm"/>
                  <w:listItem w:displayText="&gt;50 mm" w:value="&gt;50 mm"/>
                </w:comboBox>
              </w:sdtPr>
              <w:sdtContent>
                <w:r w:rsidRPr="00031FFD">
                  <w:t>&gt;40 mm</w:t>
                </w:r>
              </w:sdtContent>
            </w:sdt>
            <w:r w:rsidRPr="00031FFD">
              <w:rPr>
                <w:color w:val="auto"/>
              </w:rPr>
              <w:t xml:space="preserve"> wide</w:t>
            </w:r>
          </w:p>
          <w:p w14:paraId="0D48091C" w14:textId="47C915DF" w:rsidR="00284D76" w:rsidRPr="00031FFD" w:rsidRDefault="00284D76" w:rsidP="00284D76">
            <w:pPr>
              <w:cnfStyle w:val="000000000000" w:firstRow="0" w:lastRow="0" w:firstColumn="0" w:lastColumn="0" w:oddVBand="0" w:evenVBand="0" w:oddHBand="0" w:evenHBand="0" w:firstRowFirstColumn="0" w:firstRowLastColumn="0" w:lastRowFirstColumn="0" w:lastRowLastColumn="0"/>
              <w:rPr>
                <w:b/>
                <w:bCs/>
              </w:rPr>
            </w:pPr>
            <w:r w:rsidRPr="00031FFD">
              <w:rPr>
                <w:color w:val="auto"/>
              </w:rPr>
              <w:t xml:space="preserve">Longitudinal cracking </w:t>
            </w:r>
            <w:sdt>
              <w:sdtPr>
                <w:alias w:val="Intervention level"/>
                <w:tag w:val="Intervention level"/>
                <w:id w:val="798725670"/>
                <w:placeholder>
                  <w:docPart w:val="20A112CFA6B34E58A63AFBEFF64CE1B8"/>
                </w:placeholder>
                <w15:color w:val="FFFF00"/>
                <w:comboBox>
                  <w:listItem w:displayText="&gt;20 mm" w:value="&gt;20 mm"/>
                  <w:listItem w:displayText="&gt;25 mm" w:value="&gt;25 mm"/>
                  <w:listItem w:displayText="&gt;30 mm" w:value="&gt;30 mm"/>
                  <w:listItem w:displayText="&gt;35 mm" w:value="&gt;35 mm"/>
                  <w:listItem w:displayText="&gt;40 mm" w:value="&gt;40 mm"/>
                </w:comboBox>
              </w:sdtPr>
              <w:sdtContent>
                <w:r w:rsidRPr="00031FFD">
                  <w:t>&gt;40 mm</w:t>
                </w:r>
              </w:sdtContent>
            </w:sdt>
            <w:r w:rsidRPr="00031FFD">
              <w:rPr>
                <w:color w:val="auto"/>
              </w:rPr>
              <w:t xml:space="preserve"> wide</w:t>
            </w:r>
          </w:p>
        </w:tc>
        <w:tc>
          <w:tcPr>
            <w:tcW w:w="678" w:type="pct"/>
          </w:tcPr>
          <w:p w14:paraId="1F922EEC" w14:textId="1E2DE092" w:rsidR="00284D76" w:rsidRPr="00031FFD" w:rsidRDefault="00000000" w:rsidP="00284D76">
            <w:pPr>
              <w:jc w:val="center"/>
              <w:cnfStyle w:val="000000000000" w:firstRow="0" w:lastRow="0" w:firstColumn="0" w:lastColumn="0" w:oddVBand="0" w:evenVBand="0" w:oddHBand="0" w:evenHBand="0" w:firstRowFirstColumn="0" w:firstRowLastColumn="0" w:lastRowFirstColumn="0" w:lastRowLastColumn="0"/>
              <w:rPr>
                <w:b/>
                <w:bCs/>
              </w:rPr>
            </w:pPr>
            <w:sdt>
              <w:sdtPr>
                <w:alias w:val="Repair timeframe"/>
                <w:tag w:val="Repair timeframe"/>
                <w:id w:val="-1969421178"/>
                <w:placeholder>
                  <w:docPart w:val="2F5B5912D4B34E34AAAE255DE6B0C02C"/>
                </w:placeholder>
                <w15:color w:val="FFFF00"/>
                <w:comboBox>
                  <w:listItem w:displayText="2 W" w:value="2 W"/>
                  <w:listItem w:displayText="3 W" w:value="3 W"/>
                  <w:listItem w:displayText="4 W" w:value="4 W"/>
                </w:comboBox>
              </w:sdtPr>
              <w:sdtContent>
                <w:r w:rsidR="00284D76" w:rsidRPr="00031FFD">
                  <w:t>4 W</w:t>
                </w:r>
              </w:sdtContent>
            </w:sdt>
          </w:p>
        </w:tc>
        <w:tc>
          <w:tcPr>
            <w:tcW w:w="678" w:type="pct"/>
          </w:tcPr>
          <w:p w14:paraId="461ECC9B" w14:textId="05B0FFD1" w:rsidR="00284D76" w:rsidRPr="00031FFD" w:rsidRDefault="00000000" w:rsidP="00284D76">
            <w:pPr>
              <w:jc w:val="center"/>
              <w:cnfStyle w:val="000000000000" w:firstRow="0" w:lastRow="0" w:firstColumn="0" w:lastColumn="0" w:oddVBand="0" w:evenVBand="0" w:oddHBand="0" w:evenHBand="0" w:firstRowFirstColumn="0" w:firstRowLastColumn="0" w:lastRowFirstColumn="0" w:lastRowLastColumn="0"/>
              <w:rPr>
                <w:b/>
                <w:bCs/>
              </w:rPr>
            </w:pPr>
            <w:sdt>
              <w:sdtPr>
                <w:alias w:val="Repair timeframe"/>
                <w:tag w:val="Repair timeframe"/>
                <w:id w:val="-698006689"/>
                <w:placeholder>
                  <w:docPart w:val="ABDEC70468B944558505526A445A9FCB"/>
                </w:placeholder>
                <w15:color w:val="FFFF00"/>
                <w:comboBox>
                  <w:listItem w:displayText="2 W" w:value="2 W"/>
                  <w:listItem w:displayText="3 W" w:value="3 W"/>
                  <w:listItem w:displayText="4 W" w:value="4 W"/>
                  <w:listItem w:displayText="5 W" w:value="5 W"/>
                  <w:listItem w:displayText="6 W" w:value="6 W"/>
                </w:comboBox>
              </w:sdtPr>
              <w:sdtContent>
                <w:r w:rsidR="00284D76" w:rsidRPr="00031FFD">
                  <w:t>6 W</w:t>
                </w:r>
              </w:sdtContent>
            </w:sdt>
          </w:p>
        </w:tc>
        <w:tc>
          <w:tcPr>
            <w:tcW w:w="676" w:type="pct"/>
          </w:tcPr>
          <w:p w14:paraId="269C2AFB" w14:textId="1D1641D0" w:rsidR="00284D76" w:rsidRPr="00031FFD" w:rsidRDefault="00000000" w:rsidP="00284D76">
            <w:pPr>
              <w:jc w:val="center"/>
              <w:cnfStyle w:val="000000000000" w:firstRow="0" w:lastRow="0" w:firstColumn="0" w:lastColumn="0" w:oddVBand="0" w:evenVBand="0" w:oddHBand="0" w:evenHBand="0" w:firstRowFirstColumn="0" w:firstRowLastColumn="0" w:lastRowFirstColumn="0" w:lastRowLastColumn="0"/>
              <w:rPr>
                <w:b/>
                <w:bCs/>
              </w:rPr>
            </w:pPr>
            <w:sdt>
              <w:sdtPr>
                <w:alias w:val="Repair timeframe"/>
                <w:tag w:val="Repair timeframe"/>
                <w:id w:val="-701159004"/>
                <w:placeholder>
                  <w:docPart w:val="90F39B82353D4C848625B795D4BA312B"/>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284D76" w:rsidRPr="00031FFD">
                  <w:t>8 W</w:t>
                </w:r>
              </w:sdtContent>
            </w:sdt>
          </w:p>
        </w:tc>
      </w:tr>
      <w:tr w:rsidR="00284D76" w:rsidRPr="007F7EB7" w14:paraId="45112C59" w14:textId="77777777" w:rsidTr="00005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tcPr>
          <w:p w14:paraId="6761DE40" w14:textId="2E1DC9E9" w:rsidR="00284D76" w:rsidRPr="00A45CE4" w:rsidRDefault="00284D76" w:rsidP="00284D76">
            <w:r w:rsidRPr="00744D05">
              <w:rPr>
                <w:color w:val="auto"/>
              </w:rPr>
              <w:t>Undulations</w:t>
            </w:r>
          </w:p>
        </w:tc>
        <w:tc>
          <w:tcPr>
            <w:tcW w:w="1992" w:type="pct"/>
          </w:tcPr>
          <w:p w14:paraId="3945CF28" w14:textId="77777777" w:rsidR="00284D76" w:rsidRPr="00031FFD" w:rsidRDefault="00284D76" w:rsidP="00284D76">
            <w:pPr>
              <w:cnfStyle w:val="000000100000" w:firstRow="0" w:lastRow="0" w:firstColumn="0" w:lastColumn="0" w:oddVBand="0" w:evenVBand="0" w:oddHBand="1" w:evenHBand="0" w:firstRowFirstColumn="0" w:firstRowLastColumn="0" w:lastRowFirstColumn="0" w:lastRowLastColumn="0"/>
              <w:rPr>
                <w:color w:val="auto"/>
              </w:rPr>
            </w:pPr>
            <w:r w:rsidRPr="00031FFD">
              <w:rPr>
                <w:color w:val="auto"/>
              </w:rPr>
              <w:t xml:space="preserve">Undulations (depressions/bumps) </w:t>
            </w:r>
            <w:sdt>
              <w:sdtPr>
                <w:alias w:val="Intervention level"/>
                <w:tag w:val="Intervention level"/>
                <w:id w:val="-692077639"/>
                <w:placeholder>
                  <w:docPart w:val="B50758B3261D4CF78D47D39F33457117"/>
                </w:placeholder>
                <w15:color w:val="FFFF00"/>
                <w:comboBox>
                  <w:listItem w:displayText="&gt;50 mm" w:value="&gt;50 mm"/>
                  <w:listItem w:displayText="&gt;55 mm" w:value="&gt;55 mm"/>
                  <w:listItem w:displayText="&gt;60 mm" w:value="&gt;60 mm"/>
                  <w:listItem w:displayText="&gt;65 mm" w:value="&gt;65 mm"/>
                  <w:listItem w:displayText="&gt;70 mm" w:value="&gt;70 mm"/>
                  <w:listItem w:displayText="&gt;75 mm" w:value="&gt;75 mm"/>
                  <w:listItem w:displayText="&gt;80 mm" w:value="&gt;80 mm"/>
                  <w:listItem w:displayText="&gt;85 mm" w:value="&gt;85 mm"/>
                  <w:listItem w:displayText="&gt;90 mm" w:value="&gt;90 mm"/>
                  <w:listItem w:displayText="&gt;95 mm" w:value="&gt;95 mm"/>
                  <w:listItem w:displayText="&gt;100 mm" w:value="&gt;100 mm"/>
                </w:comboBox>
              </w:sdtPr>
              <w:sdtContent>
                <w:r w:rsidRPr="00031FFD">
                  <w:t>&gt;70 mm</w:t>
                </w:r>
              </w:sdtContent>
            </w:sdt>
            <w:r w:rsidRPr="00031FFD">
              <w:rPr>
                <w:color w:val="auto"/>
              </w:rPr>
              <w:t xml:space="preserve"> in depth/height under a 1.5m straight edge.</w:t>
            </w:r>
          </w:p>
          <w:p w14:paraId="5B9CDB42" w14:textId="4628F531" w:rsidR="00284D76" w:rsidRPr="00031FFD" w:rsidRDefault="00284D76" w:rsidP="00284D76">
            <w:pPr>
              <w:cnfStyle w:val="000000100000" w:firstRow="0" w:lastRow="0" w:firstColumn="0" w:lastColumn="0" w:oddVBand="0" w:evenVBand="0" w:oddHBand="1" w:evenHBand="0" w:firstRowFirstColumn="0" w:firstRowLastColumn="0" w:lastRowFirstColumn="0" w:lastRowLastColumn="0"/>
            </w:pPr>
            <w:r w:rsidRPr="00031FFD">
              <w:rPr>
                <w:color w:val="FF0000"/>
              </w:rPr>
              <w:t>Undulations due to Tree roots – depth/</w:t>
            </w:r>
            <w:proofErr w:type="gramStart"/>
            <w:r w:rsidRPr="00031FFD">
              <w:rPr>
                <w:color w:val="FF0000"/>
              </w:rPr>
              <w:t>height  &gt;</w:t>
            </w:r>
            <w:proofErr w:type="gramEnd"/>
            <w:r w:rsidRPr="00031FFD">
              <w:rPr>
                <w:color w:val="FF0000"/>
              </w:rPr>
              <w:t>150mm under a 1.5m straight edge (</w:t>
            </w:r>
            <w:r w:rsidRPr="00031FFD">
              <w:rPr>
                <w:color w:val="FF0000"/>
                <w:u w:val="single"/>
              </w:rPr>
              <w:t>&gt;</w:t>
            </w:r>
            <w:r w:rsidRPr="00031FFD">
              <w:rPr>
                <w:color w:val="FF0000"/>
              </w:rPr>
              <w:t>1m from edge of tree trunk).</w:t>
            </w:r>
          </w:p>
        </w:tc>
        <w:tc>
          <w:tcPr>
            <w:tcW w:w="678" w:type="pct"/>
          </w:tcPr>
          <w:p w14:paraId="2B9467A4" w14:textId="79105F03" w:rsidR="00284D76" w:rsidRPr="00031FFD" w:rsidRDefault="00000000" w:rsidP="00284D76">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2099594"/>
                <w:placeholder>
                  <w:docPart w:val="6429C98FA37C40FFBE50E5D13F6487CB"/>
                </w:placeholder>
                <w15:color w:val="FFFF00"/>
                <w:comboBox>
                  <w:listItem w:displayText="2 W" w:value="2 W"/>
                  <w:listItem w:displayText="3 W" w:value="3 W"/>
                  <w:listItem w:displayText="4 W" w:value="4 W"/>
                </w:comboBox>
              </w:sdtPr>
              <w:sdtContent>
                <w:r w:rsidR="00284D76" w:rsidRPr="00031FFD">
                  <w:t>3 W</w:t>
                </w:r>
              </w:sdtContent>
            </w:sdt>
          </w:p>
        </w:tc>
        <w:tc>
          <w:tcPr>
            <w:tcW w:w="678" w:type="pct"/>
          </w:tcPr>
          <w:p w14:paraId="7758D14C" w14:textId="23AF0F7C" w:rsidR="00284D76" w:rsidRPr="00031FFD" w:rsidRDefault="00000000" w:rsidP="00284D76">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1292092357"/>
                <w:placeholder>
                  <w:docPart w:val="B1025FEEBC634A5DB65E7F016DBA6C5D"/>
                </w:placeholder>
                <w15:color w:val="FFFF00"/>
                <w:comboBox>
                  <w:listItem w:displayText="2 W" w:value="2 W"/>
                  <w:listItem w:displayText="3 W" w:value="3 W"/>
                  <w:listItem w:displayText="4 W" w:value="4 W"/>
                  <w:listItem w:displayText="5 W" w:value="5 W"/>
                  <w:listItem w:displayText="6 W" w:value="6 W"/>
                </w:comboBox>
              </w:sdtPr>
              <w:sdtContent>
                <w:r w:rsidR="00284D76" w:rsidRPr="00031FFD">
                  <w:t>6 W</w:t>
                </w:r>
              </w:sdtContent>
            </w:sdt>
          </w:p>
        </w:tc>
        <w:tc>
          <w:tcPr>
            <w:tcW w:w="676" w:type="pct"/>
          </w:tcPr>
          <w:p w14:paraId="25623ED5" w14:textId="59F1FAA3" w:rsidR="00284D76" w:rsidRPr="00031FFD" w:rsidRDefault="00000000" w:rsidP="00284D76">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1235460897"/>
                <w:placeholder>
                  <w:docPart w:val="B6CBAB006348445EBE6645B59A801922"/>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284D76" w:rsidRPr="00031FFD">
                  <w:t>5 W</w:t>
                </w:r>
              </w:sdtContent>
            </w:sdt>
          </w:p>
        </w:tc>
      </w:tr>
      <w:tr w:rsidR="00284D76" w:rsidRPr="007F7EB7" w14:paraId="24C9CCFB" w14:textId="77777777" w:rsidTr="00005C53">
        <w:tc>
          <w:tcPr>
            <w:cnfStyle w:val="001000000000" w:firstRow="0" w:lastRow="0" w:firstColumn="1" w:lastColumn="0" w:oddVBand="0" w:evenVBand="0" w:oddHBand="0" w:evenHBand="0" w:firstRowFirstColumn="0" w:firstRowLastColumn="0" w:lastRowFirstColumn="0" w:lastRowLastColumn="0"/>
            <w:tcW w:w="976" w:type="pct"/>
          </w:tcPr>
          <w:p w14:paraId="3EDF2A4C" w14:textId="161554F2" w:rsidR="00284D76" w:rsidRPr="00744D05" w:rsidRDefault="00284D76" w:rsidP="00284D76">
            <w:r w:rsidRPr="00744D05">
              <w:rPr>
                <w:color w:val="auto"/>
              </w:rPr>
              <w:t>Dislodged / missing pieces / potholes</w:t>
            </w:r>
          </w:p>
        </w:tc>
        <w:tc>
          <w:tcPr>
            <w:tcW w:w="1992" w:type="pct"/>
          </w:tcPr>
          <w:p w14:paraId="029E6028" w14:textId="04F8DE7C" w:rsidR="00284D76" w:rsidRPr="00031FFD" w:rsidRDefault="00284D76" w:rsidP="00284D76">
            <w:pPr>
              <w:cnfStyle w:val="000000000000" w:firstRow="0" w:lastRow="0" w:firstColumn="0" w:lastColumn="0" w:oddVBand="0" w:evenVBand="0" w:oddHBand="0" w:evenHBand="0" w:firstRowFirstColumn="0" w:firstRowLastColumn="0" w:lastRowFirstColumn="0" w:lastRowLastColumn="0"/>
            </w:pPr>
            <w:r w:rsidRPr="00031FFD">
              <w:rPr>
                <w:color w:val="auto"/>
              </w:rPr>
              <w:t xml:space="preserve">Dislodged or missing pieces or potholes </w:t>
            </w:r>
            <w:sdt>
              <w:sdtPr>
                <w:alias w:val="Intervention level"/>
                <w:tag w:val="Intervention level"/>
                <w:id w:val="674687603"/>
                <w:placeholder>
                  <w:docPart w:val="E3A1533EB2C24862842BCD5E067901A8"/>
                </w:placeholder>
                <w15:color w:val="FFFF00"/>
                <w:comboBox>
                  <w:listItem w:displayText="&gt;150 mm" w:value="&gt;150 mm"/>
                  <w:listItem w:displayText="&gt;200 mm" w:value="&gt;200 mm"/>
                  <w:listItem w:displayText="&gt;250 mm" w:value="&gt;250 mm"/>
                  <w:listItem w:displayText="&gt;300 mm" w:value="&gt;300 mm"/>
                </w:comboBox>
              </w:sdtPr>
              <w:sdtContent>
                <w:r w:rsidRPr="00031FFD">
                  <w:t>&gt;200 mm</w:t>
                </w:r>
              </w:sdtContent>
            </w:sdt>
            <w:r w:rsidRPr="00031FFD">
              <w:rPr>
                <w:color w:val="auto"/>
              </w:rPr>
              <w:t xml:space="preserve"> in length/width and </w:t>
            </w:r>
            <w:sdt>
              <w:sdtPr>
                <w:alias w:val="Intervention level"/>
                <w:tag w:val="Intervention level"/>
                <w:id w:val="-1505581690"/>
                <w:placeholder>
                  <w:docPart w:val="BDE9D56AE30745F89C3AD75FC59A8887"/>
                </w:placeholder>
                <w15:color w:val="FFFF00"/>
                <w:comboBox>
                  <w:listItem w:displayText="&gt;20 mm" w:value="&gt;20 mm"/>
                  <w:listItem w:displayText="&gt;25 mm" w:value="&gt;25 mm"/>
                  <w:listItem w:displayText="&gt;30 mm" w:value="&gt;30 mm"/>
                </w:comboBox>
              </w:sdtPr>
              <w:sdtContent>
                <w:r w:rsidRPr="00031FFD">
                  <w:t xml:space="preserve">&gt;30 mm </w:t>
                </w:r>
              </w:sdtContent>
            </w:sdt>
            <w:r w:rsidRPr="00031FFD">
              <w:rPr>
                <w:color w:val="auto"/>
              </w:rPr>
              <w:t>in depth</w:t>
            </w:r>
          </w:p>
        </w:tc>
        <w:tc>
          <w:tcPr>
            <w:tcW w:w="678" w:type="pct"/>
          </w:tcPr>
          <w:p w14:paraId="10DBA365" w14:textId="3251B712" w:rsidR="00284D76" w:rsidRPr="00031FFD" w:rsidRDefault="00000000" w:rsidP="00284D76">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1678459797"/>
                <w:placeholder>
                  <w:docPart w:val="54B22691F6EC425E9AB3B730E6D97E83"/>
                </w:placeholder>
                <w15:color w:val="FFFF00"/>
                <w:comboBox>
                  <w:listItem w:displayText="2 W" w:value="2 W"/>
                  <w:listItem w:displayText="3 W" w:value="3 W"/>
                  <w:listItem w:displayText="4 W" w:value="4 W"/>
                </w:comboBox>
              </w:sdtPr>
              <w:sdtContent>
                <w:r w:rsidR="00284D76" w:rsidRPr="00031FFD">
                  <w:t>3 W</w:t>
                </w:r>
              </w:sdtContent>
            </w:sdt>
          </w:p>
        </w:tc>
        <w:tc>
          <w:tcPr>
            <w:tcW w:w="678" w:type="pct"/>
          </w:tcPr>
          <w:p w14:paraId="55180A65" w14:textId="3422675B" w:rsidR="00284D76" w:rsidRPr="00031FFD" w:rsidRDefault="00000000" w:rsidP="00284D76">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23715242"/>
                <w:placeholder>
                  <w:docPart w:val="40C3D31A75EC40B3BD0F00CB24D3F631"/>
                </w:placeholder>
                <w15:color w:val="FFFF00"/>
                <w:comboBox>
                  <w:listItem w:displayText="2 W" w:value="2 W"/>
                  <w:listItem w:displayText="3 W" w:value="3 W"/>
                  <w:listItem w:displayText="4 W" w:value="4 W"/>
                  <w:listItem w:displayText="5 W" w:value="5 W"/>
                  <w:listItem w:displayText="6 W" w:value="6 W"/>
                </w:comboBox>
              </w:sdtPr>
              <w:sdtContent>
                <w:r w:rsidR="00284D76" w:rsidRPr="00031FFD">
                  <w:t>6 W</w:t>
                </w:r>
              </w:sdtContent>
            </w:sdt>
          </w:p>
        </w:tc>
        <w:tc>
          <w:tcPr>
            <w:tcW w:w="676" w:type="pct"/>
          </w:tcPr>
          <w:p w14:paraId="1653B815" w14:textId="5C1A24B2" w:rsidR="00284D76" w:rsidRPr="00031FFD" w:rsidRDefault="00000000" w:rsidP="00284D76">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2033536244"/>
                <w:placeholder>
                  <w:docPart w:val="DE7A95B21B4D4EC2BC8C59D3A52CC803"/>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284D76" w:rsidRPr="00031FFD">
                  <w:t>5 W</w:t>
                </w:r>
              </w:sdtContent>
            </w:sdt>
          </w:p>
        </w:tc>
      </w:tr>
      <w:tr w:rsidR="00284D76" w:rsidRPr="007F7EB7" w14:paraId="07E5CD8C" w14:textId="77777777" w:rsidTr="00005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tcPr>
          <w:p w14:paraId="6CC97A5E" w14:textId="2457A3E7" w:rsidR="00284D76" w:rsidRPr="00744D05" w:rsidRDefault="00284D76" w:rsidP="00284D76">
            <w:r w:rsidRPr="00744D05">
              <w:rPr>
                <w:color w:val="auto"/>
              </w:rPr>
              <w:t>Missing pit lids</w:t>
            </w:r>
          </w:p>
        </w:tc>
        <w:tc>
          <w:tcPr>
            <w:tcW w:w="1992" w:type="pct"/>
          </w:tcPr>
          <w:p w14:paraId="08686967" w14:textId="5BF3CB4A" w:rsidR="00284D76" w:rsidRPr="00031FFD" w:rsidRDefault="00284D76" w:rsidP="00284D76">
            <w:pPr>
              <w:cnfStyle w:val="000000100000" w:firstRow="0" w:lastRow="0" w:firstColumn="0" w:lastColumn="0" w:oddVBand="0" w:evenVBand="0" w:oddHBand="1" w:evenHBand="0" w:firstRowFirstColumn="0" w:firstRowLastColumn="0" w:lastRowFirstColumn="0" w:lastRowLastColumn="0"/>
            </w:pPr>
            <w:r w:rsidRPr="00031FFD">
              <w:rPr>
                <w:rFonts w:cs="Arial"/>
                <w:color w:val="auto"/>
              </w:rPr>
              <w:t>Missing Council drainage pit lids</w:t>
            </w:r>
          </w:p>
        </w:tc>
        <w:tc>
          <w:tcPr>
            <w:tcW w:w="678" w:type="pct"/>
          </w:tcPr>
          <w:p w14:paraId="28A054A2" w14:textId="296A2857" w:rsidR="00284D76" w:rsidRPr="00031FFD" w:rsidRDefault="00000000" w:rsidP="00284D76">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1862776042"/>
                <w:placeholder>
                  <w:docPart w:val="6F6E8F2A1CAB4803B04929EA6DA9E268"/>
                </w:placeholder>
                <w15:color w:val="FFFF00"/>
                <w:comboBox>
                  <w:listItem w:displayText="1 WD" w:value="1 WD"/>
                  <w:listItem w:displayText="2 WD" w:value="2 WD"/>
                </w:comboBox>
              </w:sdtPr>
              <w:sdtContent>
                <w:r w:rsidR="00284D76" w:rsidRPr="00031FFD">
                  <w:t>2 WD</w:t>
                </w:r>
              </w:sdtContent>
            </w:sdt>
          </w:p>
        </w:tc>
        <w:tc>
          <w:tcPr>
            <w:tcW w:w="678" w:type="pct"/>
          </w:tcPr>
          <w:p w14:paraId="29DB97E1" w14:textId="5993A6E7" w:rsidR="00284D76" w:rsidRPr="00031FFD" w:rsidRDefault="00000000" w:rsidP="00284D76">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739789212"/>
                <w:placeholder>
                  <w:docPart w:val="73690ABE6497470C812F59A5152347B0"/>
                </w:placeholder>
                <w15:color w:val="FFFF00"/>
                <w:comboBox>
                  <w:listItem w:displayText="1 WD" w:value="1 WD"/>
                  <w:listItem w:displayText="2 WD" w:value="2 WD"/>
                </w:comboBox>
              </w:sdtPr>
              <w:sdtContent>
                <w:r w:rsidR="00284D76" w:rsidRPr="00031FFD">
                  <w:t>2 WD</w:t>
                </w:r>
              </w:sdtContent>
            </w:sdt>
          </w:p>
        </w:tc>
        <w:tc>
          <w:tcPr>
            <w:tcW w:w="676" w:type="pct"/>
          </w:tcPr>
          <w:p w14:paraId="685E6216" w14:textId="7F76A9DB" w:rsidR="00284D76" w:rsidRPr="00031FFD" w:rsidRDefault="00000000" w:rsidP="00284D76">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1983576527"/>
                <w:placeholder>
                  <w:docPart w:val="6A8B986904694810A012E362F077B458"/>
                </w:placeholder>
                <w15:color w:val="FFFF00"/>
                <w:comboBox>
                  <w:listItem w:displayText="1 WD" w:value="1 WD"/>
                  <w:listItem w:displayText="2 WD" w:value="2 WD"/>
                  <w:listItem w:displayText="3 WD" w:value="3 WD"/>
                  <w:listItem w:displayText="4 WD" w:value="4 WD"/>
                </w:comboBox>
              </w:sdtPr>
              <w:sdtContent>
                <w:r w:rsidR="00284D76" w:rsidRPr="00031FFD">
                  <w:t>2 WD</w:t>
                </w:r>
              </w:sdtContent>
            </w:sdt>
          </w:p>
        </w:tc>
      </w:tr>
      <w:tr w:rsidR="00284D76" w:rsidRPr="007F7EB7" w14:paraId="199D959F" w14:textId="77777777" w:rsidTr="00005C53">
        <w:tc>
          <w:tcPr>
            <w:cnfStyle w:val="001000000000" w:firstRow="0" w:lastRow="0" w:firstColumn="1" w:lastColumn="0" w:oddVBand="0" w:evenVBand="0" w:oddHBand="0" w:evenHBand="0" w:firstRowFirstColumn="0" w:firstRowLastColumn="0" w:lastRowFirstColumn="0" w:lastRowLastColumn="0"/>
            <w:tcW w:w="976" w:type="pct"/>
          </w:tcPr>
          <w:p w14:paraId="6CA7D211" w14:textId="4D81C5AF" w:rsidR="00284D76" w:rsidRPr="00744D05" w:rsidRDefault="00284D76" w:rsidP="00284D76">
            <w:r w:rsidRPr="00744D05">
              <w:rPr>
                <w:color w:val="auto"/>
              </w:rPr>
              <w:t>Damaged pit lids</w:t>
            </w:r>
          </w:p>
        </w:tc>
        <w:tc>
          <w:tcPr>
            <w:tcW w:w="1992" w:type="pct"/>
          </w:tcPr>
          <w:p w14:paraId="7D32BBB3" w14:textId="0689AB03" w:rsidR="00284D76" w:rsidRPr="00031FFD" w:rsidRDefault="00284D76" w:rsidP="00284D76">
            <w:pPr>
              <w:cnfStyle w:val="000000000000" w:firstRow="0" w:lastRow="0" w:firstColumn="0" w:lastColumn="0" w:oddVBand="0" w:evenVBand="0" w:oddHBand="0" w:evenHBand="0" w:firstRowFirstColumn="0" w:firstRowLastColumn="0" w:lastRowFirstColumn="0" w:lastRowLastColumn="0"/>
              <w:rPr>
                <w:rFonts w:cs="Arial"/>
              </w:rPr>
            </w:pPr>
            <w:r w:rsidRPr="00031FFD">
              <w:rPr>
                <w:rFonts w:cs="Arial"/>
                <w:color w:val="auto"/>
              </w:rPr>
              <w:t>Damaged Council drainage pit lids (such that they are potentially structurally unsound)</w:t>
            </w:r>
          </w:p>
        </w:tc>
        <w:tc>
          <w:tcPr>
            <w:tcW w:w="678" w:type="pct"/>
          </w:tcPr>
          <w:p w14:paraId="1E57C707" w14:textId="6A723CCC" w:rsidR="00284D76" w:rsidRPr="00031FFD" w:rsidRDefault="00000000" w:rsidP="00284D76">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290212834"/>
                <w:placeholder>
                  <w:docPart w:val="DDF850498923414B9FE64B69D8AF1DEB"/>
                </w:placeholder>
                <w15:color w:val="FFFF00"/>
                <w:comboBox>
                  <w:listItem w:displayText="2 W" w:value="2 W"/>
                  <w:listItem w:displayText="3 W" w:value="3 W"/>
                  <w:listItem w:displayText="4 W" w:value="4 W"/>
                </w:comboBox>
              </w:sdtPr>
              <w:sdtContent>
                <w:r w:rsidR="00284D76" w:rsidRPr="00031FFD">
                  <w:t>2 W</w:t>
                </w:r>
              </w:sdtContent>
            </w:sdt>
          </w:p>
        </w:tc>
        <w:tc>
          <w:tcPr>
            <w:tcW w:w="678" w:type="pct"/>
          </w:tcPr>
          <w:p w14:paraId="287B1AE8" w14:textId="0C1D994D" w:rsidR="00284D76" w:rsidRPr="00031FFD" w:rsidRDefault="00000000" w:rsidP="00284D76">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929856609"/>
                <w:placeholder>
                  <w:docPart w:val="C1C9870C151B45F086886CD91F81B959"/>
                </w:placeholder>
                <w15:color w:val="FFFF00"/>
                <w:comboBox>
                  <w:listItem w:displayText="2 W" w:value="2 W"/>
                  <w:listItem w:displayText="3 W" w:value="3 W"/>
                  <w:listItem w:displayText="4 W" w:value="4 W"/>
                  <w:listItem w:displayText="5 W" w:value="5 W"/>
                  <w:listItem w:displayText="6 W" w:value="6 W"/>
                </w:comboBox>
              </w:sdtPr>
              <w:sdtContent>
                <w:r w:rsidR="00284D76" w:rsidRPr="00031FFD">
                  <w:t>2 W</w:t>
                </w:r>
              </w:sdtContent>
            </w:sdt>
          </w:p>
        </w:tc>
        <w:tc>
          <w:tcPr>
            <w:tcW w:w="676" w:type="pct"/>
          </w:tcPr>
          <w:p w14:paraId="15C3F513" w14:textId="39AA0D2C" w:rsidR="00284D76" w:rsidRPr="00031FFD" w:rsidRDefault="00000000" w:rsidP="00284D76">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296232110"/>
                <w:placeholder>
                  <w:docPart w:val="DF9E2EBB964A452E83CCB3974890B0A2"/>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284D76" w:rsidRPr="00031FFD">
                  <w:t>3 W</w:t>
                </w:r>
              </w:sdtContent>
            </w:sdt>
          </w:p>
        </w:tc>
      </w:tr>
      <w:tr w:rsidR="00284D76" w:rsidRPr="007F7EB7" w14:paraId="764D5CC7" w14:textId="77777777" w:rsidTr="00005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tcPr>
          <w:p w14:paraId="441EB966" w14:textId="10ED2B51" w:rsidR="00284D76" w:rsidRPr="00744D05" w:rsidRDefault="00284D76" w:rsidP="00284D76">
            <w:r w:rsidRPr="00744D05">
              <w:rPr>
                <w:color w:val="auto"/>
              </w:rPr>
              <w:t>Vegetation overhead clearance</w:t>
            </w:r>
          </w:p>
        </w:tc>
        <w:tc>
          <w:tcPr>
            <w:tcW w:w="1992" w:type="pct"/>
          </w:tcPr>
          <w:p w14:paraId="75A380FD" w14:textId="77777777" w:rsidR="00284D76" w:rsidRPr="00031FFD" w:rsidRDefault="00284D76" w:rsidP="00284D76">
            <w:pPr>
              <w:cnfStyle w:val="000000100000" w:firstRow="0" w:lastRow="0" w:firstColumn="0" w:lastColumn="0" w:oddVBand="0" w:evenVBand="0" w:oddHBand="1" w:evenHBand="0" w:firstRowFirstColumn="0" w:firstRowLastColumn="0" w:lastRowFirstColumn="0" w:lastRowLastColumn="0"/>
              <w:rPr>
                <w:color w:val="auto"/>
              </w:rPr>
            </w:pPr>
            <w:r w:rsidRPr="00031FFD">
              <w:rPr>
                <w:color w:val="auto"/>
              </w:rPr>
              <w:t>Vegetation intruding into the pathway envelope:</w:t>
            </w:r>
          </w:p>
          <w:p w14:paraId="69BB6142" w14:textId="1C985D74" w:rsidR="00284D76" w:rsidRPr="00031FFD" w:rsidRDefault="00000000" w:rsidP="00284D76">
            <w:pPr>
              <w:cnfStyle w:val="000000100000" w:firstRow="0" w:lastRow="0" w:firstColumn="0" w:lastColumn="0" w:oddVBand="0" w:evenVBand="0" w:oddHBand="1" w:evenHBand="0" w:firstRowFirstColumn="0" w:firstRowLastColumn="0" w:lastRowFirstColumn="0" w:lastRowLastColumn="0"/>
              <w:rPr>
                <w:rFonts w:cs="Arial"/>
              </w:rPr>
            </w:pPr>
            <w:sdt>
              <w:sdtPr>
                <w:alias w:val="Intervention level"/>
                <w:tag w:val="Intervention level"/>
                <w:id w:val="967698661"/>
                <w:placeholder>
                  <w:docPart w:val="C8FC60E47F78452E88D67F192D914032"/>
                </w:placeholder>
                <w15:color w:val="FFFF00"/>
                <w:comboBox>
                  <w:listItem w:displayText="&lt;3.0 m" w:value="&lt;3.0 m"/>
                  <w:listItem w:displayText="&lt;3.1 m" w:value="&lt;3.1 m"/>
                  <w:listItem w:displayText="&lt;3.2 m" w:value="&lt;3.2 m"/>
                  <w:listItem w:displayText="&lt;3.3 m" w:value="&lt;3.3 m"/>
                  <w:listItem w:displayText="&lt;3.4 m" w:value="&lt;3.4 m"/>
                  <w:listItem w:displayText="&lt;3.5 m" w:value="&lt;3.5 m"/>
                </w:comboBox>
              </w:sdtPr>
              <w:sdtContent>
                <w:r w:rsidR="00284D76" w:rsidRPr="00031FFD">
                  <w:t>&lt;3.0 m</w:t>
                </w:r>
              </w:sdtContent>
            </w:sdt>
            <w:r w:rsidR="00284D76" w:rsidRPr="00031FFD">
              <w:rPr>
                <w:color w:val="auto"/>
              </w:rPr>
              <w:t xml:space="preserve"> over shared pathway surface and </w:t>
            </w:r>
            <w:sdt>
              <w:sdtPr>
                <w:alias w:val="Intervention level"/>
                <w:tag w:val="Intervention level"/>
                <w:id w:val="236447249"/>
                <w:placeholder>
                  <w:docPart w:val="981CBD48C72F4BC7BE29F0FBFFD34BFC"/>
                </w:placeholder>
                <w15:color w:val="FFFF00"/>
                <w:comboBox>
                  <w:listItem w:displayText="&gt;50 cm" w:value="&gt;50 cm"/>
                  <w:listItem w:displayText="&gt;60 cm" w:value="&gt;60 cm"/>
                  <w:listItem w:displayText="&gt;70 cm" w:value="&gt;70 cm"/>
                  <w:listItem w:displayText="&gt;80 cm" w:value="&gt;80 cm"/>
                  <w:listItem w:displayText="&gt;90 cm" w:value="&gt;90 cm"/>
                  <w:listItem w:displayText="&gt;100 cm" w:value="&gt;100 cm"/>
                </w:comboBox>
              </w:sdtPr>
              <w:sdtContent>
                <w:r w:rsidR="00284D76" w:rsidRPr="00031FFD">
                  <w:t>&gt;100 cm</w:t>
                </w:r>
              </w:sdtContent>
            </w:sdt>
            <w:r w:rsidR="00284D76" w:rsidRPr="00031FFD">
              <w:rPr>
                <w:color w:val="auto"/>
              </w:rPr>
              <w:t xml:space="preserve"> beyond each edge</w:t>
            </w:r>
          </w:p>
        </w:tc>
        <w:tc>
          <w:tcPr>
            <w:tcW w:w="678" w:type="pct"/>
          </w:tcPr>
          <w:p w14:paraId="548F0DB2" w14:textId="7368C8A2" w:rsidR="00284D76" w:rsidRPr="00031FFD" w:rsidRDefault="00000000" w:rsidP="00284D76">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1922252755"/>
                <w:placeholder>
                  <w:docPart w:val="D3D936A048B34F96B12D853F4E5D6892"/>
                </w:placeholder>
                <w15:color w:val="FFFF00"/>
                <w:comboBox>
                  <w:listItem w:displayText="2 W" w:value="2 W"/>
                  <w:listItem w:displayText="3 W" w:value="3 W"/>
                  <w:listItem w:displayText="4 W" w:value="4 W"/>
                </w:comboBox>
              </w:sdtPr>
              <w:sdtContent>
                <w:r w:rsidR="00284D76" w:rsidRPr="00031FFD">
                  <w:t>10 W</w:t>
                </w:r>
              </w:sdtContent>
            </w:sdt>
          </w:p>
        </w:tc>
        <w:tc>
          <w:tcPr>
            <w:tcW w:w="678" w:type="pct"/>
          </w:tcPr>
          <w:p w14:paraId="0F0D5503" w14:textId="38BBC797" w:rsidR="00284D76" w:rsidRPr="00031FFD" w:rsidRDefault="00000000" w:rsidP="00284D76">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656379665"/>
                <w:placeholder>
                  <w:docPart w:val="86D3FFC598EE4FEDACBDFE06C0D24DEB"/>
                </w:placeholder>
                <w15:color w:val="FFFF00"/>
                <w:comboBox>
                  <w:listItem w:displayText="2 W" w:value="2 W"/>
                  <w:listItem w:displayText="3 W" w:value="3 W"/>
                  <w:listItem w:displayText="4 W" w:value="4 W"/>
                  <w:listItem w:displayText="5 W" w:value="5 W"/>
                  <w:listItem w:displayText="6 W" w:value="6 W"/>
                </w:comboBox>
              </w:sdtPr>
              <w:sdtContent>
                <w:r w:rsidR="00284D76" w:rsidRPr="00031FFD">
                  <w:t>10 W</w:t>
                </w:r>
              </w:sdtContent>
            </w:sdt>
          </w:p>
        </w:tc>
        <w:tc>
          <w:tcPr>
            <w:tcW w:w="676" w:type="pct"/>
          </w:tcPr>
          <w:p w14:paraId="0D83046C" w14:textId="601B7651" w:rsidR="00284D76" w:rsidRPr="00031FFD" w:rsidRDefault="00000000" w:rsidP="00284D76">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360969792"/>
                <w:placeholder>
                  <w:docPart w:val="B0DC1160C72A4D53AC9A1203696E5B07"/>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284D76" w:rsidRPr="00031FFD">
                  <w:t>10 W</w:t>
                </w:r>
              </w:sdtContent>
            </w:sdt>
          </w:p>
        </w:tc>
      </w:tr>
      <w:tr w:rsidR="00284D76" w:rsidRPr="007F7EB7" w14:paraId="497BAB16" w14:textId="77777777" w:rsidTr="00005C53">
        <w:tc>
          <w:tcPr>
            <w:cnfStyle w:val="001000000000" w:firstRow="0" w:lastRow="0" w:firstColumn="1" w:lastColumn="0" w:oddVBand="0" w:evenVBand="0" w:oddHBand="0" w:evenHBand="0" w:firstRowFirstColumn="0" w:firstRowLastColumn="0" w:lastRowFirstColumn="0" w:lastRowLastColumn="0"/>
            <w:tcW w:w="976" w:type="pct"/>
          </w:tcPr>
          <w:p w14:paraId="7904A18C" w14:textId="285F41D6" w:rsidR="00284D76" w:rsidRPr="00744D05" w:rsidRDefault="00284D76" w:rsidP="00284D76">
            <w:r w:rsidRPr="00744D05">
              <w:rPr>
                <w:color w:val="auto"/>
              </w:rPr>
              <w:t>Vegetation – Obstructing sightlines</w:t>
            </w:r>
          </w:p>
        </w:tc>
        <w:tc>
          <w:tcPr>
            <w:tcW w:w="1992" w:type="pct"/>
          </w:tcPr>
          <w:p w14:paraId="41B67271" w14:textId="696D7639" w:rsidR="00284D76" w:rsidRPr="00031FFD" w:rsidRDefault="00284D76" w:rsidP="00284D76">
            <w:pPr>
              <w:cnfStyle w:val="000000000000" w:firstRow="0" w:lastRow="0" w:firstColumn="0" w:lastColumn="0" w:oddVBand="0" w:evenVBand="0" w:oddHBand="0" w:evenHBand="0" w:firstRowFirstColumn="0" w:firstRowLastColumn="0" w:lastRowFirstColumn="0" w:lastRowLastColumn="0"/>
            </w:pPr>
            <w:r w:rsidRPr="00031FFD">
              <w:rPr>
                <w:color w:val="auto"/>
              </w:rPr>
              <w:t xml:space="preserve">Vegetation that is obstructing sightlines to intersections or regulatory, warning and hazard signs when viewed from </w:t>
            </w:r>
            <w:sdt>
              <w:sdtPr>
                <w:alias w:val="Intervention level"/>
                <w:tag w:val="Intervention level"/>
                <w:id w:val="1465780397"/>
                <w:placeholder>
                  <w:docPart w:val="A80E7048D2C64E7695B25BCFE342894C"/>
                </w:placeholder>
                <w15:color w:val="FFFF00"/>
                <w:comboBox>
                  <w:listItem w:displayText="&lt;20 m" w:value="&lt;20 m"/>
                  <w:listItem w:displayText="&lt;25 m" w:value="&lt;25 m"/>
                  <w:listItem w:displayText="&lt;30 m" w:value="&lt;30 m"/>
                  <w:listItem w:displayText="&lt;35 m" w:value="&lt;35 m"/>
                  <w:listItem w:displayText="&lt;40 m" w:value="&lt;40 m"/>
                </w:comboBox>
              </w:sdtPr>
              <w:sdtContent>
                <w:r w:rsidRPr="00031FFD">
                  <w:t>&lt;40 m</w:t>
                </w:r>
              </w:sdtContent>
            </w:sdt>
          </w:p>
        </w:tc>
        <w:tc>
          <w:tcPr>
            <w:tcW w:w="678" w:type="pct"/>
          </w:tcPr>
          <w:p w14:paraId="0F513930" w14:textId="1E91DE78" w:rsidR="00284D76" w:rsidRPr="00031FFD" w:rsidRDefault="00000000" w:rsidP="00284D76">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238304478"/>
                <w:placeholder>
                  <w:docPart w:val="CDEFDD2A6FA34338B564C8143536F853"/>
                </w:placeholder>
                <w15:color w:val="FFFF00"/>
                <w:comboBox>
                  <w:listItem w:displayText="2 W" w:value="2 W"/>
                  <w:listItem w:displayText="3 W" w:value="3 W"/>
                  <w:listItem w:displayText="4 W" w:value="4 W"/>
                </w:comboBox>
              </w:sdtPr>
              <w:sdtContent>
                <w:r w:rsidR="00284D76" w:rsidRPr="00031FFD">
                  <w:t>10 W</w:t>
                </w:r>
              </w:sdtContent>
            </w:sdt>
          </w:p>
        </w:tc>
        <w:tc>
          <w:tcPr>
            <w:tcW w:w="678" w:type="pct"/>
          </w:tcPr>
          <w:p w14:paraId="3A0B9BA3" w14:textId="362C39EF" w:rsidR="00284D76" w:rsidRPr="00031FFD" w:rsidRDefault="00000000" w:rsidP="00284D76">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1359169191"/>
                <w:placeholder>
                  <w:docPart w:val="C5A9EA20B39B4D9C94D7FDB1C8AA846A"/>
                </w:placeholder>
                <w15:color w:val="FFFF00"/>
                <w:comboBox>
                  <w:listItem w:displayText="2 W" w:value="2 W"/>
                  <w:listItem w:displayText="3 W" w:value="3 W"/>
                  <w:listItem w:displayText="4 W" w:value="4 W"/>
                  <w:listItem w:displayText="5 W" w:value="5 W"/>
                  <w:listItem w:displayText="6 W" w:value="6 W"/>
                </w:comboBox>
              </w:sdtPr>
              <w:sdtContent>
                <w:r w:rsidR="00284D76" w:rsidRPr="00031FFD">
                  <w:t>10 W</w:t>
                </w:r>
              </w:sdtContent>
            </w:sdt>
          </w:p>
        </w:tc>
        <w:tc>
          <w:tcPr>
            <w:tcW w:w="676" w:type="pct"/>
          </w:tcPr>
          <w:p w14:paraId="6A5E94B4" w14:textId="2EC0CF6F" w:rsidR="00284D76" w:rsidRPr="00031FFD" w:rsidRDefault="00000000" w:rsidP="00284D76">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879245347"/>
                <w:placeholder>
                  <w:docPart w:val="B3F2AD30F7E14709A8B5034D6DA35378"/>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284D76" w:rsidRPr="00031FFD">
                  <w:t>10 W</w:t>
                </w:r>
              </w:sdtContent>
            </w:sdt>
          </w:p>
        </w:tc>
      </w:tr>
    </w:tbl>
    <w:p w14:paraId="1D2E931F" w14:textId="77777777" w:rsidR="00107D57" w:rsidRDefault="00107D57" w:rsidP="00107D57">
      <w:r>
        <w:br w:type="page"/>
      </w:r>
    </w:p>
    <w:p w14:paraId="5FF9E356" w14:textId="626ABF6E" w:rsidR="006D389D" w:rsidRDefault="000A0F8E" w:rsidP="006D389D">
      <w:pPr>
        <w:pStyle w:val="Heading3"/>
        <w:numPr>
          <w:ilvl w:val="0"/>
          <w:numId w:val="0"/>
        </w:numPr>
        <w:ind w:left="720" w:hanging="720"/>
      </w:pPr>
      <w:bookmarkStart w:id="60" w:name="_Toc197355978"/>
      <w:r>
        <w:lastRenderedPageBreak/>
        <w:t>Kerb and Channel</w:t>
      </w:r>
      <w:bookmarkEnd w:id="60"/>
    </w:p>
    <w:tbl>
      <w:tblPr>
        <w:tblStyle w:val="ListTable6Colorful-Accent57"/>
        <w:tblW w:w="5000" w:type="pct"/>
        <w:tblCellMar>
          <w:top w:w="57" w:type="dxa"/>
          <w:bottom w:w="57" w:type="dxa"/>
        </w:tblCellMar>
        <w:tblLook w:val="04A0" w:firstRow="1" w:lastRow="0" w:firstColumn="1" w:lastColumn="0" w:noHBand="0" w:noVBand="1"/>
      </w:tblPr>
      <w:tblGrid>
        <w:gridCol w:w="2499"/>
        <w:gridCol w:w="6069"/>
        <w:gridCol w:w="1353"/>
        <w:gridCol w:w="1353"/>
        <w:gridCol w:w="1353"/>
        <w:gridCol w:w="1350"/>
      </w:tblGrid>
      <w:tr w:rsidR="006D389D" w:rsidRPr="005E7040" w14:paraId="769E4626" w14:textId="77777777" w:rsidTr="00005C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4" w:type="pct"/>
            <w:vMerge w:val="restart"/>
            <w:vAlign w:val="center"/>
          </w:tcPr>
          <w:p w14:paraId="10933941" w14:textId="77777777" w:rsidR="006D389D" w:rsidRPr="005E7040" w:rsidRDefault="006D389D" w:rsidP="00005C53">
            <w:pPr>
              <w:jc w:val="center"/>
              <w:rPr>
                <w:color w:val="auto"/>
              </w:rPr>
            </w:pPr>
            <w:r w:rsidRPr="005E7040">
              <w:rPr>
                <w:color w:val="auto"/>
              </w:rPr>
              <w:t>Defect type</w:t>
            </w:r>
          </w:p>
        </w:tc>
        <w:tc>
          <w:tcPr>
            <w:tcW w:w="2171" w:type="pct"/>
            <w:vMerge w:val="restart"/>
            <w:vAlign w:val="center"/>
          </w:tcPr>
          <w:p w14:paraId="7B083260" w14:textId="77777777" w:rsidR="006D389D" w:rsidRPr="005E7040" w:rsidRDefault="006D389D" w:rsidP="00005C53">
            <w:pPr>
              <w:jc w:val="center"/>
              <w:cnfStyle w:val="100000000000" w:firstRow="1" w:lastRow="0" w:firstColumn="0" w:lastColumn="0" w:oddVBand="0" w:evenVBand="0" w:oddHBand="0" w:evenHBand="0" w:firstRowFirstColumn="0" w:firstRowLastColumn="0" w:lastRowFirstColumn="0" w:lastRowLastColumn="0"/>
              <w:rPr>
                <w:color w:val="auto"/>
              </w:rPr>
            </w:pPr>
            <w:r w:rsidRPr="005E7040">
              <w:rPr>
                <w:color w:val="auto"/>
              </w:rPr>
              <w:t>Description / Intervention Level</w:t>
            </w:r>
          </w:p>
        </w:tc>
        <w:tc>
          <w:tcPr>
            <w:tcW w:w="1935" w:type="pct"/>
            <w:gridSpan w:val="4"/>
            <w:vAlign w:val="center"/>
          </w:tcPr>
          <w:p w14:paraId="04817CD2" w14:textId="77777777" w:rsidR="006D389D" w:rsidRPr="005E7040" w:rsidRDefault="006D389D" w:rsidP="00005C53">
            <w:pPr>
              <w:jc w:val="center"/>
              <w:cnfStyle w:val="100000000000" w:firstRow="1" w:lastRow="0" w:firstColumn="0" w:lastColumn="0" w:oddVBand="0" w:evenVBand="0" w:oddHBand="0" w:evenHBand="0" w:firstRowFirstColumn="0" w:firstRowLastColumn="0" w:lastRowFirstColumn="0" w:lastRowLastColumn="0"/>
              <w:rPr>
                <w:color w:val="auto"/>
              </w:rPr>
            </w:pPr>
            <w:r w:rsidRPr="005E7040">
              <w:rPr>
                <w:color w:val="auto"/>
              </w:rPr>
              <w:t>Repair timeframes by hierarchy</w:t>
            </w:r>
            <w:r>
              <w:rPr>
                <w:rStyle w:val="FootnoteReference"/>
                <w:color w:val="auto"/>
              </w:rPr>
              <w:footnoteReference w:id="6"/>
            </w:r>
          </w:p>
        </w:tc>
      </w:tr>
      <w:tr w:rsidR="006D389D" w:rsidRPr="005E7040" w14:paraId="114713F1" w14:textId="77777777" w:rsidTr="00005C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4" w:type="pct"/>
            <w:vMerge/>
            <w:vAlign w:val="center"/>
          </w:tcPr>
          <w:p w14:paraId="30F6130C" w14:textId="77777777" w:rsidR="006D389D" w:rsidRPr="005E7040" w:rsidRDefault="006D389D" w:rsidP="00005C53">
            <w:pPr>
              <w:jc w:val="center"/>
              <w:rPr>
                <w:color w:val="auto"/>
              </w:rPr>
            </w:pPr>
          </w:p>
        </w:tc>
        <w:tc>
          <w:tcPr>
            <w:tcW w:w="2171" w:type="pct"/>
            <w:vMerge/>
            <w:vAlign w:val="center"/>
          </w:tcPr>
          <w:p w14:paraId="6B4574EB" w14:textId="77777777" w:rsidR="006D389D" w:rsidRPr="005E7040" w:rsidRDefault="006D389D" w:rsidP="00005C53">
            <w:pPr>
              <w:jc w:val="center"/>
              <w:cnfStyle w:val="100000000000" w:firstRow="1" w:lastRow="0" w:firstColumn="0" w:lastColumn="0" w:oddVBand="0" w:evenVBand="0" w:oddHBand="0" w:evenHBand="0" w:firstRowFirstColumn="0" w:firstRowLastColumn="0" w:lastRowFirstColumn="0" w:lastRowLastColumn="0"/>
              <w:rPr>
                <w:color w:val="auto"/>
              </w:rPr>
            </w:pPr>
          </w:p>
        </w:tc>
        <w:tc>
          <w:tcPr>
            <w:tcW w:w="484" w:type="pct"/>
            <w:vAlign w:val="center"/>
          </w:tcPr>
          <w:p w14:paraId="62A35919" w14:textId="77777777" w:rsidR="006D389D" w:rsidRPr="005E7040" w:rsidRDefault="006D389D" w:rsidP="00005C53">
            <w:pPr>
              <w:jc w:val="center"/>
              <w:cnfStyle w:val="100000000000" w:firstRow="1" w:lastRow="0" w:firstColumn="0" w:lastColumn="0" w:oddVBand="0" w:evenVBand="0" w:oddHBand="0" w:evenHBand="0" w:firstRowFirstColumn="0" w:firstRowLastColumn="0" w:lastRowFirstColumn="0" w:lastRowLastColumn="0"/>
              <w:rPr>
                <w:color w:val="auto"/>
              </w:rPr>
            </w:pPr>
            <w:r w:rsidRPr="005E7040">
              <w:rPr>
                <w:color w:val="auto"/>
              </w:rPr>
              <w:t>Cat 4</w:t>
            </w:r>
          </w:p>
        </w:tc>
        <w:tc>
          <w:tcPr>
            <w:tcW w:w="484" w:type="pct"/>
            <w:vAlign w:val="center"/>
          </w:tcPr>
          <w:p w14:paraId="2F9E0C7E" w14:textId="77777777" w:rsidR="006D389D" w:rsidRPr="005E7040" w:rsidRDefault="006D389D" w:rsidP="00005C53">
            <w:pPr>
              <w:jc w:val="center"/>
              <w:cnfStyle w:val="100000000000" w:firstRow="1" w:lastRow="0" w:firstColumn="0" w:lastColumn="0" w:oddVBand="0" w:evenVBand="0" w:oddHBand="0" w:evenHBand="0" w:firstRowFirstColumn="0" w:firstRowLastColumn="0" w:lastRowFirstColumn="0" w:lastRowLastColumn="0"/>
              <w:rPr>
                <w:color w:val="auto"/>
              </w:rPr>
            </w:pPr>
            <w:r w:rsidRPr="005E7040">
              <w:rPr>
                <w:color w:val="auto"/>
              </w:rPr>
              <w:t>Cat 3</w:t>
            </w:r>
          </w:p>
        </w:tc>
        <w:tc>
          <w:tcPr>
            <w:tcW w:w="484" w:type="pct"/>
            <w:vAlign w:val="center"/>
          </w:tcPr>
          <w:p w14:paraId="5D5213A4" w14:textId="77777777" w:rsidR="006D389D" w:rsidRPr="005E7040" w:rsidRDefault="006D389D" w:rsidP="00005C53">
            <w:pPr>
              <w:jc w:val="center"/>
              <w:cnfStyle w:val="100000000000" w:firstRow="1" w:lastRow="0" w:firstColumn="0" w:lastColumn="0" w:oddVBand="0" w:evenVBand="0" w:oddHBand="0" w:evenHBand="0" w:firstRowFirstColumn="0" w:firstRowLastColumn="0" w:lastRowFirstColumn="0" w:lastRowLastColumn="0"/>
              <w:rPr>
                <w:color w:val="auto"/>
              </w:rPr>
            </w:pPr>
            <w:r w:rsidRPr="005E7040">
              <w:rPr>
                <w:color w:val="auto"/>
              </w:rPr>
              <w:t>Cat 2</w:t>
            </w:r>
          </w:p>
        </w:tc>
        <w:tc>
          <w:tcPr>
            <w:tcW w:w="483" w:type="pct"/>
            <w:vAlign w:val="center"/>
          </w:tcPr>
          <w:p w14:paraId="30C85A90" w14:textId="77777777" w:rsidR="006D389D" w:rsidRPr="005E7040" w:rsidRDefault="006D389D" w:rsidP="00005C53">
            <w:pPr>
              <w:jc w:val="center"/>
              <w:cnfStyle w:val="100000000000" w:firstRow="1" w:lastRow="0" w:firstColumn="0" w:lastColumn="0" w:oddVBand="0" w:evenVBand="0" w:oddHBand="0" w:evenHBand="0" w:firstRowFirstColumn="0" w:firstRowLastColumn="0" w:lastRowFirstColumn="0" w:lastRowLastColumn="0"/>
              <w:rPr>
                <w:color w:val="auto"/>
              </w:rPr>
            </w:pPr>
            <w:r w:rsidRPr="005E7040">
              <w:rPr>
                <w:color w:val="auto"/>
              </w:rPr>
              <w:t>Cat 1</w:t>
            </w:r>
          </w:p>
        </w:tc>
      </w:tr>
      <w:tr w:rsidR="00D41DEE" w:rsidRPr="005E7040" w14:paraId="771A98CF" w14:textId="77777777" w:rsidTr="00005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4" w:type="pct"/>
          </w:tcPr>
          <w:p w14:paraId="6ED4BEEB" w14:textId="639F9B19" w:rsidR="00D41DEE" w:rsidRPr="00A66D2A" w:rsidRDefault="00D41DEE" w:rsidP="00D41DEE">
            <w:pPr>
              <w:pStyle w:val="TableText"/>
              <w:spacing w:before="0" w:after="0"/>
              <w:rPr>
                <w:color w:val="auto"/>
              </w:rPr>
            </w:pPr>
            <w:r w:rsidRPr="00744D05">
              <w:rPr>
                <w:color w:val="auto"/>
              </w:rPr>
              <w:t xml:space="preserve">Vertical Displacement </w:t>
            </w:r>
          </w:p>
        </w:tc>
        <w:tc>
          <w:tcPr>
            <w:tcW w:w="2171" w:type="pct"/>
          </w:tcPr>
          <w:p w14:paraId="1BC040CD" w14:textId="77777777" w:rsidR="00D41DEE" w:rsidRPr="00031FFD" w:rsidRDefault="00D41DEE" w:rsidP="00D41DEE">
            <w:pPr>
              <w:cnfStyle w:val="000000100000" w:firstRow="0" w:lastRow="0" w:firstColumn="0" w:lastColumn="0" w:oddVBand="0" w:evenVBand="0" w:oddHBand="1" w:evenHBand="0" w:firstRowFirstColumn="0" w:firstRowLastColumn="0" w:lastRowFirstColumn="0" w:lastRowLastColumn="0"/>
            </w:pPr>
            <w:r w:rsidRPr="00031FFD">
              <w:rPr>
                <w:color w:val="auto"/>
              </w:rPr>
              <w:t xml:space="preserve">Vertical displacement – uplift section </w:t>
            </w:r>
            <w:sdt>
              <w:sdtPr>
                <w:alias w:val="Intervention level"/>
                <w:tag w:val="Intervention level"/>
                <w:id w:val="1686943766"/>
                <w:placeholder>
                  <w:docPart w:val="9D21BC31B8A34AE4AFFE092848591000"/>
                </w:placeholder>
                <w15:color w:val="FFFF00"/>
                <w:comboBox>
                  <w:listItem w:displayText="&gt;40 mm" w:value="&gt;40 mm"/>
                  <w:listItem w:displayText="&gt;45 mm" w:value="&gt;45 mm"/>
                  <w:listItem w:displayText="&gt;50 mm" w:value="&gt;50 mm"/>
                  <w:listItem w:displayText="&gt;55 mm" w:value="&gt;55 mm"/>
                  <w:listItem w:displayText="&gt;60 mm" w:value="&gt;60 mm"/>
                  <w:listItem w:displayText="&gt;65 mm" w:value="&gt;65 mm"/>
                  <w:listItem w:displayText="&gt;70 mm" w:value="&gt;70 mm"/>
                  <w:listItem w:displayText="&gt;75 mm" w:value="&gt;75 mm"/>
                </w:comboBox>
              </w:sdtPr>
              <w:sdtContent>
                <w:r w:rsidRPr="00031FFD">
                  <w:t>&gt;50 mm</w:t>
                </w:r>
              </w:sdtContent>
            </w:sdt>
          </w:p>
          <w:p w14:paraId="6151DE35" w14:textId="3982C786" w:rsidR="00D41DEE" w:rsidRPr="00031FFD" w:rsidRDefault="00D41DEE" w:rsidP="00D41DEE">
            <w:pPr>
              <w:pStyle w:val="TableBullet"/>
              <w:spacing w:before="0" w:after="0"/>
              <w:cnfStyle w:val="000000100000" w:firstRow="0" w:lastRow="0" w:firstColumn="0" w:lastColumn="0" w:oddVBand="0" w:evenVBand="0" w:oddHBand="1" w:evenHBand="0" w:firstRowFirstColumn="0" w:firstRowLastColumn="0" w:lastRowFirstColumn="0" w:lastRowLastColumn="0"/>
            </w:pPr>
            <w:r w:rsidRPr="00031FFD">
              <w:rPr>
                <w:color w:val="FF0000"/>
              </w:rPr>
              <w:t>Tree root caused vertical displacement – uplift section &gt;150mm (located outside of tree base area)</w:t>
            </w:r>
          </w:p>
        </w:tc>
        <w:tc>
          <w:tcPr>
            <w:tcW w:w="484" w:type="pct"/>
          </w:tcPr>
          <w:p w14:paraId="1CC67717" w14:textId="70E019A1" w:rsidR="00D41DEE" w:rsidRPr="00031FFD" w:rsidRDefault="00000000" w:rsidP="00D41DEE">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1549140854"/>
                <w:placeholder>
                  <w:docPart w:val="8B95600304EF4018A4E3B76FA36E422C"/>
                </w:placeholder>
                <w15:color w:val="FFFF00"/>
                <w:comboBox>
                  <w:listItem w:displayText="2 W" w:value="2 W"/>
                  <w:listItem w:displayText="3 W" w:value="3 W"/>
                  <w:listItem w:displayText="4 W" w:value="4 W"/>
                </w:comboBox>
              </w:sdtPr>
              <w:sdtContent>
                <w:r w:rsidR="00D41DEE" w:rsidRPr="00031FFD">
                  <w:t>3 W</w:t>
                </w:r>
              </w:sdtContent>
            </w:sdt>
          </w:p>
        </w:tc>
        <w:tc>
          <w:tcPr>
            <w:tcW w:w="484" w:type="pct"/>
          </w:tcPr>
          <w:p w14:paraId="04D36D0C" w14:textId="3440D976" w:rsidR="00D41DEE" w:rsidRPr="00031FFD" w:rsidRDefault="00000000" w:rsidP="00D41DEE">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1752807012"/>
                <w:placeholder>
                  <w:docPart w:val="295E0C6BADD44B2E95C5D50092B71ECE"/>
                </w:placeholder>
                <w15:color w:val="FFFF00"/>
                <w:comboBox>
                  <w:listItem w:displayText="2 W" w:value="2 W"/>
                  <w:listItem w:displayText="3 W" w:value="3 W"/>
                  <w:listItem w:displayText="4 W" w:value="4 W"/>
                  <w:listItem w:displayText="5 W" w:value="5 W"/>
                  <w:listItem w:displayText="6 W" w:value="6 W"/>
                </w:comboBox>
              </w:sdtPr>
              <w:sdtContent>
                <w:r w:rsidR="00D41DEE" w:rsidRPr="00031FFD">
                  <w:t>3 W</w:t>
                </w:r>
              </w:sdtContent>
            </w:sdt>
          </w:p>
        </w:tc>
        <w:tc>
          <w:tcPr>
            <w:tcW w:w="484" w:type="pct"/>
          </w:tcPr>
          <w:p w14:paraId="3E0B27F9" w14:textId="3C2C401E" w:rsidR="00D41DEE" w:rsidRPr="00031FFD" w:rsidRDefault="00000000" w:rsidP="00D41DEE">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822164070"/>
                <w:placeholder>
                  <w:docPart w:val="3DE395A70AF94FC3B47FA75A89A1DC0D"/>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comboBox>
              </w:sdtPr>
              <w:sdtContent>
                <w:r w:rsidR="00D41DEE" w:rsidRPr="00031FFD">
                  <w:t>4 W</w:t>
                </w:r>
              </w:sdtContent>
            </w:sdt>
          </w:p>
        </w:tc>
        <w:tc>
          <w:tcPr>
            <w:tcW w:w="483" w:type="pct"/>
          </w:tcPr>
          <w:p w14:paraId="4D09414A" w14:textId="14C689CC" w:rsidR="00D41DEE" w:rsidRPr="00031FFD" w:rsidRDefault="00000000" w:rsidP="00D41DEE">
            <w:pPr>
              <w:pStyle w:val="TableText"/>
              <w:spacing w:before="0" w:after="0"/>
              <w:jc w:val="center"/>
              <w:cnfStyle w:val="000000100000" w:firstRow="0" w:lastRow="0" w:firstColumn="0" w:lastColumn="0" w:oddVBand="0" w:evenVBand="0" w:oddHBand="1" w:evenHBand="0" w:firstRowFirstColumn="0" w:firstRowLastColumn="0" w:lastRowFirstColumn="0" w:lastRowLastColumn="0"/>
              <w:rPr>
                <w:color w:val="auto"/>
              </w:rPr>
            </w:pPr>
            <w:sdt>
              <w:sdtPr>
                <w:alias w:val="Repair timeframe"/>
                <w:tag w:val="Repair timeframe"/>
                <w:id w:val="-1261603242"/>
                <w:placeholder>
                  <w:docPart w:val="4C0F485C55C44E8680BAE1974B0E1F6C"/>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D41DEE" w:rsidRPr="00031FFD">
                  <w:t>5 W</w:t>
                </w:r>
              </w:sdtContent>
            </w:sdt>
          </w:p>
        </w:tc>
      </w:tr>
      <w:tr w:rsidR="00D41DEE" w:rsidRPr="005E7040" w14:paraId="44366304" w14:textId="77777777" w:rsidTr="00005C53">
        <w:tc>
          <w:tcPr>
            <w:cnfStyle w:val="001000000000" w:firstRow="0" w:lastRow="0" w:firstColumn="1" w:lastColumn="0" w:oddVBand="0" w:evenVBand="0" w:oddHBand="0" w:evenHBand="0" w:firstRowFirstColumn="0" w:firstRowLastColumn="0" w:lastRowFirstColumn="0" w:lastRowLastColumn="0"/>
            <w:tcW w:w="894" w:type="pct"/>
          </w:tcPr>
          <w:p w14:paraId="526530BD" w14:textId="404CC7DA" w:rsidR="00D41DEE" w:rsidRPr="00A66D2A" w:rsidRDefault="00D41DEE" w:rsidP="00D41DEE">
            <w:pPr>
              <w:pStyle w:val="TableText"/>
              <w:spacing w:before="0" w:after="0"/>
              <w:rPr>
                <w:color w:val="auto"/>
              </w:rPr>
            </w:pPr>
            <w:r w:rsidRPr="00744D05">
              <w:rPr>
                <w:color w:val="auto"/>
              </w:rPr>
              <w:t>Horizontal Displacement</w:t>
            </w:r>
          </w:p>
        </w:tc>
        <w:tc>
          <w:tcPr>
            <w:tcW w:w="2171" w:type="pct"/>
          </w:tcPr>
          <w:p w14:paraId="62D6006E" w14:textId="77777777" w:rsidR="00D41DEE" w:rsidRPr="00031FFD" w:rsidRDefault="00D41DEE" w:rsidP="00D41DEE">
            <w:pPr>
              <w:cnfStyle w:val="000000000000" w:firstRow="0" w:lastRow="0" w:firstColumn="0" w:lastColumn="0" w:oddVBand="0" w:evenVBand="0" w:oddHBand="0" w:evenHBand="0" w:firstRowFirstColumn="0" w:firstRowLastColumn="0" w:lastRowFirstColumn="0" w:lastRowLastColumn="0"/>
            </w:pPr>
            <w:r w:rsidRPr="00031FFD">
              <w:rPr>
                <w:color w:val="auto"/>
              </w:rPr>
              <w:t xml:space="preserve">Horizontal displacement section </w:t>
            </w:r>
            <w:sdt>
              <w:sdtPr>
                <w:alias w:val="Intervention level"/>
                <w:tag w:val="Intervention level"/>
                <w:id w:val="-961653359"/>
                <w:placeholder>
                  <w:docPart w:val="2DA3E868E9594226982E7BE3EAAA18AC"/>
                </w:placeholder>
                <w15:color w:val="FFFF00"/>
                <w:comboBox>
                  <w:listItem w:displayText="&gt;40 mm" w:value="&gt;40 mm"/>
                  <w:listItem w:displayText="&gt;45 mm" w:value="&gt;45 mm"/>
                  <w:listItem w:displayText="&gt;50 mm" w:value="&gt;50 mm"/>
                  <w:listItem w:displayText="&gt;55 mm" w:value="&gt;55 mm"/>
                  <w:listItem w:displayText="&gt;60 mm" w:value="&gt;60 mm"/>
                  <w:listItem w:displayText="&gt;65 mm" w:value="&gt;65 mm"/>
                  <w:listItem w:displayText="&gt;70 mm" w:value="&gt;70 mm"/>
                  <w:listItem w:displayText="&gt;75 mm" w:value="&gt;75 mm"/>
                </w:comboBox>
              </w:sdtPr>
              <w:sdtContent>
                <w:r w:rsidRPr="00031FFD">
                  <w:t>&gt;50 mm</w:t>
                </w:r>
              </w:sdtContent>
            </w:sdt>
            <w:r w:rsidRPr="00031FFD">
              <w:t>.</w:t>
            </w:r>
          </w:p>
          <w:p w14:paraId="0F0BA019" w14:textId="46DB5487" w:rsidR="00D41DEE" w:rsidRPr="00031FFD" w:rsidRDefault="00D41DEE" w:rsidP="00D41DEE">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rPr>
            </w:pPr>
            <w:r w:rsidRPr="00031FFD">
              <w:rPr>
                <w:color w:val="FF0000"/>
              </w:rPr>
              <w:t>Tree root caused horizontal displacement – displacement section &gt;150mm (located outside of tree base area)</w:t>
            </w:r>
          </w:p>
        </w:tc>
        <w:tc>
          <w:tcPr>
            <w:tcW w:w="484" w:type="pct"/>
          </w:tcPr>
          <w:p w14:paraId="4C09A5F7" w14:textId="177A6FCA" w:rsidR="00D41DEE" w:rsidRPr="00031FFD" w:rsidRDefault="00000000" w:rsidP="00D41DEE">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color w:val="auto"/>
              </w:rPr>
            </w:pPr>
            <w:sdt>
              <w:sdtPr>
                <w:alias w:val="Repair timeframe"/>
                <w:tag w:val="Repair timeframe"/>
                <w:id w:val="-266532745"/>
                <w:placeholder>
                  <w:docPart w:val="ED839889D01A4643A1EAB06010362121"/>
                </w:placeholder>
                <w15:color w:val="FFFF00"/>
                <w:comboBox>
                  <w:listItem w:displayText="2 W" w:value="2 W"/>
                  <w:listItem w:displayText="3 W" w:value="3 W"/>
                  <w:listItem w:displayText="4 W" w:value="4 W"/>
                </w:comboBox>
              </w:sdtPr>
              <w:sdtContent>
                <w:r w:rsidR="00D41DEE" w:rsidRPr="00031FFD">
                  <w:t>3 W</w:t>
                </w:r>
              </w:sdtContent>
            </w:sdt>
          </w:p>
        </w:tc>
        <w:tc>
          <w:tcPr>
            <w:tcW w:w="484" w:type="pct"/>
          </w:tcPr>
          <w:p w14:paraId="2930C821" w14:textId="6E654D60" w:rsidR="00D41DEE" w:rsidRPr="00031FFD" w:rsidRDefault="00000000" w:rsidP="00D41DEE">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color w:val="auto"/>
              </w:rPr>
            </w:pPr>
            <w:sdt>
              <w:sdtPr>
                <w:alias w:val="Repair timeframe"/>
                <w:tag w:val="Repair timeframe"/>
                <w:id w:val="46042717"/>
                <w:placeholder>
                  <w:docPart w:val="F4A7E2FF251540B6A89AAEDE03CA42DB"/>
                </w:placeholder>
                <w15:color w:val="FFFF00"/>
                <w:comboBox>
                  <w:listItem w:displayText="2 W" w:value="2 W"/>
                  <w:listItem w:displayText="3 W" w:value="3 W"/>
                  <w:listItem w:displayText="4 W" w:value="4 W"/>
                  <w:listItem w:displayText="5 W" w:value="5 W"/>
                  <w:listItem w:displayText="6 W" w:value="6 W"/>
                </w:comboBox>
              </w:sdtPr>
              <w:sdtContent>
                <w:r w:rsidR="00D41DEE" w:rsidRPr="00031FFD">
                  <w:t>3 W</w:t>
                </w:r>
              </w:sdtContent>
            </w:sdt>
          </w:p>
        </w:tc>
        <w:tc>
          <w:tcPr>
            <w:tcW w:w="484" w:type="pct"/>
          </w:tcPr>
          <w:p w14:paraId="4F7A53D5" w14:textId="7C09D5EE" w:rsidR="00D41DEE" w:rsidRPr="00031FFD" w:rsidRDefault="00000000" w:rsidP="00D41DEE">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color w:val="auto"/>
              </w:rPr>
            </w:pPr>
            <w:sdt>
              <w:sdtPr>
                <w:alias w:val="Repair timeframe"/>
                <w:tag w:val="Repair timeframe"/>
                <w:id w:val="-178208920"/>
                <w:placeholder>
                  <w:docPart w:val="6C636C6A5F754D099F50CDC13B6EAF9A"/>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comboBox>
              </w:sdtPr>
              <w:sdtContent>
                <w:r w:rsidR="00D41DEE" w:rsidRPr="00031FFD">
                  <w:t>4 W</w:t>
                </w:r>
              </w:sdtContent>
            </w:sdt>
          </w:p>
        </w:tc>
        <w:tc>
          <w:tcPr>
            <w:tcW w:w="483" w:type="pct"/>
          </w:tcPr>
          <w:p w14:paraId="22EEF4E9" w14:textId="25213596" w:rsidR="00D41DEE" w:rsidRPr="00031FFD" w:rsidRDefault="00000000" w:rsidP="00D41DEE">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color w:val="auto"/>
              </w:rPr>
            </w:pPr>
            <w:sdt>
              <w:sdtPr>
                <w:alias w:val="Repair timeframe"/>
                <w:tag w:val="Repair timeframe"/>
                <w:id w:val="1853683197"/>
                <w:placeholder>
                  <w:docPart w:val="4CAB769E05FC4FCDA459B454CB7BB3F6"/>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D41DEE" w:rsidRPr="00031FFD">
                  <w:t>5 W</w:t>
                </w:r>
              </w:sdtContent>
            </w:sdt>
          </w:p>
        </w:tc>
      </w:tr>
    </w:tbl>
    <w:p w14:paraId="7E8251ED" w14:textId="20A10D06" w:rsidR="0058464F" w:rsidRDefault="00D41DEE" w:rsidP="00D41DEE">
      <w:pPr>
        <w:pStyle w:val="Heading3"/>
        <w:numPr>
          <w:ilvl w:val="0"/>
          <w:numId w:val="0"/>
        </w:numPr>
        <w:ind w:left="720" w:hanging="720"/>
      </w:pPr>
      <w:r>
        <w:br w:type="page"/>
      </w:r>
      <w:bookmarkStart w:id="61" w:name="_Toc197355979"/>
      <w:r w:rsidR="00D8204A">
        <w:lastRenderedPageBreak/>
        <w:t>Footpaths</w:t>
      </w:r>
      <w:bookmarkEnd w:id="61"/>
    </w:p>
    <w:tbl>
      <w:tblPr>
        <w:tblStyle w:val="ListTable6Colorful-Accent57"/>
        <w:tblW w:w="5000" w:type="pct"/>
        <w:tblCellMar>
          <w:top w:w="57" w:type="dxa"/>
          <w:bottom w:w="57" w:type="dxa"/>
        </w:tblCellMar>
        <w:tblLook w:val="04A0" w:firstRow="1" w:lastRow="0" w:firstColumn="1" w:lastColumn="0" w:noHBand="0" w:noVBand="1"/>
      </w:tblPr>
      <w:tblGrid>
        <w:gridCol w:w="2729"/>
        <w:gridCol w:w="5568"/>
        <w:gridCol w:w="1895"/>
        <w:gridCol w:w="1895"/>
        <w:gridCol w:w="1890"/>
      </w:tblGrid>
      <w:tr w:rsidR="00A44F3F" w:rsidRPr="00BF5301" w14:paraId="2681128F" w14:textId="77777777" w:rsidTr="00005C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6" w:type="pct"/>
            <w:vMerge w:val="restart"/>
            <w:vAlign w:val="center"/>
          </w:tcPr>
          <w:p w14:paraId="11F2F07E" w14:textId="77777777" w:rsidR="00A44F3F" w:rsidRPr="00BF5301" w:rsidRDefault="00A44F3F" w:rsidP="00005C53">
            <w:pPr>
              <w:jc w:val="center"/>
              <w:rPr>
                <w:bCs w:val="0"/>
                <w:color w:val="auto"/>
              </w:rPr>
            </w:pPr>
            <w:r w:rsidRPr="005E7040">
              <w:rPr>
                <w:color w:val="auto"/>
              </w:rPr>
              <w:t>Defect type</w:t>
            </w:r>
          </w:p>
        </w:tc>
        <w:tc>
          <w:tcPr>
            <w:tcW w:w="1992" w:type="pct"/>
            <w:vMerge w:val="restart"/>
            <w:vAlign w:val="center"/>
          </w:tcPr>
          <w:p w14:paraId="3000BB5C" w14:textId="77777777" w:rsidR="00A44F3F" w:rsidRPr="00BF5301" w:rsidRDefault="00A44F3F" w:rsidP="00005C53">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5E7040">
              <w:rPr>
                <w:color w:val="auto"/>
              </w:rPr>
              <w:t>Description / Intervention Level</w:t>
            </w:r>
          </w:p>
        </w:tc>
        <w:tc>
          <w:tcPr>
            <w:tcW w:w="2032" w:type="pct"/>
            <w:gridSpan w:val="3"/>
          </w:tcPr>
          <w:p w14:paraId="27208AFF" w14:textId="77777777" w:rsidR="00A44F3F" w:rsidRPr="00BF5301" w:rsidRDefault="00A44F3F" w:rsidP="00005C53">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5E7040">
              <w:rPr>
                <w:color w:val="auto"/>
              </w:rPr>
              <w:t>Repair timeframes by hierarchy</w:t>
            </w:r>
            <w:r>
              <w:rPr>
                <w:rStyle w:val="FootnoteReference"/>
                <w:color w:val="auto"/>
              </w:rPr>
              <w:footnoteReference w:id="7"/>
            </w:r>
          </w:p>
        </w:tc>
      </w:tr>
      <w:tr w:rsidR="00A44F3F" w:rsidRPr="00964EE1" w14:paraId="64DB284A" w14:textId="77777777" w:rsidTr="00005C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6" w:type="pct"/>
            <w:vMerge/>
          </w:tcPr>
          <w:p w14:paraId="40B1BB16" w14:textId="77777777" w:rsidR="00A44F3F" w:rsidRPr="00BF5301" w:rsidRDefault="00A44F3F" w:rsidP="00005C53">
            <w:pPr>
              <w:jc w:val="center"/>
              <w:rPr>
                <w:bCs w:val="0"/>
              </w:rPr>
            </w:pPr>
          </w:p>
        </w:tc>
        <w:tc>
          <w:tcPr>
            <w:tcW w:w="1992" w:type="pct"/>
            <w:vMerge/>
          </w:tcPr>
          <w:p w14:paraId="7D630B3D" w14:textId="77777777" w:rsidR="00A44F3F" w:rsidRPr="00BF5301" w:rsidRDefault="00A44F3F" w:rsidP="00005C53">
            <w:pPr>
              <w:jc w:val="center"/>
              <w:cnfStyle w:val="100000000000" w:firstRow="1" w:lastRow="0" w:firstColumn="0" w:lastColumn="0" w:oddVBand="0" w:evenVBand="0" w:oddHBand="0" w:evenHBand="0" w:firstRowFirstColumn="0" w:firstRowLastColumn="0" w:lastRowFirstColumn="0" w:lastRowLastColumn="0"/>
              <w:rPr>
                <w:bCs w:val="0"/>
              </w:rPr>
            </w:pPr>
          </w:p>
        </w:tc>
        <w:tc>
          <w:tcPr>
            <w:tcW w:w="678" w:type="pct"/>
            <w:vAlign w:val="center"/>
          </w:tcPr>
          <w:p w14:paraId="5BB3119A" w14:textId="77777777" w:rsidR="00A44F3F" w:rsidRPr="00964EE1" w:rsidRDefault="00A44F3F" w:rsidP="00005C53">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964EE1">
              <w:rPr>
                <w:color w:val="auto"/>
              </w:rPr>
              <w:t>Cat 3</w:t>
            </w:r>
          </w:p>
        </w:tc>
        <w:tc>
          <w:tcPr>
            <w:tcW w:w="678" w:type="pct"/>
            <w:vAlign w:val="center"/>
          </w:tcPr>
          <w:p w14:paraId="7FB73741" w14:textId="77777777" w:rsidR="00A44F3F" w:rsidRPr="00964EE1" w:rsidRDefault="00A44F3F" w:rsidP="00005C53">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964EE1">
              <w:rPr>
                <w:color w:val="auto"/>
              </w:rPr>
              <w:t>Cat 2</w:t>
            </w:r>
          </w:p>
        </w:tc>
        <w:tc>
          <w:tcPr>
            <w:tcW w:w="676" w:type="pct"/>
            <w:vAlign w:val="center"/>
          </w:tcPr>
          <w:p w14:paraId="32CFB18C" w14:textId="77777777" w:rsidR="00A44F3F" w:rsidRPr="00964EE1" w:rsidRDefault="00A44F3F" w:rsidP="00005C53">
            <w:pPr>
              <w:jc w:val="center"/>
              <w:cnfStyle w:val="100000000000" w:firstRow="1" w:lastRow="0" w:firstColumn="0" w:lastColumn="0" w:oddVBand="0" w:evenVBand="0" w:oddHBand="0" w:evenHBand="0" w:firstRowFirstColumn="0" w:firstRowLastColumn="0" w:lastRowFirstColumn="0" w:lastRowLastColumn="0"/>
              <w:rPr>
                <w:bCs w:val="0"/>
                <w:color w:val="auto"/>
              </w:rPr>
            </w:pPr>
            <w:r w:rsidRPr="00964EE1">
              <w:rPr>
                <w:color w:val="auto"/>
              </w:rPr>
              <w:t>Cat 1</w:t>
            </w:r>
          </w:p>
        </w:tc>
      </w:tr>
      <w:tr w:rsidR="006D389D" w:rsidRPr="00BF5301" w14:paraId="11339F53" w14:textId="77777777" w:rsidTr="00005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tcPr>
          <w:p w14:paraId="46A59652" w14:textId="1D0BC53F" w:rsidR="006D389D" w:rsidRPr="00BF5301" w:rsidRDefault="006D389D" w:rsidP="006D389D">
            <w:pPr>
              <w:rPr>
                <w:b w:val="0"/>
                <w:bCs w:val="0"/>
              </w:rPr>
            </w:pPr>
            <w:r w:rsidRPr="00744D05">
              <w:rPr>
                <w:color w:val="auto"/>
              </w:rPr>
              <w:t>Vertical Displacement</w:t>
            </w:r>
          </w:p>
        </w:tc>
        <w:tc>
          <w:tcPr>
            <w:tcW w:w="1992" w:type="pct"/>
          </w:tcPr>
          <w:p w14:paraId="3776E813" w14:textId="77777777" w:rsidR="006D389D" w:rsidRPr="00031FFD" w:rsidRDefault="006D389D" w:rsidP="006D389D">
            <w:pPr>
              <w:cnfStyle w:val="000000100000" w:firstRow="0" w:lastRow="0" w:firstColumn="0" w:lastColumn="0" w:oddVBand="0" w:evenVBand="0" w:oddHBand="1" w:evenHBand="0" w:firstRowFirstColumn="0" w:firstRowLastColumn="0" w:lastRowFirstColumn="0" w:lastRowLastColumn="0"/>
              <w:rPr>
                <w:color w:val="auto"/>
              </w:rPr>
            </w:pPr>
            <w:r w:rsidRPr="00031FFD">
              <w:rPr>
                <w:color w:val="auto"/>
              </w:rPr>
              <w:t xml:space="preserve">Vertical Displacement </w:t>
            </w:r>
            <w:sdt>
              <w:sdtPr>
                <w:alias w:val="Intervention level"/>
                <w:tag w:val="Intervention level"/>
                <w:id w:val="1070858527"/>
                <w:placeholder>
                  <w:docPart w:val="56B84DEAC7604274BF653093EB3814E5"/>
                </w:placeholder>
                <w15:color w:val="FFFF00"/>
                <w:comboBox>
                  <w:listItem w:displayText="&gt;20 mm" w:value="&gt;20 mm"/>
                  <w:listItem w:displayText="&gt;25 mm" w:value="&gt;25 mm"/>
                  <w:listItem w:displayText="&gt;30 mm" w:value="&gt;30 mm"/>
                </w:comboBox>
              </w:sdtPr>
              <w:sdtContent>
                <w:r w:rsidRPr="00031FFD">
                  <w:t>&gt;30 mm</w:t>
                </w:r>
              </w:sdtContent>
            </w:sdt>
            <w:r w:rsidRPr="00031FFD">
              <w:rPr>
                <w:color w:val="auto"/>
              </w:rPr>
              <w:t xml:space="preserve"> in height.</w:t>
            </w:r>
          </w:p>
          <w:p w14:paraId="4D8D4DF0" w14:textId="67B1FD96" w:rsidR="006D389D" w:rsidRPr="00031FFD" w:rsidRDefault="006D389D" w:rsidP="006D389D">
            <w:pPr>
              <w:cnfStyle w:val="000000100000" w:firstRow="0" w:lastRow="0" w:firstColumn="0" w:lastColumn="0" w:oddVBand="0" w:evenVBand="0" w:oddHBand="1" w:evenHBand="0" w:firstRowFirstColumn="0" w:firstRowLastColumn="0" w:lastRowFirstColumn="0" w:lastRowLastColumn="0"/>
              <w:rPr>
                <w:b/>
                <w:bCs/>
              </w:rPr>
            </w:pPr>
            <w:r w:rsidRPr="00031FFD">
              <w:rPr>
                <w:color w:val="FF0000"/>
              </w:rPr>
              <w:t>Vertical displacement due to Tree roots &gt;150mm (</w:t>
            </w:r>
            <w:r w:rsidRPr="00031FFD">
              <w:rPr>
                <w:color w:val="FF0000"/>
                <w:u w:val="single"/>
              </w:rPr>
              <w:t>&gt;</w:t>
            </w:r>
            <w:r w:rsidRPr="00031FFD">
              <w:rPr>
                <w:color w:val="FF0000"/>
              </w:rPr>
              <w:t>1m from edge of tree trunk).</w:t>
            </w:r>
          </w:p>
        </w:tc>
        <w:tc>
          <w:tcPr>
            <w:tcW w:w="678" w:type="pct"/>
          </w:tcPr>
          <w:p w14:paraId="40F3DF4E" w14:textId="1FAE3270" w:rsidR="006D389D" w:rsidRPr="00031FFD" w:rsidRDefault="00000000" w:rsidP="006D389D">
            <w:pPr>
              <w:jc w:val="center"/>
              <w:cnfStyle w:val="000000100000" w:firstRow="0" w:lastRow="0" w:firstColumn="0" w:lastColumn="0" w:oddVBand="0" w:evenVBand="0" w:oddHBand="1" w:evenHBand="0" w:firstRowFirstColumn="0" w:firstRowLastColumn="0" w:lastRowFirstColumn="0" w:lastRowLastColumn="0"/>
              <w:rPr>
                <w:b/>
                <w:bCs/>
              </w:rPr>
            </w:pPr>
            <w:sdt>
              <w:sdtPr>
                <w:alias w:val="Repair timeframe"/>
                <w:tag w:val="Repair timeframe"/>
                <w:id w:val="-335304402"/>
                <w:placeholder>
                  <w:docPart w:val="26D143D4450041888C221252E777A054"/>
                </w:placeholder>
                <w15:color w:val="FFFF00"/>
                <w:comboBox>
                  <w:listItem w:displayText="2 W" w:value="2 W"/>
                  <w:listItem w:displayText="3 W" w:value="3 W"/>
                  <w:listItem w:displayText="4 W" w:value="4 W"/>
                </w:comboBox>
              </w:sdtPr>
              <w:sdtContent>
                <w:r w:rsidR="006D389D" w:rsidRPr="00031FFD">
                  <w:t>2 W</w:t>
                </w:r>
              </w:sdtContent>
            </w:sdt>
          </w:p>
        </w:tc>
        <w:tc>
          <w:tcPr>
            <w:tcW w:w="678" w:type="pct"/>
          </w:tcPr>
          <w:p w14:paraId="66CA9B7C" w14:textId="7B84B752" w:rsidR="006D389D" w:rsidRPr="00031FFD" w:rsidRDefault="00000000" w:rsidP="006D389D">
            <w:pPr>
              <w:jc w:val="center"/>
              <w:cnfStyle w:val="000000100000" w:firstRow="0" w:lastRow="0" w:firstColumn="0" w:lastColumn="0" w:oddVBand="0" w:evenVBand="0" w:oddHBand="1" w:evenHBand="0" w:firstRowFirstColumn="0" w:firstRowLastColumn="0" w:lastRowFirstColumn="0" w:lastRowLastColumn="0"/>
              <w:rPr>
                <w:b/>
                <w:bCs/>
              </w:rPr>
            </w:pPr>
            <w:sdt>
              <w:sdtPr>
                <w:alias w:val="Repair timeframe"/>
                <w:tag w:val="Repair timeframe"/>
                <w:id w:val="-1310787403"/>
                <w:placeholder>
                  <w:docPart w:val="D4B37321DAF84AB2891B0A659DBFB6AF"/>
                </w:placeholder>
                <w15:color w:val="FFFF00"/>
                <w:comboBox>
                  <w:listItem w:displayText="2 W" w:value="2 W"/>
                  <w:listItem w:displayText="3 W" w:value="3 W"/>
                  <w:listItem w:displayText="4 W" w:value="4 W"/>
                  <w:listItem w:displayText="5 W" w:value="5 W"/>
                  <w:listItem w:displayText="6 W" w:value="6 W"/>
                </w:comboBox>
              </w:sdtPr>
              <w:sdtContent>
                <w:r w:rsidR="006D389D" w:rsidRPr="00031FFD">
                  <w:t>3 W</w:t>
                </w:r>
              </w:sdtContent>
            </w:sdt>
          </w:p>
        </w:tc>
        <w:tc>
          <w:tcPr>
            <w:tcW w:w="676" w:type="pct"/>
          </w:tcPr>
          <w:p w14:paraId="05BBD052" w14:textId="410AF9A0" w:rsidR="006D389D" w:rsidRPr="00031FFD" w:rsidRDefault="00000000" w:rsidP="006D389D">
            <w:pPr>
              <w:jc w:val="center"/>
              <w:cnfStyle w:val="000000100000" w:firstRow="0" w:lastRow="0" w:firstColumn="0" w:lastColumn="0" w:oddVBand="0" w:evenVBand="0" w:oddHBand="1" w:evenHBand="0" w:firstRowFirstColumn="0" w:firstRowLastColumn="0" w:lastRowFirstColumn="0" w:lastRowLastColumn="0"/>
              <w:rPr>
                <w:b/>
                <w:bCs/>
              </w:rPr>
            </w:pPr>
            <w:sdt>
              <w:sdtPr>
                <w:alias w:val="Repair timeframe"/>
                <w:tag w:val="Repair timeframe"/>
                <w:id w:val="-1505346539"/>
                <w:placeholder>
                  <w:docPart w:val="B3F8DFB797B84231B8CE11173E2BE489"/>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6D389D" w:rsidRPr="00031FFD">
                  <w:t>4 W</w:t>
                </w:r>
              </w:sdtContent>
            </w:sdt>
          </w:p>
        </w:tc>
      </w:tr>
      <w:tr w:rsidR="006D389D" w:rsidRPr="00BF5301" w14:paraId="1DC66301" w14:textId="77777777" w:rsidTr="00005C53">
        <w:tc>
          <w:tcPr>
            <w:cnfStyle w:val="001000000000" w:firstRow="0" w:lastRow="0" w:firstColumn="1" w:lastColumn="0" w:oddVBand="0" w:evenVBand="0" w:oddHBand="0" w:evenHBand="0" w:firstRowFirstColumn="0" w:firstRowLastColumn="0" w:lastRowFirstColumn="0" w:lastRowLastColumn="0"/>
            <w:tcW w:w="976" w:type="pct"/>
          </w:tcPr>
          <w:p w14:paraId="0473FC36" w14:textId="27E27AAB" w:rsidR="006D389D" w:rsidRPr="00BF5301" w:rsidRDefault="006D389D" w:rsidP="006D389D">
            <w:pPr>
              <w:rPr>
                <w:b w:val="0"/>
                <w:bCs w:val="0"/>
              </w:rPr>
            </w:pPr>
            <w:r w:rsidRPr="00A45CE4">
              <w:rPr>
                <w:color w:val="auto"/>
              </w:rPr>
              <w:t>Loose segmented pavers</w:t>
            </w:r>
          </w:p>
        </w:tc>
        <w:tc>
          <w:tcPr>
            <w:tcW w:w="1992" w:type="pct"/>
          </w:tcPr>
          <w:p w14:paraId="709F5AE9" w14:textId="35DDB261" w:rsidR="006D389D" w:rsidRPr="00031FFD" w:rsidRDefault="006D389D" w:rsidP="006D389D">
            <w:pPr>
              <w:cnfStyle w:val="000000000000" w:firstRow="0" w:lastRow="0" w:firstColumn="0" w:lastColumn="0" w:oddVBand="0" w:evenVBand="0" w:oddHBand="0" w:evenHBand="0" w:firstRowFirstColumn="0" w:firstRowLastColumn="0" w:lastRowFirstColumn="0" w:lastRowLastColumn="0"/>
              <w:rPr>
                <w:b/>
                <w:bCs/>
              </w:rPr>
            </w:pPr>
            <w:r w:rsidRPr="00031FFD">
              <w:rPr>
                <w:color w:val="auto"/>
              </w:rPr>
              <w:t>Loose and unstable segmented pavers (i.e. bluestone, bricks, etc.) that move underfoot</w:t>
            </w:r>
          </w:p>
        </w:tc>
        <w:tc>
          <w:tcPr>
            <w:tcW w:w="678" w:type="pct"/>
          </w:tcPr>
          <w:p w14:paraId="2C6F9ECC" w14:textId="4B2F5E6D" w:rsidR="006D389D" w:rsidRPr="00031FFD" w:rsidRDefault="00000000" w:rsidP="006D389D">
            <w:pPr>
              <w:jc w:val="center"/>
              <w:cnfStyle w:val="000000000000" w:firstRow="0" w:lastRow="0" w:firstColumn="0" w:lastColumn="0" w:oddVBand="0" w:evenVBand="0" w:oddHBand="0" w:evenHBand="0" w:firstRowFirstColumn="0" w:firstRowLastColumn="0" w:lastRowFirstColumn="0" w:lastRowLastColumn="0"/>
              <w:rPr>
                <w:b/>
                <w:bCs/>
              </w:rPr>
            </w:pPr>
            <w:sdt>
              <w:sdtPr>
                <w:alias w:val="Repair timeframe"/>
                <w:tag w:val="Repair timeframe"/>
                <w:id w:val="1121654104"/>
                <w:placeholder>
                  <w:docPart w:val="9BB2DF3FE9CB437E822B4F284D6E0456"/>
                </w:placeholder>
                <w15:color w:val="FFFF00"/>
                <w:comboBox>
                  <w:listItem w:displayText="2 W" w:value="2 W"/>
                  <w:listItem w:displayText="3 W" w:value="3 W"/>
                  <w:listItem w:displayText="4 W" w:value="4 W"/>
                </w:comboBox>
              </w:sdtPr>
              <w:sdtContent>
                <w:r w:rsidR="006D389D" w:rsidRPr="00031FFD">
                  <w:t>2 W</w:t>
                </w:r>
              </w:sdtContent>
            </w:sdt>
          </w:p>
        </w:tc>
        <w:tc>
          <w:tcPr>
            <w:tcW w:w="678" w:type="pct"/>
          </w:tcPr>
          <w:p w14:paraId="512BBF37" w14:textId="3082C808" w:rsidR="006D389D" w:rsidRPr="00031FFD" w:rsidRDefault="00000000" w:rsidP="006D389D">
            <w:pPr>
              <w:jc w:val="center"/>
              <w:cnfStyle w:val="000000000000" w:firstRow="0" w:lastRow="0" w:firstColumn="0" w:lastColumn="0" w:oddVBand="0" w:evenVBand="0" w:oddHBand="0" w:evenHBand="0" w:firstRowFirstColumn="0" w:firstRowLastColumn="0" w:lastRowFirstColumn="0" w:lastRowLastColumn="0"/>
              <w:rPr>
                <w:b/>
                <w:bCs/>
              </w:rPr>
            </w:pPr>
            <w:sdt>
              <w:sdtPr>
                <w:alias w:val="Repair timeframe"/>
                <w:tag w:val="Repair timeframe"/>
                <w:id w:val="367721461"/>
                <w:placeholder>
                  <w:docPart w:val="4DD5A42C346E4607828AA68532A7468A"/>
                </w:placeholder>
                <w15:color w:val="FFFF00"/>
                <w:comboBox>
                  <w:listItem w:displayText="2 W" w:value="2 W"/>
                  <w:listItem w:displayText="3 W" w:value="3 W"/>
                  <w:listItem w:displayText="4 W" w:value="4 W"/>
                  <w:listItem w:displayText="5 W" w:value="5 W"/>
                  <w:listItem w:displayText="6 W" w:value="6 W"/>
                </w:comboBox>
              </w:sdtPr>
              <w:sdtContent>
                <w:r w:rsidR="006D389D" w:rsidRPr="00031FFD">
                  <w:t>3 W</w:t>
                </w:r>
              </w:sdtContent>
            </w:sdt>
          </w:p>
        </w:tc>
        <w:tc>
          <w:tcPr>
            <w:tcW w:w="676" w:type="pct"/>
          </w:tcPr>
          <w:p w14:paraId="16538949" w14:textId="4D9283C8" w:rsidR="006D389D" w:rsidRPr="00031FFD" w:rsidRDefault="00000000" w:rsidP="006D389D">
            <w:pPr>
              <w:jc w:val="center"/>
              <w:cnfStyle w:val="000000000000" w:firstRow="0" w:lastRow="0" w:firstColumn="0" w:lastColumn="0" w:oddVBand="0" w:evenVBand="0" w:oddHBand="0" w:evenHBand="0" w:firstRowFirstColumn="0" w:firstRowLastColumn="0" w:lastRowFirstColumn="0" w:lastRowLastColumn="0"/>
              <w:rPr>
                <w:b/>
                <w:bCs/>
              </w:rPr>
            </w:pPr>
            <w:sdt>
              <w:sdtPr>
                <w:alias w:val="Repair timeframe"/>
                <w:tag w:val="Repair timeframe"/>
                <w:id w:val="1147627549"/>
                <w:placeholder>
                  <w:docPart w:val="5446F606B3D54F6599676235280D9EE5"/>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6D389D" w:rsidRPr="00031FFD">
                  <w:t>4 W</w:t>
                </w:r>
              </w:sdtContent>
            </w:sdt>
          </w:p>
        </w:tc>
      </w:tr>
      <w:tr w:rsidR="006D389D" w:rsidRPr="007F7EB7" w14:paraId="67377179" w14:textId="77777777" w:rsidTr="00005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tcPr>
          <w:p w14:paraId="5ED0DAA7" w14:textId="4E4BBD35" w:rsidR="006D389D" w:rsidRPr="00A45CE4" w:rsidRDefault="006D389D" w:rsidP="006D389D">
            <w:r w:rsidRPr="00744D05">
              <w:rPr>
                <w:color w:val="auto"/>
              </w:rPr>
              <w:t>Cracking</w:t>
            </w:r>
          </w:p>
        </w:tc>
        <w:tc>
          <w:tcPr>
            <w:tcW w:w="1992" w:type="pct"/>
          </w:tcPr>
          <w:p w14:paraId="6368705C" w14:textId="6E0E5668" w:rsidR="006D389D" w:rsidRPr="00031FFD" w:rsidRDefault="006D389D" w:rsidP="006D389D">
            <w:pPr>
              <w:cnfStyle w:val="000000100000" w:firstRow="0" w:lastRow="0" w:firstColumn="0" w:lastColumn="0" w:oddVBand="0" w:evenVBand="0" w:oddHBand="1" w:evenHBand="0" w:firstRowFirstColumn="0" w:firstRowLastColumn="0" w:lastRowFirstColumn="0" w:lastRowLastColumn="0"/>
            </w:pPr>
            <w:r w:rsidRPr="00031FFD">
              <w:rPr>
                <w:color w:val="auto"/>
              </w:rPr>
              <w:t xml:space="preserve">Cracking in footpaths </w:t>
            </w:r>
            <w:sdt>
              <w:sdtPr>
                <w:alias w:val="Intervention level"/>
                <w:tag w:val="Intervention level"/>
                <w:id w:val="-1165781893"/>
                <w:placeholder>
                  <w:docPart w:val="D2AA363FD0B04E82A42A93AAE892A4DF"/>
                </w:placeholder>
                <w15:color w:val="FFFF00"/>
                <w:comboBox>
                  <w:listItem w:displayText="&gt;30 mm" w:value="&gt;30 mm"/>
                  <w:listItem w:displayText="&gt;35 mm" w:value="&gt;35 mm"/>
                  <w:listItem w:displayText="&gt;40 mm" w:value="&gt;40 mm"/>
                  <w:listItem w:displayText="&gt;45 mm" w:value="&gt;45 mm"/>
                  <w:listItem w:displayText="&gt;50 mm" w:value="&gt;50 mm"/>
                </w:comboBox>
              </w:sdtPr>
              <w:sdtContent>
                <w:r w:rsidRPr="00031FFD">
                  <w:t>&gt;40 mm</w:t>
                </w:r>
              </w:sdtContent>
            </w:sdt>
            <w:r w:rsidRPr="00031FFD">
              <w:rPr>
                <w:color w:val="auto"/>
              </w:rPr>
              <w:t xml:space="preserve"> wide</w:t>
            </w:r>
          </w:p>
        </w:tc>
        <w:tc>
          <w:tcPr>
            <w:tcW w:w="678" w:type="pct"/>
          </w:tcPr>
          <w:p w14:paraId="38AB525D" w14:textId="29347F13" w:rsidR="006D389D" w:rsidRPr="00031FFD" w:rsidRDefault="00000000" w:rsidP="006D389D">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2054112080"/>
                <w:placeholder>
                  <w:docPart w:val="5AEC0382A57B46B4B31E0F7E60D0D4F7"/>
                </w:placeholder>
                <w15:color w:val="FFFF00"/>
                <w:comboBox>
                  <w:listItem w:displayText="2 W" w:value="2 W"/>
                  <w:listItem w:displayText="3 W" w:value="3 W"/>
                  <w:listItem w:displayText="4 W" w:value="4 W"/>
                </w:comboBox>
              </w:sdtPr>
              <w:sdtContent>
                <w:r w:rsidR="006D389D" w:rsidRPr="00031FFD">
                  <w:t>4 W</w:t>
                </w:r>
              </w:sdtContent>
            </w:sdt>
          </w:p>
        </w:tc>
        <w:tc>
          <w:tcPr>
            <w:tcW w:w="678" w:type="pct"/>
          </w:tcPr>
          <w:p w14:paraId="1F838491" w14:textId="5C4A409B" w:rsidR="006D389D" w:rsidRPr="00031FFD" w:rsidRDefault="00000000" w:rsidP="006D389D">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1273156346"/>
                <w:placeholder>
                  <w:docPart w:val="A25625D6E1454D4E8C17376998B228D8"/>
                </w:placeholder>
                <w15:color w:val="FFFF00"/>
                <w:comboBox>
                  <w:listItem w:displayText="2 W" w:value="2 W"/>
                  <w:listItem w:displayText="3 W" w:value="3 W"/>
                  <w:listItem w:displayText="4 W" w:value="4 W"/>
                  <w:listItem w:displayText="5 W" w:value="5 W"/>
                  <w:listItem w:displayText="6 W" w:value="6 W"/>
                </w:comboBox>
              </w:sdtPr>
              <w:sdtContent>
                <w:r w:rsidR="006D389D" w:rsidRPr="00031FFD">
                  <w:t>6 W</w:t>
                </w:r>
              </w:sdtContent>
            </w:sdt>
          </w:p>
        </w:tc>
        <w:tc>
          <w:tcPr>
            <w:tcW w:w="676" w:type="pct"/>
          </w:tcPr>
          <w:p w14:paraId="13816CCB" w14:textId="74D57DE9" w:rsidR="006D389D" w:rsidRPr="00031FFD" w:rsidRDefault="00000000" w:rsidP="006D389D">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311145167"/>
                <w:placeholder>
                  <w:docPart w:val="B2214CB86AB34B4FAC1AE62E0ADB8735"/>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6D389D" w:rsidRPr="00031FFD">
                  <w:t>8 W</w:t>
                </w:r>
              </w:sdtContent>
            </w:sdt>
          </w:p>
        </w:tc>
      </w:tr>
      <w:tr w:rsidR="006D389D" w:rsidRPr="007F7EB7" w14:paraId="3950DE3E" w14:textId="77777777" w:rsidTr="00005C53">
        <w:tc>
          <w:tcPr>
            <w:cnfStyle w:val="001000000000" w:firstRow="0" w:lastRow="0" w:firstColumn="1" w:lastColumn="0" w:oddVBand="0" w:evenVBand="0" w:oddHBand="0" w:evenHBand="0" w:firstRowFirstColumn="0" w:firstRowLastColumn="0" w:lastRowFirstColumn="0" w:lastRowLastColumn="0"/>
            <w:tcW w:w="976" w:type="pct"/>
          </w:tcPr>
          <w:p w14:paraId="550924F8" w14:textId="6E97FF34" w:rsidR="006D389D" w:rsidRPr="00744D05" w:rsidRDefault="006D389D" w:rsidP="006D389D">
            <w:r w:rsidRPr="00744D05">
              <w:rPr>
                <w:color w:val="auto"/>
              </w:rPr>
              <w:t>Undulations</w:t>
            </w:r>
          </w:p>
        </w:tc>
        <w:tc>
          <w:tcPr>
            <w:tcW w:w="1992" w:type="pct"/>
          </w:tcPr>
          <w:p w14:paraId="53AE13CF" w14:textId="77777777" w:rsidR="006D389D" w:rsidRPr="00031FFD" w:rsidRDefault="006D389D" w:rsidP="006D389D">
            <w:pPr>
              <w:cnfStyle w:val="000000000000" w:firstRow="0" w:lastRow="0" w:firstColumn="0" w:lastColumn="0" w:oddVBand="0" w:evenVBand="0" w:oddHBand="0" w:evenHBand="0" w:firstRowFirstColumn="0" w:firstRowLastColumn="0" w:lastRowFirstColumn="0" w:lastRowLastColumn="0"/>
              <w:rPr>
                <w:color w:val="auto"/>
              </w:rPr>
            </w:pPr>
            <w:r w:rsidRPr="00031FFD">
              <w:rPr>
                <w:color w:val="auto"/>
              </w:rPr>
              <w:t xml:space="preserve">Undulations (depressions / bumps) </w:t>
            </w:r>
            <w:sdt>
              <w:sdtPr>
                <w:alias w:val="Intervention level"/>
                <w:tag w:val="Intervention level"/>
                <w:id w:val="-1176878499"/>
                <w:placeholder>
                  <w:docPart w:val="A19731D4FA3C47F3A841A60E8E17E8FB"/>
                </w:placeholder>
                <w15:color w:val="FFFF00"/>
                <w:comboBox>
                  <w:listItem w:displayText="&gt;50 mm" w:value="&gt;50 mm"/>
                  <w:listItem w:displayText="&gt;55 mm" w:value="&gt;55 mm"/>
                  <w:listItem w:displayText="&gt;60 mm" w:value="&gt;60 mm"/>
                  <w:listItem w:displayText="&gt;65 mm" w:value="&gt;65 mm"/>
                  <w:listItem w:displayText="&gt;70 mm" w:value="&gt;70 mm"/>
                  <w:listItem w:displayText="&gt;75 mm" w:value="&gt;75 mm"/>
                  <w:listItem w:displayText="&gt;80 mm" w:value="&gt;80 mm"/>
                  <w:listItem w:displayText="&gt;85 mm" w:value="&gt;85 mm"/>
                  <w:listItem w:displayText="&gt;90 mm" w:value="&gt;90 mm"/>
                  <w:listItem w:displayText="&gt;95 mm" w:value="&gt;95 mm"/>
                  <w:listItem w:displayText="&gt;100 mm" w:value="&gt;100 mm"/>
                </w:comboBox>
              </w:sdtPr>
              <w:sdtContent>
                <w:r w:rsidRPr="00031FFD">
                  <w:t>&gt;70 mm</w:t>
                </w:r>
              </w:sdtContent>
            </w:sdt>
            <w:r w:rsidRPr="00031FFD">
              <w:rPr>
                <w:color w:val="auto"/>
              </w:rPr>
              <w:t xml:space="preserve"> in depth/height under a 1.5m straight edge.</w:t>
            </w:r>
          </w:p>
          <w:p w14:paraId="490A97EF" w14:textId="583AD3C0" w:rsidR="006D389D" w:rsidRPr="00031FFD" w:rsidRDefault="006D389D" w:rsidP="006D389D">
            <w:pPr>
              <w:cnfStyle w:val="000000000000" w:firstRow="0" w:lastRow="0" w:firstColumn="0" w:lastColumn="0" w:oddVBand="0" w:evenVBand="0" w:oddHBand="0" w:evenHBand="0" w:firstRowFirstColumn="0" w:firstRowLastColumn="0" w:lastRowFirstColumn="0" w:lastRowLastColumn="0"/>
            </w:pPr>
            <w:r w:rsidRPr="00031FFD">
              <w:rPr>
                <w:color w:val="FF0000"/>
              </w:rPr>
              <w:t>Undulations due to Tree roots – depth/</w:t>
            </w:r>
            <w:proofErr w:type="gramStart"/>
            <w:r w:rsidRPr="00031FFD">
              <w:rPr>
                <w:color w:val="FF0000"/>
              </w:rPr>
              <w:t>height  &gt;</w:t>
            </w:r>
            <w:proofErr w:type="gramEnd"/>
            <w:r w:rsidRPr="00031FFD">
              <w:rPr>
                <w:color w:val="FF0000"/>
              </w:rPr>
              <w:t>150mm under a 1.5m straight edge (</w:t>
            </w:r>
            <w:r w:rsidRPr="00031FFD">
              <w:rPr>
                <w:color w:val="FF0000"/>
                <w:u w:val="single"/>
              </w:rPr>
              <w:t>&gt;</w:t>
            </w:r>
            <w:r w:rsidRPr="00031FFD">
              <w:rPr>
                <w:color w:val="FF0000"/>
              </w:rPr>
              <w:t>1m from edge of tree trunk).</w:t>
            </w:r>
          </w:p>
        </w:tc>
        <w:tc>
          <w:tcPr>
            <w:tcW w:w="678" w:type="pct"/>
          </w:tcPr>
          <w:p w14:paraId="367393D3" w14:textId="7BFC05B6" w:rsidR="006D389D" w:rsidRPr="00031FFD" w:rsidRDefault="00000000" w:rsidP="006D389D">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1082646655"/>
                <w:placeholder>
                  <w:docPart w:val="E5BB66F0DD614A34B5A6288D78CA7F6D"/>
                </w:placeholder>
                <w15:color w:val="FFFF00"/>
                <w:comboBox>
                  <w:listItem w:displayText="2 W" w:value="2 W"/>
                  <w:listItem w:displayText="3 W" w:value="3 W"/>
                  <w:listItem w:displayText="4 W" w:value="4 W"/>
                </w:comboBox>
              </w:sdtPr>
              <w:sdtContent>
                <w:r w:rsidR="006D389D" w:rsidRPr="00031FFD">
                  <w:t>3 W</w:t>
                </w:r>
              </w:sdtContent>
            </w:sdt>
          </w:p>
        </w:tc>
        <w:tc>
          <w:tcPr>
            <w:tcW w:w="678" w:type="pct"/>
          </w:tcPr>
          <w:p w14:paraId="0AFAE3FE" w14:textId="28680F8A" w:rsidR="006D389D" w:rsidRPr="00031FFD" w:rsidRDefault="00000000" w:rsidP="006D389D">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1074668835"/>
                <w:placeholder>
                  <w:docPart w:val="B9872861E36B4A279C057C9B1D774737"/>
                </w:placeholder>
                <w15:color w:val="FFFF00"/>
                <w:comboBox>
                  <w:listItem w:displayText="2 W" w:value="2 W"/>
                  <w:listItem w:displayText="3 W" w:value="3 W"/>
                  <w:listItem w:displayText="4 W" w:value="4 W"/>
                  <w:listItem w:displayText="5 W" w:value="5 W"/>
                  <w:listItem w:displayText="6 W" w:value="6 W"/>
                </w:comboBox>
              </w:sdtPr>
              <w:sdtContent>
                <w:r w:rsidR="006D389D" w:rsidRPr="00031FFD">
                  <w:t>4 W</w:t>
                </w:r>
              </w:sdtContent>
            </w:sdt>
          </w:p>
        </w:tc>
        <w:tc>
          <w:tcPr>
            <w:tcW w:w="676" w:type="pct"/>
          </w:tcPr>
          <w:p w14:paraId="56092EAF" w14:textId="1B9D9D87" w:rsidR="006D389D" w:rsidRPr="00031FFD" w:rsidRDefault="00000000" w:rsidP="006D389D">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1173073613"/>
                <w:placeholder>
                  <w:docPart w:val="3445ED9838BC40178F7DBB300B3E245E"/>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6D389D" w:rsidRPr="00031FFD">
                  <w:t>5 W</w:t>
                </w:r>
              </w:sdtContent>
            </w:sdt>
          </w:p>
        </w:tc>
      </w:tr>
      <w:tr w:rsidR="006D389D" w:rsidRPr="007F7EB7" w14:paraId="3043CED1" w14:textId="77777777" w:rsidTr="00005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tcPr>
          <w:p w14:paraId="6E6AD539" w14:textId="664A45E8" w:rsidR="006D389D" w:rsidRPr="00744D05" w:rsidRDefault="006D389D" w:rsidP="006D389D">
            <w:r w:rsidRPr="00744D05">
              <w:rPr>
                <w:color w:val="auto"/>
              </w:rPr>
              <w:t>Dislodged / missing pieces / potholes</w:t>
            </w:r>
          </w:p>
        </w:tc>
        <w:tc>
          <w:tcPr>
            <w:tcW w:w="1992" w:type="pct"/>
          </w:tcPr>
          <w:p w14:paraId="1382F0B5" w14:textId="2DAE42F4" w:rsidR="006D389D" w:rsidRPr="00031FFD" w:rsidRDefault="006D389D" w:rsidP="006D389D">
            <w:pPr>
              <w:cnfStyle w:val="000000100000" w:firstRow="0" w:lastRow="0" w:firstColumn="0" w:lastColumn="0" w:oddVBand="0" w:evenVBand="0" w:oddHBand="1" w:evenHBand="0" w:firstRowFirstColumn="0" w:firstRowLastColumn="0" w:lastRowFirstColumn="0" w:lastRowLastColumn="0"/>
            </w:pPr>
            <w:r w:rsidRPr="00031FFD">
              <w:rPr>
                <w:color w:val="auto"/>
              </w:rPr>
              <w:t xml:space="preserve">Dislodged or missing pieces or potholes </w:t>
            </w:r>
            <w:sdt>
              <w:sdtPr>
                <w:alias w:val="Intervention level"/>
                <w:tag w:val="Intervention level"/>
                <w:id w:val="-321814259"/>
                <w:placeholder>
                  <w:docPart w:val="F2E6A39A47E14D57B8F8F34355866D9C"/>
                </w:placeholder>
                <w15:color w:val="FFFF00"/>
                <w:comboBox>
                  <w:listItem w:displayText="&gt;150 mm" w:value="&gt;150 mm"/>
                  <w:listItem w:displayText="&gt;200 mm" w:value="&gt;200 mm"/>
                  <w:listItem w:displayText="&gt;250 mm" w:value="&gt;250 mm"/>
                  <w:listItem w:displayText="&gt;300 mm" w:value="&gt;300 mm"/>
                </w:comboBox>
              </w:sdtPr>
              <w:sdtContent>
                <w:r w:rsidRPr="00031FFD">
                  <w:t>&gt;200 mm</w:t>
                </w:r>
              </w:sdtContent>
            </w:sdt>
            <w:r w:rsidRPr="00031FFD">
              <w:rPr>
                <w:color w:val="auto"/>
              </w:rPr>
              <w:t xml:space="preserve"> in length/width and </w:t>
            </w:r>
            <w:sdt>
              <w:sdtPr>
                <w:alias w:val="Intervention level"/>
                <w:tag w:val="Intervention level"/>
                <w:id w:val="441657032"/>
                <w:placeholder>
                  <w:docPart w:val="510E30B40F07435596A08085463ABDA5"/>
                </w:placeholder>
                <w15:color w:val="FFFF00"/>
                <w:comboBox>
                  <w:listItem w:displayText="&gt;20 mm" w:value="&gt;20 mm"/>
                  <w:listItem w:displayText="&gt;25 mm" w:value="&gt;25 mm"/>
                  <w:listItem w:displayText="&gt;30 mm" w:value="&gt;30 mm"/>
                </w:comboBox>
              </w:sdtPr>
              <w:sdtContent>
                <w:r w:rsidRPr="00031FFD">
                  <w:t>&gt;30 mm</w:t>
                </w:r>
              </w:sdtContent>
            </w:sdt>
            <w:r w:rsidRPr="00031FFD">
              <w:rPr>
                <w:color w:val="auto"/>
              </w:rPr>
              <w:t xml:space="preserve"> in depth</w:t>
            </w:r>
          </w:p>
        </w:tc>
        <w:tc>
          <w:tcPr>
            <w:tcW w:w="678" w:type="pct"/>
          </w:tcPr>
          <w:p w14:paraId="2159131E" w14:textId="0B564C59" w:rsidR="006D389D" w:rsidRPr="00031FFD" w:rsidRDefault="00000000" w:rsidP="006D389D">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376596477"/>
                <w:placeholder>
                  <w:docPart w:val="DF98EC39BF5F4BE18F9EF7E7ACC7CBB9"/>
                </w:placeholder>
                <w15:color w:val="FFFF00"/>
                <w:comboBox>
                  <w:listItem w:displayText="2 W" w:value="2 W"/>
                  <w:listItem w:displayText="3 W" w:value="3 W"/>
                  <w:listItem w:displayText="4 W" w:value="4 W"/>
                </w:comboBox>
              </w:sdtPr>
              <w:sdtContent>
                <w:r w:rsidR="006D389D" w:rsidRPr="00031FFD">
                  <w:t>2 W</w:t>
                </w:r>
              </w:sdtContent>
            </w:sdt>
          </w:p>
        </w:tc>
        <w:tc>
          <w:tcPr>
            <w:tcW w:w="678" w:type="pct"/>
          </w:tcPr>
          <w:p w14:paraId="713F24B0" w14:textId="5A0AA23D" w:rsidR="006D389D" w:rsidRPr="00031FFD" w:rsidRDefault="00000000" w:rsidP="006D389D">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1580745352"/>
                <w:placeholder>
                  <w:docPart w:val="BE5A5C33A35E4740B757E8A86A7F42B9"/>
                </w:placeholder>
                <w15:color w:val="FFFF00"/>
                <w:comboBox>
                  <w:listItem w:displayText="2 W" w:value="2 W"/>
                  <w:listItem w:displayText="3 W" w:value="3 W"/>
                  <w:listItem w:displayText="4 W" w:value="4 W"/>
                  <w:listItem w:displayText="5 W" w:value="5 W"/>
                  <w:listItem w:displayText="6 W" w:value="6 W"/>
                </w:comboBox>
              </w:sdtPr>
              <w:sdtContent>
                <w:r w:rsidR="006D389D" w:rsidRPr="00031FFD">
                  <w:t>3 W</w:t>
                </w:r>
              </w:sdtContent>
            </w:sdt>
          </w:p>
        </w:tc>
        <w:tc>
          <w:tcPr>
            <w:tcW w:w="676" w:type="pct"/>
          </w:tcPr>
          <w:p w14:paraId="1E6F5605" w14:textId="6A31D08F" w:rsidR="006D389D" w:rsidRPr="00031FFD" w:rsidRDefault="00000000" w:rsidP="006D389D">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632529687"/>
                <w:placeholder>
                  <w:docPart w:val="F67984E2AEEB4B869BE248519BC550C7"/>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6D389D" w:rsidRPr="00031FFD">
                  <w:t>4 W</w:t>
                </w:r>
              </w:sdtContent>
            </w:sdt>
          </w:p>
        </w:tc>
      </w:tr>
      <w:tr w:rsidR="006D389D" w:rsidRPr="007F7EB7" w14:paraId="0CD980A5" w14:textId="77777777" w:rsidTr="00005C53">
        <w:tc>
          <w:tcPr>
            <w:cnfStyle w:val="001000000000" w:firstRow="0" w:lastRow="0" w:firstColumn="1" w:lastColumn="0" w:oddVBand="0" w:evenVBand="0" w:oddHBand="0" w:evenHBand="0" w:firstRowFirstColumn="0" w:firstRowLastColumn="0" w:lastRowFirstColumn="0" w:lastRowLastColumn="0"/>
            <w:tcW w:w="976" w:type="pct"/>
          </w:tcPr>
          <w:p w14:paraId="53711154" w14:textId="0F28F570" w:rsidR="006D389D" w:rsidRPr="00744D05" w:rsidRDefault="006D389D" w:rsidP="006D389D">
            <w:r w:rsidRPr="00744D05">
              <w:rPr>
                <w:color w:val="auto"/>
              </w:rPr>
              <w:t>Missing pit lids</w:t>
            </w:r>
          </w:p>
        </w:tc>
        <w:tc>
          <w:tcPr>
            <w:tcW w:w="1992" w:type="pct"/>
          </w:tcPr>
          <w:p w14:paraId="33B2B46F" w14:textId="315C85B5" w:rsidR="006D389D" w:rsidRPr="00031FFD" w:rsidRDefault="006D389D" w:rsidP="006D389D">
            <w:pPr>
              <w:cnfStyle w:val="000000000000" w:firstRow="0" w:lastRow="0" w:firstColumn="0" w:lastColumn="0" w:oddVBand="0" w:evenVBand="0" w:oddHBand="0" w:evenHBand="0" w:firstRowFirstColumn="0" w:firstRowLastColumn="0" w:lastRowFirstColumn="0" w:lastRowLastColumn="0"/>
            </w:pPr>
            <w:r w:rsidRPr="00031FFD">
              <w:rPr>
                <w:rFonts w:cs="Arial"/>
                <w:color w:val="auto"/>
              </w:rPr>
              <w:t>Missing Council drainage pit lids</w:t>
            </w:r>
          </w:p>
        </w:tc>
        <w:tc>
          <w:tcPr>
            <w:tcW w:w="678" w:type="pct"/>
          </w:tcPr>
          <w:p w14:paraId="69C0D5E5" w14:textId="45823730" w:rsidR="006D389D" w:rsidRPr="00031FFD" w:rsidRDefault="00000000" w:rsidP="006D389D">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723335180"/>
                <w:placeholder>
                  <w:docPart w:val="842AA661BE6E46C0804B29B6155C16AC"/>
                </w:placeholder>
                <w15:color w:val="FFFF00"/>
                <w:comboBox>
                  <w:listItem w:displayText="1 WD" w:value="1 WD"/>
                  <w:listItem w:displayText="2 WD" w:value="2 WD"/>
                </w:comboBox>
              </w:sdtPr>
              <w:sdtContent>
                <w:r w:rsidR="006D389D" w:rsidRPr="00031FFD">
                  <w:t>2 WD</w:t>
                </w:r>
              </w:sdtContent>
            </w:sdt>
          </w:p>
        </w:tc>
        <w:tc>
          <w:tcPr>
            <w:tcW w:w="678" w:type="pct"/>
          </w:tcPr>
          <w:p w14:paraId="25DAAEA6" w14:textId="75CC20BC" w:rsidR="006D389D" w:rsidRPr="00031FFD" w:rsidRDefault="00000000" w:rsidP="006D389D">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1925217554"/>
                <w:placeholder>
                  <w:docPart w:val="299A4F9E6FFB410D8473900538E43CFC"/>
                </w:placeholder>
                <w15:color w:val="FFFF00"/>
                <w:comboBox>
                  <w:listItem w:displayText="1 WD" w:value="1 WD"/>
                  <w:listItem w:displayText="2 WD" w:value="2 WD"/>
                </w:comboBox>
              </w:sdtPr>
              <w:sdtContent>
                <w:r w:rsidR="006D389D" w:rsidRPr="00031FFD">
                  <w:t>2 WD</w:t>
                </w:r>
              </w:sdtContent>
            </w:sdt>
          </w:p>
        </w:tc>
        <w:tc>
          <w:tcPr>
            <w:tcW w:w="676" w:type="pct"/>
          </w:tcPr>
          <w:p w14:paraId="516AE4D4" w14:textId="530FA0B7" w:rsidR="006D389D" w:rsidRPr="00031FFD" w:rsidRDefault="00000000" w:rsidP="006D389D">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408362928"/>
                <w:placeholder>
                  <w:docPart w:val="0BEA236CBFE945BCBBD48F8A7BE065D8"/>
                </w:placeholder>
                <w15:color w:val="FFFF00"/>
                <w:comboBox>
                  <w:listItem w:displayText="1 WD" w:value="1 WD"/>
                  <w:listItem w:displayText="2 WD" w:value="2 WD"/>
                  <w:listItem w:displayText="3 WD" w:value="3 WD"/>
                  <w:listItem w:displayText="4 WD" w:value="4 WD"/>
                </w:comboBox>
              </w:sdtPr>
              <w:sdtContent>
                <w:r w:rsidR="006D389D" w:rsidRPr="00031FFD">
                  <w:t>2 WD</w:t>
                </w:r>
              </w:sdtContent>
            </w:sdt>
          </w:p>
        </w:tc>
      </w:tr>
      <w:tr w:rsidR="006D389D" w:rsidRPr="007F7EB7" w14:paraId="69693941" w14:textId="77777777" w:rsidTr="00005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tcPr>
          <w:p w14:paraId="6C1F87FB" w14:textId="04C6701F" w:rsidR="006D389D" w:rsidRPr="00744D05" w:rsidRDefault="006D389D" w:rsidP="006D389D">
            <w:r w:rsidRPr="00744D05">
              <w:rPr>
                <w:color w:val="auto"/>
              </w:rPr>
              <w:t>Damaged pit lids</w:t>
            </w:r>
          </w:p>
        </w:tc>
        <w:tc>
          <w:tcPr>
            <w:tcW w:w="1992" w:type="pct"/>
          </w:tcPr>
          <w:p w14:paraId="10B09B80" w14:textId="4BC81241" w:rsidR="006D389D" w:rsidRPr="00031FFD" w:rsidRDefault="006D389D" w:rsidP="006D389D">
            <w:pPr>
              <w:cnfStyle w:val="000000100000" w:firstRow="0" w:lastRow="0" w:firstColumn="0" w:lastColumn="0" w:oddVBand="0" w:evenVBand="0" w:oddHBand="1" w:evenHBand="0" w:firstRowFirstColumn="0" w:firstRowLastColumn="0" w:lastRowFirstColumn="0" w:lastRowLastColumn="0"/>
              <w:rPr>
                <w:rFonts w:cs="Arial"/>
              </w:rPr>
            </w:pPr>
            <w:r w:rsidRPr="00031FFD">
              <w:rPr>
                <w:rFonts w:cs="Arial"/>
                <w:color w:val="auto"/>
              </w:rPr>
              <w:t>Damaged Council drainage pit lids (such that they are potentially structurally unsound)</w:t>
            </w:r>
          </w:p>
        </w:tc>
        <w:tc>
          <w:tcPr>
            <w:tcW w:w="678" w:type="pct"/>
          </w:tcPr>
          <w:p w14:paraId="624A45F4" w14:textId="55711BE8" w:rsidR="006D389D" w:rsidRPr="00031FFD" w:rsidRDefault="00000000" w:rsidP="006D389D">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767694386"/>
                <w:placeholder>
                  <w:docPart w:val="AB2292C72BB74104B402491B1333872B"/>
                </w:placeholder>
                <w15:color w:val="FFFF00"/>
                <w:comboBox>
                  <w:listItem w:displayText="2 W" w:value="2 W"/>
                  <w:listItem w:displayText="3 W" w:value="3 W"/>
                  <w:listItem w:displayText="4 W" w:value="4 W"/>
                </w:comboBox>
              </w:sdtPr>
              <w:sdtContent>
                <w:r w:rsidR="006D389D" w:rsidRPr="00031FFD">
                  <w:t>2 W</w:t>
                </w:r>
              </w:sdtContent>
            </w:sdt>
          </w:p>
        </w:tc>
        <w:tc>
          <w:tcPr>
            <w:tcW w:w="678" w:type="pct"/>
          </w:tcPr>
          <w:p w14:paraId="566A9448" w14:textId="443066C3" w:rsidR="006D389D" w:rsidRPr="00031FFD" w:rsidRDefault="00000000" w:rsidP="006D389D">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585295180"/>
                <w:placeholder>
                  <w:docPart w:val="FE9018E1787A4E49AF054A2B3B1F8CAA"/>
                </w:placeholder>
                <w15:color w:val="FFFF00"/>
                <w:comboBox>
                  <w:listItem w:displayText="2 W" w:value="2 W"/>
                  <w:listItem w:displayText="3 W" w:value="3 W"/>
                  <w:listItem w:displayText="4 W" w:value="4 W"/>
                  <w:listItem w:displayText="5 W" w:value="5 W"/>
                  <w:listItem w:displayText="6 W" w:value="6 W"/>
                </w:comboBox>
              </w:sdtPr>
              <w:sdtContent>
                <w:r w:rsidR="006D389D" w:rsidRPr="00031FFD">
                  <w:t>2 W</w:t>
                </w:r>
              </w:sdtContent>
            </w:sdt>
          </w:p>
        </w:tc>
        <w:tc>
          <w:tcPr>
            <w:tcW w:w="676" w:type="pct"/>
          </w:tcPr>
          <w:p w14:paraId="51C7648C" w14:textId="6140616C" w:rsidR="006D389D" w:rsidRPr="00031FFD" w:rsidRDefault="00000000" w:rsidP="006D389D">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47806870"/>
                <w:placeholder>
                  <w:docPart w:val="F7B233F558314B2B90003A0024137237"/>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6D389D" w:rsidRPr="00031FFD">
                  <w:t>2 W</w:t>
                </w:r>
              </w:sdtContent>
            </w:sdt>
          </w:p>
        </w:tc>
      </w:tr>
      <w:tr w:rsidR="006D389D" w:rsidRPr="007F7EB7" w14:paraId="3F251DAD" w14:textId="77777777" w:rsidTr="00005C53">
        <w:tc>
          <w:tcPr>
            <w:cnfStyle w:val="001000000000" w:firstRow="0" w:lastRow="0" w:firstColumn="1" w:lastColumn="0" w:oddVBand="0" w:evenVBand="0" w:oddHBand="0" w:evenHBand="0" w:firstRowFirstColumn="0" w:firstRowLastColumn="0" w:lastRowFirstColumn="0" w:lastRowLastColumn="0"/>
            <w:tcW w:w="976" w:type="pct"/>
          </w:tcPr>
          <w:p w14:paraId="1B918D66" w14:textId="0DF042F4" w:rsidR="006D389D" w:rsidRPr="00744D05" w:rsidRDefault="006D389D" w:rsidP="006D389D">
            <w:r w:rsidRPr="00744D05">
              <w:rPr>
                <w:color w:val="auto"/>
              </w:rPr>
              <w:t>Vegetation overhead clearance</w:t>
            </w:r>
          </w:p>
        </w:tc>
        <w:tc>
          <w:tcPr>
            <w:tcW w:w="1992" w:type="pct"/>
          </w:tcPr>
          <w:p w14:paraId="55453A98" w14:textId="77777777" w:rsidR="006D389D" w:rsidRPr="00031FFD" w:rsidRDefault="006D389D" w:rsidP="006D389D">
            <w:pPr>
              <w:cnfStyle w:val="000000000000" w:firstRow="0" w:lastRow="0" w:firstColumn="0" w:lastColumn="0" w:oddVBand="0" w:evenVBand="0" w:oddHBand="0" w:evenHBand="0" w:firstRowFirstColumn="0" w:firstRowLastColumn="0" w:lastRowFirstColumn="0" w:lastRowLastColumn="0"/>
              <w:rPr>
                <w:color w:val="auto"/>
              </w:rPr>
            </w:pPr>
            <w:r w:rsidRPr="00031FFD">
              <w:rPr>
                <w:color w:val="auto"/>
              </w:rPr>
              <w:t>Vegetation intruding into the footpath envelope:</w:t>
            </w:r>
          </w:p>
          <w:p w14:paraId="39EA50BB" w14:textId="5BE5BCA6" w:rsidR="006D389D" w:rsidRPr="00031FFD" w:rsidRDefault="00000000" w:rsidP="006D389D">
            <w:pPr>
              <w:cnfStyle w:val="000000000000" w:firstRow="0" w:lastRow="0" w:firstColumn="0" w:lastColumn="0" w:oddVBand="0" w:evenVBand="0" w:oddHBand="0" w:evenHBand="0" w:firstRowFirstColumn="0" w:firstRowLastColumn="0" w:lastRowFirstColumn="0" w:lastRowLastColumn="0"/>
              <w:rPr>
                <w:rFonts w:cs="Arial"/>
              </w:rPr>
            </w:pPr>
            <w:sdt>
              <w:sdtPr>
                <w:alias w:val="Intervention level"/>
                <w:tag w:val="Intervention level"/>
                <w:id w:val="-663541524"/>
                <w:placeholder>
                  <w:docPart w:val="26370814CA224C069E414D9E7E2AE294"/>
                </w:placeholder>
                <w15:color w:val="FFFF00"/>
                <w:comboBox>
                  <w:listItem w:displayText="&lt;2.0 m" w:value="&lt;2.0 m"/>
                  <w:listItem w:displayText="&lt;2.1 m" w:value="&lt;2.1 m"/>
                  <w:listItem w:displayText="&lt;2.2 m" w:value="&lt;2.2 m"/>
                  <w:listItem w:displayText="&lt;2.3 m" w:value="&lt;2.3 m"/>
                  <w:listItem w:displayText="&lt;2.4 m" w:value="&lt;2.4 m"/>
                  <w:listItem w:displayText="&lt;2.5 m" w:value="&lt;2.5 m"/>
                </w:comboBox>
              </w:sdtPr>
              <w:sdtContent>
                <w:r w:rsidR="006D389D" w:rsidRPr="00031FFD">
                  <w:t>&lt;2.5 m</w:t>
                </w:r>
              </w:sdtContent>
            </w:sdt>
            <w:r w:rsidR="006D389D" w:rsidRPr="00031FFD">
              <w:rPr>
                <w:color w:val="auto"/>
              </w:rPr>
              <w:t xml:space="preserve"> over footpath surface</w:t>
            </w:r>
          </w:p>
        </w:tc>
        <w:tc>
          <w:tcPr>
            <w:tcW w:w="678" w:type="pct"/>
          </w:tcPr>
          <w:p w14:paraId="6D27E521" w14:textId="3C5FF4CB" w:rsidR="006D389D" w:rsidRPr="00031FFD" w:rsidRDefault="00000000" w:rsidP="006D389D">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872141998"/>
                <w:placeholder>
                  <w:docPart w:val="D93D7852ED024B8D87F32CBBBF29F369"/>
                </w:placeholder>
                <w15:color w:val="FFFF00"/>
                <w:comboBox>
                  <w:listItem w:displayText="2 W" w:value="2 W"/>
                  <w:listItem w:displayText="3 W" w:value="3 W"/>
                  <w:listItem w:displayText="4 W" w:value="4 W"/>
                </w:comboBox>
              </w:sdtPr>
              <w:sdtContent>
                <w:r w:rsidR="006D389D" w:rsidRPr="00031FFD">
                  <w:t>10 W</w:t>
                </w:r>
              </w:sdtContent>
            </w:sdt>
          </w:p>
        </w:tc>
        <w:tc>
          <w:tcPr>
            <w:tcW w:w="678" w:type="pct"/>
          </w:tcPr>
          <w:p w14:paraId="2E8E22F8" w14:textId="5885C304" w:rsidR="006D389D" w:rsidRPr="00031FFD" w:rsidRDefault="00000000" w:rsidP="006D389D">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846991327"/>
                <w:placeholder>
                  <w:docPart w:val="6805C396DA514E34B40818C90DF1042B"/>
                </w:placeholder>
                <w15:color w:val="FFFF00"/>
                <w:comboBox>
                  <w:listItem w:displayText="2 W" w:value="2 W"/>
                  <w:listItem w:displayText="3 W" w:value="3 W"/>
                  <w:listItem w:displayText="4 W" w:value="4 W"/>
                  <w:listItem w:displayText="5 W" w:value="5 W"/>
                  <w:listItem w:displayText="6 W" w:value="6 W"/>
                </w:comboBox>
              </w:sdtPr>
              <w:sdtContent>
                <w:r w:rsidR="006D389D" w:rsidRPr="00031FFD">
                  <w:t>10 W</w:t>
                </w:r>
              </w:sdtContent>
            </w:sdt>
          </w:p>
        </w:tc>
        <w:tc>
          <w:tcPr>
            <w:tcW w:w="676" w:type="pct"/>
          </w:tcPr>
          <w:p w14:paraId="1DE040DD" w14:textId="4539EAF9" w:rsidR="006D389D" w:rsidRPr="00031FFD" w:rsidRDefault="00000000" w:rsidP="006D389D">
            <w:pPr>
              <w:jc w:val="center"/>
              <w:cnfStyle w:val="000000000000" w:firstRow="0" w:lastRow="0" w:firstColumn="0" w:lastColumn="0" w:oddVBand="0" w:evenVBand="0" w:oddHBand="0" w:evenHBand="0" w:firstRowFirstColumn="0" w:firstRowLastColumn="0" w:lastRowFirstColumn="0" w:lastRowLastColumn="0"/>
            </w:pPr>
            <w:sdt>
              <w:sdtPr>
                <w:alias w:val="Repair timeframe"/>
                <w:tag w:val="Repair timeframe"/>
                <w:id w:val="-956018502"/>
                <w:placeholder>
                  <w:docPart w:val="6D09F778B28F4247A02A9930834FB140"/>
                </w:placeholder>
                <w15:color w:val="FFFF00"/>
                <w:comboBox>
                  <w:listItem w:displayText="2 W" w:value="2 W"/>
                  <w:listItem w:displayText="3 W" w:value="3 W"/>
                  <w:listItem w:displayText="4 W" w:value="4 W"/>
                  <w:listItem w:displayText="5 W" w:value="5 W"/>
                  <w:listItem w:displayText="6 W" w:value="6 W"/>
                  <w:listItem w:displayText="7 W" w:value="7 W"/>
                  <w:listItem w:displayText="8 W" w:value="8 W"/>
                  <w:listItem w:displayText="9 W" w:value="9 W"/>
                  <w:listItem w:displayText="10 W" w:value="10 W"/>
                  <w:listItem w:displayText="11 W" w:value="11 W"/>
                  <w:listItem w:displayText="12 W" w:value="12 W"/>
                </w:comboBox>
              </w:sdtPr>
              <w:sdtContent>
                <w:r w:rsidR="006D389D" w:rsidRPr="00031FFD">
                  <w:t>10 W</w:t>
                </w:r>
              </w:sdtContent>
            </w:sdt>
          </w:p>
        </w:tc>
      </w:tr>
      <w:tr w:rsidR="006D389D" w:rsidRPr="007F7EB7" w14:paraId="7AECC3C6" w14:textId="77777777" w:rsidTr="00005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 w:type="pct"/>
          </w:tcPr>
          <w:p w14:paraId="31EBF13A" w14:textId="681F7977" w:rsidR="006D389D" w:rsidRPr="00744D05" w:rsidRDefault="006D389D" w:rsidP="006D389D">
            <w:r w:rsidRPr="00382033">
              <w:rPr>
                <w:color w:val="auto"/>
              </w:rPr>
              <w:t>Dislodged / missing tactile indicator</w:t>
            </w:r>
          </w:p>
        </w:tc>
        <w:tc>
          <w:tcPr>
            <w:tcW w:w="1992" w:type="pct"/>
          </w:tcPr>
          <w:p w14:paraId="439219B5" w14:textId="1A83B1DC" w:rsidR="006D389D" w:rsidRPr="00031FFD" w:rsidRDefault="006D389D" w:rsidP="006D389D">
            <w:pPr>
              <w:cnfStyle w:val="000000100000" w:firstRow="0" w:lastRow="0" w:firstColumn="0" w:lastColumn="0" w:oddVBand="0" w:evenVBand="0" w:oddHBand="1" w:evenHBand="0" w:firstRowFirstColumn="0" w:firstRowLastColumn="0" w:lastRowFirstColumn="0" w:lastRowLastColumn="0"/>
            </w:pPr>
            <w:r w:rsidRPr="00031FFD">
              <w:rPr>
                <w:color w:val="auto"/>
              </w:rPr>
              <w:t>Damaged or missing</w:t>
            </w:r>
          </w:p>
        </w:tc>
        <w:tc>
          <w:tcPr>
            <w:tcW w:w="678" w:type="pct"/>
          </w:tcPr>
          <w:p w14:paraId="56F11436" w14:textId="494B006A" w:rsidR="006D389D" w:rsidRPr="00031FFD" w:rsidRDefault="00000000" w:rsidP="006D389D">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1329439871"/>
                <w:placeholder>
                  <w:docPart w:val="B51975FAEFEC47E6A3F78D6B35E1156D"/>
                </w:placeholder>
                <w15:color w:val="FFFF00"/>
                <w:comboBox>
                  <w:listItem w:displayText="2 W" w:value="2 W"/>
                  <w:listItem w:displayText="3 W" w:value="3 W"/>
                  <w:listItem w:displayText="4 W" w:value="4 W"/>
                </w:comboBox>
              </w:sdtPr>
              <w:sdtContent>
                <w:r w:rsidR="006D389D" w:rsidRPr="00031FFD">
                  <w:t>4 W</w:t>
                </w:r>
              </w:sdtContent>
            </w:sdt>
          </w:p>
        </w:tc>
        <w:tc>
          <w:tcPr>
            <w:tcW w:w="678" w:type="pct"/>
          </w:tcPr>
          <w:p w14:paraId="79A14530" w14:textId="684B4E8B" w:rsidR="006D389D" w:rsidRPr="00031FFD" w:rsidRDefault="00000000" w:rsidP="006D389D">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946388839"/>
                <w:placeholder>
                  <w:docPart w:val="43730905B69E4FC6B2CE67836813D477"/>
                </w:placeholder>
                <w15:color w:val="FFFF00"/>
                <w:comboBox>
                  <w:listItem w:displayText="2 W" w:value="2 W"/>
                  <w:listItem w:displayText="3 W" w:value="3 W"/>
                  <w:listItem w:displayText="4 W" w:value="4 W"/>
                  <w:listItem w:displayText="5 W" w:value="5 W"/>
                  <w:listItem w:displayText="6 W" w:value="6 W"/>
                </w:comboBox>
              </w:sdtPr>
              <w:sdtContent>
                <w:r w:rsidR="006D389D" w:rsidRPr="00031FFD">
                  <w:t>4 W</w:t>
                </w:r>
              </w:sdtContent>
            </w:sdt>
          </w:p>
        </w:tc>
        <w:tc>
          <w:tcPr>
            <w:tcW w:w="676" w:type="pct"/>
          </w:tcPr>
          <w:p w14:paraId="3AE84005" w14:textId="4CFABF1F" w:rsidR="006D389D" w:rsidRPr="00031FFD" w:rsidRDefault="00000000" w:rsidP="006D389D">
            <w:pPr>
              <w:jc w:val="center"/>
              <w:cnfStyle w:val="000000100000" w:firstRow="0" w:lastRow="0" w:firstColumn="0" w:lastColumn="0" w:oddVBand="0" w:evenVBand="0" w:oddHBand="1" w:evenHBand="0" w:firstRowFirstColumn="0" w:firstRowLastColumn="0" w:lastRowFirstColumn="0" w:lastRowLastColumn="0"/>
            </w:pPr>
            <w:sdt>
              <w:sdtPr>
                <w:alias w:val="Repair timeframe"/>
                <w:tag w:val="Repair timeframe"/>
                <w:id w:val="-118071369"/>
                <w:placeholder>
                  <w:docPart w:val="317F52C0CAD44682BF04943256633314"/>
                </w:placeholder>
                <w15:color w:val="FFFF00"/>
                <w:comboBox>
                  <w:listItem w:displayText="1 M" w:value="1 M"/>
                  <w:listItem w:displayText="2 M" w:value="2 M"/>
                  <w:listItem w:displayText="3 M" w:value="3 M"/>
                </w:comboBox>
              </w:sdtPr>
              <w:sdtContent>
                <w:r w:rsidR="006D389D" w:rsidRPr="00031FFD">
                  <w:t>2 M</w:t>
                </w:r>
              </w:sdtContent>
            </w:sdt>
          </w:p>
        </w:tc>
      </w:tr>
    </w:tbl>
    <w:p w14:paraId="556D9772" w14:textId="5E9F5558" w:rsidR="00CC2F63" w:rsidRPr="00E551DD" w:rsidRDefault="00CC2F63" w:rsidP="00E551DD"/>
    <w:sectPr w:rsidR="00CC2F63" w:rsidRPr="00E551DD" w:rsidSect="00F93E0D">
      <w:pgSz w:w="16840" w:h="11907" w:orient="landscape" w:code="9"/>
      <w:pgMar w:top="1134" w:right="1729" w:bottom="1134" w:left="1134" w:header="454"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5B142" w14:textId="77777777" w:rsidR="007153A9" w:rsidRDefault="007153A9" w:rsidP="00CE604F">
      <w:r>
        <w:separator/>
      </w:r>
    </w:p>
    <w:p w14:paraId="76BE0891" w14:textId="77777777" w:rsidR="007153A9" w:rsidRDefault="007153A9" w:rsidP="00CE604F"/>
    <w:p w14:paraId="735B8979" w14:textId="77777777" w:rsidR="007153A9" w:rsidRDefault="007153A9" w:rsidP="00CE604F"/>
    <w:p w14:paraId="19B5EF41" w14:textId="77777777" w:rsidR="007153A9" w:rsidRDefault="007153A9" w:rsidP="00CE604F"/>
  </w:endnote>
  <w:endnote w:type="continuationSeparator" w:id="0">
    <w:p w14:paraId="1B9EDD21" w14:textId="77777777" w:rsidR="007153A9" w:rsidRDefault="007153A9" w:rsidP="00CE604F">
      <w:r>
        <w:continuationSeparator/>
      </w:r>
    </w:p>
    <w:p w14:paraId="38960757" w14:textId="77777777" w:rsidR="007153A9" w:rsidRDefault="007153A9" w:rsidP="00CE604F"/>
    <w:p w14:paraId="6EA471F7" w14:textId="77777777" w:rsidR="007153A9" w:rsidRDefault="007153A9" w:rsidP="00CE604F"/>
    <w:p w14:paraId="35B4F702" w14:textId="77777777" w:rsidR="007153A9" w:rsidRDefault="007153A9" w:rsidP="00CE604F"/>
  </w:endnote>
  <w:endnote w:type="continuationNotice" w:id="1">
    <w:p w14:paraId="70A80D3A" w14:textId="77777777" w:rsidR="007153A9" w:rsidRDefault="007153A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uli Light">
    <w:panose1 w:val="000004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Muli SemiBold">
    <w:panose1 w:val="000007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ceholderTable"/>
      <w:tblpPr w:leftFromText="181" w:rightFromText="181" w:vertAnchor="page" w:tblpYSpec="bottom"/>
      <w:tblOverlap w:val="never"/>
      <w:tblW w:w="0" w:type="auto"/>
      <w:tblCellMar>
        <w:top w:w="28" w:type="dxa"/>
        <w:bottom w:w="170" w:type="dxa"/>
      </w:tblCellMar>
      <w:tblLook w:val="04A0" w:firstRow="1" w:lastRow="0" w:firstColumn="1" w:lastColumn="0" w:noHBand="0" w:noVBand="1"/>
    </w:tblPr>
    <w:tblGrid>
      <w:gridCol w:w="421"/>
      <w:gridCol w:w="4677"/>
    </w:tblGrid>
    <w:tr w:rsidR="00B8315B" w14:paraId="627B03FD" w14:textId="77777777" w:rsidTr="005F0D4E">
      <w:trPr>
        <w:trHeight w:val="510"/>
      </w:trPr>
      <w:tc>
        <w:tcPr>
          <w:tcW w:w="421" w:type="dxa"/>
        </w:tcPr>
        <w:p w14:paraId="245F682B" w14:textId="77777777" w:rsidR="00B8315B" w:rsidRDefault="00B8315B" w:rsidP="00B8315B">
          <w:pPr>
            <w:pStyle w:val="Footer"/>
            <w:spacing w:line="200" w:lineRule="exact"/>
          </w:pPr>
          <w:r w:rsidRPr="00B8315B">
            <w:rPr>
              <w:color w:val="00B4EE" w:themeColor="accent1"/>
              <w:sz w:val="20"/>
            </w:rPr>
            <w:fldChar w:fldCharType="begin"/>
          </w:r>
          <w:r w:rsidRPr="00B8315B">
            <w:rPr>
              <w:color w:val="00B4EE" w:themeColor="accent1"/>
              <w:sz w:val="20"/>
            </w:rPr>
            <w:instrText xml:space="preserve"> PAGE \# "00" </w:instrText>
          </w:r>
          <w:r w:rsidRPr="00B8315B">
            <w:rPr>
              <w:color w:val="00B4EE" w:themeColor="accent1"/>
              <w:sz w:val="20"/>
            </w:rPr>
            <w:fldChar w:fldCharType="separate"/>
          </w:r>
          <w:r w:rsidR="00DE74D4">
            <w:rPr>
              <w:noProof/>
              <w:color w:val="00B4EE" w:themeColor="accent1"/>
              <w:sz w:val="20"/>
            </w:rPr>
            <w:t>06</w:t>
          </w:r>
          <w:r w:rsidRPr="00B8315B">
            <w:rPr>
              <w:noProof/>
              <w:color w:val="00B4EE" w:themeColor="accent1"/>
              <w:sz w:val="20"/>
            </w:rPr>
            <w:fldChar w:fldCharType="end"/>
          </w:r>
        </w:p>
      </w:tc>
      <w:sdt>
        <w:sdtPr>
          <w:alias w:val="Title"/>
          <w:tag w:val=""/>
          <w:id w:val="1586031531"/>
          <w:dataBinding w:prefixMappings="xmlns:ns0='http://purl.org/dc/elements/1.1/' xmlns:ns1='http://schemas.openxmlformats.org/package/2006/metadata/core-properties' " w:xpath="/ns1:coreProperties[1]/ns0:title[1]" w:storeItemID="{6C3C8BC8-F283-45AE-878A-BAB7291924A1}"/>
          <w:text/>
        </w:sdtPr>
        <w:sdtContent>
          <w:tc>
            <w:tcPr>
              <w:tcW w:w="4677" w:type="dxa"/>
            </w:tcPr>
            <w:p w14:paraId="7B2C02F9" w14:textId="1715657F" w:rsidR="00B8315B" w:rsidRDefault="00D455DE" w:rsidP="00B8315B">
              <w:pPr>
                <w:pStyle w:val="Footer"/>
              </w:pPr>
              <w:r>
                <w:t>Road Management Plan 2025</w:t>
              </w:r>
            </w:p>
          </w:tc>
        </w:sdtContent>
      </w:sdt>
    </w:tr>
  </w:tbl>
  <w:p w14:paraId="2454F2BA" w14:textId="77777777" w:rsidR="003A6A38" w:rsidRDefault="003A6A38" w:rsidP="00B831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ceholderTable"/>
      <w:tblpPr w:leftFromText="181" w:rightFromText="181" w:vertAnchor="page" w:tblpXSpec="right" w:tblpYSpec="bottom"/>
      <w:tblOverlap w:val="never"/>
      <w:tblW w:w="0" w:type="auto"/>
      <w:tblCellMar>
        <w:top w:w="28" w:type="dxa"/>
        <w:bottom w:w="170" w:type="dxa"/>
      </w:tblCellMar>
      <w:tblLook w:val="04A0" w:firstRow="1" w:lastRow="0" w:firstColumn="1" w:lastColumn="0" w:noHBand="0" w:noVBand="1"/>
    </w:tblPr>
    <w:tblGrid>
      <w:gridCol w:w="4677"/>
      <w:gridCol w:w="420"/>
    </w:tblGrid>
    <w:tr w:rsidR="007317F5" w14:paraId="6EAB5B86" w14:textId="77777777" w:rsidTr="007317F5">
      <w:trPr>
        <w:trHeight w:val="510"/>
      </w:trPr>
      <w:tc>
        <w:tcPr>
          <w:tcW w:w="4677" w:type="dxa"/>
        </w:tcPr>
        <w:p w14:paraId="4F386AA3" w14:textId="77777777" w:rsidR="007317F5" w:rsidRDefault="007317F5" w:rsidP="007317F5">
          <w:pPr>
            <w:pStyle w:val="FooterTextRight"/>
          </w:pPr>
          <w:r>
            <w:t>City of Yarra</w:t>
          </w:r>
        </w:p>
      </w:tc>
      <w:tc>
        <w:tcPr>
          <w:tcW w:w="420" w:type="dxa"/>
        </w:tcPr>
        <w:p w14:paraId="425FC23C" w14:textId="77777777" w:rsidR="007317F5" w:rsidRDefault="007317F5" w:rsidP="007317F5">
          <w:pPr>
            <w:pStyle w:val="Footer"/>
            <w:spacing w:line="200" w:lineRule="exact"/>
            <w:jc w:val="right"/>
          </w:pPr>
          <w:r w:rsidRPr="00B8315B">
            <w:rPr>
              <w:color w:val="00B4EE" w:themeColor="accent1"/>
              <w:sz w:val="20"/>
            </w:rPr>
            <w:fldChar w:fldCharType="begin"/>
          </w:r>
          <w:r w:rsidRPr="00B8315B">
            <w:rPr>
              <w:color w:val="00B4EE" w:themeColor="accent1"/>
              <w:sz w:val="20"/>
            </w:rPr>
            <w:instrText xml:space="preserve"> PAGE \# "00" </w:instrText>
          </w:r>
          <w:r w:rsidRPr="00B8315B">
            <w:rPr>
              <w:color w:val="00B4EE" w:themeColor="accent1"/>
              <w:sz w:val="20"/>
            </w:rPr>
            <w:fldChar w:fldCharType="separate"/>
          </w:r>
          <w:r w:rsidR="00DE74D4">
            <w:rPr>
              <w:noProof/>
              <w:color w:val="00B4EE" w:themeColor="accent1"/>
              <w:sz w:val="20"/>
            </w:rPr>
            <w:t>05</w:t>
          </w:r>
          <w:r w:rsidRPr="00B8315B">
            <w:rPr>
              <w:noProof/>
              <w:color w:val="00B4EE" w:themeColor="accent1"/>
              <w:sz w:val="20"/>
            </w:rPr>
            <w:fldChar w:fldCharType="end"/>
          </w:r>
        </w:p>
      </w:tc>
    </w:tr>
  </w:tbl>
  <w:p w14:paraId="3EE31AD1" w14:textId="77777777" w:rsidR="003A6A38" w:rsidRPr="007317F5" w:rsidRDefault="003A6A38" w:rsidP="00731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19939" w14:textId="77777777" w:rsidR="007153A9" w:rsidRDefault="007153A9" w:rsidP="00CE604F">
      <w:r>
        <w:separator/>
      </w:r>
    </w:p>
    <w:p w14:paraId="7B80041C" w14:textId="77777777" w:rsidR="007153A9" w:rsidRDefault="007153A9" w:rsidP="00CE604F"/>
    <w:p w14:paraId="792A8F4B" w14:textId="77777777" w:rsidR="007153A9" w:rsidRDefault="007153A9" w:rsidP="00CE604F"/>
    <w:p w14:paraId="70C82A74" w14:textId="77777777" w:rsidR="007153A9" w:rsidRDefault="007153A9" w:rsidP="00CE604F"/>
  </w:footnote>
  <w:footnote w:type="continuationSeparator" w:id="0">
    <w:p w14:paraId="1D9646DD" w14:textId="77777777" w:rsidR="007153A9" w:rsidRDefault="007153A9" w:rsidP="00CE604F">
      <w:r>
        <w:continuationSeparator/>
      </w:r>
    </w:p>
    <w:p w14:paraId="29293F63" w14:textId="77777777" w:rsidR="007153A9" w:rsidRDefault="007153A9" w:rsidP="00CE604F"/>
    <w:p w14:paraId="2E718E29" w14:textId="77777777" w:rsidR="007153A9" w:rsidRDefault="007153A9" w:rsidP="00CE604F"/>
    <w:p w14:paraId="55678286" w14:textId="77777777" w:rsidR="007153A9" w:rsidRDefault="007153A9" w:rsidP="00CE604F"/>
  </w:footnote>
  <w:footnote w:type="continuationNotice" w:id="1">
    <w:p w14:paraId="54649D0D" w14:textId="77777777" w:rsidR="007153A9" w:rsidRDefault="007153A9">
      <w:pPr>
        <w:spacing w:before="0" w:after="0" w:line="240" w:lineRule="auto"/>
      </w:pPr>
    </w:p>
  </w:footnote>
  <w:footnote w:id="2">
    <w:p w14:paraId="715ED298" w14:textId="4F607A82" w:rsidR="00EA7FC3" w:rsidRDefault="00EA7FC3" w:rsidP="008352B1">
      <w:pPr>
        <w:pStyle w:val="ListBullet"/>
        <w:numPr>
          <w:ilvl w:val="0"/>
          <w:numId w:val="0"/>
        </w:numPr>
        <w:spacing w:before="0" w:after="0"/>
      </w:pPr>
      <w:r>
        <w:rPr>
          <w:rStyle w:val="FootnoteReference"/>
        </w:rPr>
        <w:footnoteRef/>
      </w:r>
      <w:r>
        <w:t xml:space="preserve"> H = Hours, WD = Working Days, </w:t>
      </w:r>
      <w:r w:rsidR="00A44F3F">
        <w:t xml:space="preserve">W = Weeks, </w:t>
      </w:r>
      <w:r>
        <w:t>M = Months, If a Proactive Inspection Frequency elapses on a Weekend or Public Holiday, the actual due date will be the next Working Day.</w:t>
      </w:r>
    </w:p>
  </w:footnote>
  <w:footnote w:id="3">
    <w:p w14:paraId="423CBAAD" w14:textId="73A63513" w:rsidR="00991A38" w:rsidRDefault="00991A38" w:rsidP="00991A38">
      <w:pPr>
        <w:pStyle w:val="ListBullet"/>
        <w:numPr>
          <w:ilvl w:val="0"/>
          <w:numId w:val="0"/>
        </w:numPr>
        <w:spacing w:before="0" w:after="0"/>
      </w:pPr>
      <w:r>
        <w:rPr>
          <w:rStyle w:val="FootnoteReference"/>
        </w:rPr>
        <w:footnoteRef/>
      </w:r>
      <w:r>
        <w:t xml:space="preserve"> H = Hours, WD = Working Days, </w:t>
      </w:r>
      <w:r w:rsidR="00A44F3F">
        <w:t xml:space="preserve">W = Weeks, </w:t>
      </w:r>
      <w:r>
        <w:t>M = Months, If a Proactive Inspection Frequency elapses on a Weekend or Public Holiday, the actual due date will be the next Working Day.</w:t>
      </w:r>
    </w:p>
  </w:footnote>
  <w:footnote w:id="4">
    <w:p w14:paraId="4C43AEBF" w14:textId="5984D111" w:rsidR="00121240" w:rsidRDefault="00121240" w:rsidP="00121240">
      <w:pPr>
        <w:pStyle w:val="ListBullet"/>
        <w:numPr>
          <w:ilvl w:val="0"/>
          <w:numId w:val="0"/>
        </w:numPr>
        <w:spacing w:before="0" w:after="0"/>
      </w:pPr>
      <w:r>
        <w:rPr>
          <w:rStyle w:val="FootnoteReference"/>
        </w:rPr>
        <w:footnoteRef/>
      </w:r>
      <w:r>
        <w:t xml:space="preserve"> H = Hours, WD = Working Days, </w:t>
      </w:r>
      <w:r w:rsidR="00A44F3F">
        <w:t xml:space="preserve">W = Weeks, </w:t>
      </w:r>
      <w:r>
        <w:t>M = Months, If a Proactive Inspection Frequency elapses on a Weekend or Public Holiday, the actual due date will be the next Working Day.</w:t>
      </w:r>
    </w:p>
  </w:footnote>
  <w:footnote w:id="5">
    <w:p w14:paraId="1ECECD3A" w14:textId="77777777" w:rsidR="00107D57" w:rsidRDefault="00107D57" w:rsidP="00107D57">
      <w:pPr>
        <w:pStyle w:val="ListBullet"/>
        <w:numPr>
          <w:ilvl w:val="0"/>
          <w:numId w:val="0"/>
        </w:numPr>
        <w:spacing w:before="0" w:after="0"/>
      </w:pPr>
      <w:r>
        <w:rPr>
          <w:rStyle w:val="FootnoteReference"/>
        </w:rPr>
        <w:footnoteRef/>
      </w:r>
      <w:r>
        <w:t xml:space="preserve"> H = Hours, WD = Working Days, W = Weeks, M = Months, If a Proactive Inspection Frequency elapses on a Weekend or Public Holiday, the actual due date will be the next Working Day.</w:t>
      </w:r>
    </w:p>
  </w:footnote>
  <w:footnote w:id="6">
    <w:p w14:paraId="27AA6A8A" w14:textId="77777777" w:rsidR="006D389D" w:rsidRDefault="006D389D" w:rsidP="006D389D">
      <w:pPr>
        <w:pStyle w:val="ListBullet"/>
        <w:numPr>
          <w:ilvl w:val="0"/>
          <w:numId w:val="0"/>
        </w:numPr>
        <w:spacing w:before="0" w:after="0"/>
      </w:pPr>
      <w:r>
        <w:rPr>
          <w:rStyle w:val="FootnoteReference"/>
        </w:rPr>
        <w:footnoteRef/>
      </w:r>
      <w:r>
        <w:t xml:space="preserve"> H = Hours, WD = Working Days, W = Weeks, M = Months, If a Proactive Inspection Frequency elapses on a Weekend or Public Holiday, the actual due date will be the next Working Day.</w:t>
      </w:r>
    </w:p>
  </w:footnote>
  <w:footnote w:id="7">
    <w:p w14:paraId="3461E8F7" w14:textId="77777777" w:rsidR="00A44F3F" w:rsidRDefault="00A44F3F" w:rsidP="00A44F3F">
      <w:pPr>
        <w:pStyle w:val="ListBullet"/>
        <w:numPr>
          <w:ilvl w:val="0"/>
          <w:numId w:val="0"/>
        </w:numPr>
        <w:spacing w:before="0" w:after="0"/>
      </w:pPr>
      <w:r>
        <w:rPr>
          <w:rStyle w:val="FootnoteReference"/>
        </w:rPr>
        <w:footnoteRef/>
      </w:r>
      <w:r>
        <w:t xml:space="preserve"> H = Hours, WD = Working Days, W = Weeks, M = Months, If a Proactive Inspection Frequency elapses on a Weekend or Public Holiday, the actual due date will be the next Working Day.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5464A" w14:textId="77777777" w:rsidR="00DA45C8" w:rsidRDefault="00DA45C8">
    <w:pPr>
      <w:pStyle w:val="Header"/>
    </w:pPr>
    <w:r>
      <w:rPr>
        <w:noProof/>
      </w:rPr>
      <w:drawing>
        <wp:anchor distT="0" distB="0" distL="114300" distR="114300" simplePos="0" relativeHeight="251656192" behindDoc="1" locked="0" layoutInCell="1" allowOverlap="1" wp14:anchorId="7E89143B" wp14:editId="78E26C82">
          <wp:simplePos x="0" y="0"/>
          <wp:positionH relativeFrom="page">
            <wp:posOffset>190500</wp:posOffset>
          </wp:positionH>
          <wp:positionV relativeFrom="page">
            <wp:posOffset>180975</wp:posOffset>
          </wp:positionV>
          <wp:extent cx="7200000" cy="1033200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_photo.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33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1" layoutInCell="1" allowOverlap="1" wp14:anchorId="6BDA2633" wp14:editId="6E1F3A9B">
          <wp:simplePos x="0" y="0"/>
          <wp:positionH relativeFrom="page">
            <wp:posOffset>6120765</wp:posOffset>
          </wp:positionH>
          <wp:positionV relativeFrom="page">
            <wp:posOffset>3276600</wp:posOffset>
          </wp:positionV>
          <wp:extent cx="1260000" cy="1126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logo.png"/>
                  <pic:cNvPicPr/>
                </pic:nvPicPr>
                <pic:blipFill>
                  <a:blip r:embed="rId2">
                    <a:extLst>
                      <a:ext uri="{28A0092B-C50C-407E-A947-70E740481C1C}">
                        <a14:useLocalDpi xmlns:a14="http://schemas.microsoft.com/office/drawing/2010/main" val="0"/>
                      </a:ext>
                    </a:extLst>
                  </a:blip>
                  <a:stretch>
                    <a:fillRect/>
                  </a:stretch>
                </pic:blipFill>
                <pic:spPr>
                  <a:xfrm>
                    <a:off x="0" y="0"/>
                    <a:ext cx="1260000" cy="1126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1" locked="1" layoutInCell="1" allowOverlap="1" wp14:anchorId="2AF85BA7" wp14:editId="21C634B7">
              <wp:simplePos x="0" y="0"/>
              <wp:positionH relativeFrom="page">
                <wp:posOffset>4068445</wp:posOffset>
              </wp:positionH>
              <wp:positionV relativeFrom="page">
                <wp:posOffset>180340</wp:posOffset>
              </wp:positionV>
              <wp:extent cx="3312000" cy="3096000"/>
              <wp:effectExtent l="0" t="0" r="3175" b="9525"/>
              <wp:wrapNone/>
              <wp:docPr id="12" name="Rectangle 12"/>
              <wp:cNvGraphicFramePr/>
              <a:graphic xmlns:a="http://schemas.openxmlformats.org/drawingml/2006/main">
                <a:graphicData uri="http://schemas.microsoft.com/office/word/2010/wordprocessingShape">
                  <wps:wsp>
                    <wps:cNvSpPr/>
                    <wps:spPr>
                      <a:xfrm>
                        <a:off x="0" y="0"/>
                        <a:ext cx="3312000" cy="3096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E024A" id="Rectangle 12" o:spid="_x0000_s1026" style="position:absolute;margin-left:320.35pt;margin-top:14.2pt;width:260.8pt;height:24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" fillcolor="#00b4ee [3204]" stroked="f" strokeweight="2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ABE57A5"/>
    <w:multiLevelType w:val="hybridMultilevel"/>
    <w:tmpl w:val="22021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6B7411"/>
    <w:multiLevelType w:val="hybridMultilevel"/>
    <w:tmpl w:val="757C71E2"/>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255216"/>
    <w:multiLevelType w:val="hybridMultilevel"/>
    <w:tmpl w:val="757C71E2"/>
    <w:lvl w:ilvl="0" w:tplc="0C09000F">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F86D7F"/>
    <w:multiLevelType w:val="multilevel"/>
    <w:tmpl w:val="81806906"/>
    <w:name w:val="List Numbering"/>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Number3"/>
      <w:lvlText w:val="%3."/>
      <w:lvlJc w:val="left"/>
      <w:pPr>
        <w:ind w:left="1191" w:hanging="397"/>
      </w:pPr>
      <w:rPr>
        <w:rFonts w:hint="default"/>
      </w:rPr>
    </w:lvl>
    <w:lvl w:ilvl="3">
      <w:start w:val="1"/>
      <w:numFmt w:val="none"/>
      <w:lvlText w:val=""/>
      <w:lvlJc w:val="left"/>
      <w:pPr>
        <w:tabs>
          <w:tab w:val="num" w:pos="1531"/>
        </w:tabs>
        <w:ind w:left="1588" w:hanging="397"/>
      </w:pPr>
      <w:rPr>
        <w:rFonts w:hint="default"/>
      </w:rPr>
    </w:lvl>
    <w:lvl w:ilvl="4">
      <w:start w:val="1"/>
      <w:numFmt w:val="none"/>
      <w:lvlText w:val=""/>
      <w:lvlJc w:val="left"/>
      <w:pPr>
        <w:tabs>
          <w:tab w:val="num" w:pos="1928"/>
        </w:tabs>
        <w:ind w:left="1985" w:hanging="397"/>
      </w:pPr>
      <w:rPr>
        <w:rFonts w:hint="default"/>
      </w:rPr>
    </w:lvl>
    <w:lvl w:ilvl="5">
      <w:start w:val="1"/>
      <w:numFmt w:val="none"/>
      <w:lvlText w:val=""/>
      <w:lvlJc w:val="left"/>
      <w:pPr>
        <w:tabs>
          <w:tab w:val="num" w:pos="2325"/>
        </w:tabs>
        <w:ind w:left="2382" w:hanging="397"/>
      </w:pPr>
      <w:rPr>
        <w:rFonts w:hint="default"/>
      </w:rPr>
    </w:lvl>
    <w:lvl w:ilvl="6">
      <w:start w:val="1"/>
      <w:numFmt w:val="none"/>
      <w:lvlText w:val=""/>
      <w:lvlJc w:val="left"/>
      <w:pPr>
        <w:tabs>
          <w:tab w:val="num" w:pos="2722"/>
        </w:tabs>
        <w:ind w:left="2779" w:hanging="397"/>
      </w:pPr>
      <w:rPr>
        <w:rFonts w:hint="default"/>
      </w:rPr>
    </w:lvl>
    <w:lvl w:ilvl="7">
      <w:start w:val="1"/>
      <w:numFmt w:val="none"/>
      <w:lvlText w:val=""/>
      <w:lvlJc w:val="left"/>
      <w:pPr>
        <w:tabs>
          <w:tab w:val="num" w:pos="3119"/>
        </w:tabs>
        <w:ind w:left="3176" w:hanging="397"/>
      </w:pPr>
      <w:rPr>
        <w:rFonts w:hint="default"/>
      </w:rPr>
    </w:lvl>
    <w:lvl w:ilvl="8">
      <w:start w:val="1"/>
      <w:numFmt w:val="none"/>
      <w:lvlText w:val=""/>
      <w:lvlJc w:val="left"/>
      <w:pPr>
        <w:tabs>
          <w:tab w:val="num" w:pos="3516"/>
        </w:tabs>
        <w:ind w:left="3573" w:hanging="397"/>
      </w:pPr>
      <w:rPr>
        <w:rFonts w:hint="default"/>
      </w:rPr>
    </w:lvl>
  </w:abstractNum>
  <w:abstractNum w:abstractNumId="7" w15:restartNumberingAfterBreak="0">
    <w:nsid w:val="17A55D53"/>
    <w:multiLevelType w:val="hybridMultilevel"/>
    <w:tmpl w:val="1A6E53C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1A137C4D"/>
    <w:multiLevelType w:val="hybridMultilevel"/>
    <w:tmpl w:val="F3607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F864AE"/>
    <w:multiLevelType w:val="hybridMultilevel"/>
    <w:tmpl w:val="FBAE0002"/>
    <w:lvl w:ilvl="0" w:tplc="FE5A4CE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AE60FC"/>
    <w:multiLevelType w:val="hybridMultilevel"/>
    <w:tmpl w:val="DEB8DFF8"/>
    <w:name w:val="My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28510B"/>
    <w:multiLevelType w:val="hybridMultilevel"/>
    <w:tmpl w:val="BD2E10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AE54E42"/>
    <w:multiLevelType w:val="hybridMultilevel"/>
    <w:tmpl w:val="08AAD5D4"/>
    <w:lvl w:ilvl="0" w:tplc="196CCB40">
      <w:start w:val="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6168E4"/>
    <w:multiLevelType w:val="multilevel"/>
    <w:tmpl w:val="D0B8E1FE"/>
    <w:lvl w:ilvl="0">
      <w:start w:val="1"/>
      <w:numFmt w:val="decimal"/>
      <w:pStyle w:val="TableNumbering"/>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F60391C"/>
    <w:multiLevelType w:val="hybridMultilevel"/>
    <w:tmpl w:val="D6EE20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30F03E6"/>
    <w:multiLevelType w:val="hybridMultilevel"/>
    <w:tmpl w:val="650E5DE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545372"/>
    <w:multiLevelType w:val="hybridMultilevel"/>
    <w:tmpl w:val="59D46EFE"/>
    <w:lvl w:ilvl="0" w:tplc="5060FFF0">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6B2BDC"/>
    <w:multiLevelType w:val="multilevel"/>
    <w:tmpl w:val="730AE0EA"/>
    <w:name w:val="Bullets"/>
    <w:lvl w:ilvl="0">
      <w:start w:val="1"/>
      <w:numFmt w:val="bullet"/>
      <w:lvlText w:val=""/>
      <w:lvlJc w:val="left"/>
      <w:pPr>
        <w:tabs>
          <w:tab w:val="num" w:pos="284"/>
        </w:tabs>
        <w:ind w:left="284" w:hanging="284"/>
      </w:pPr>
      <w:rPr>
        <w:rFonts w:ascii="Wingdings" w:hAnsi="Wingdings" w:hint="default"/>
        <w:color w:val="00B4EE" w:themeColor="accent1"/>
        <w:position w:val="2"/>
        <w:sz w:val="20"/>
      </w:rPr>
    </w:lvl>
    <w:lvl w:ilvl="1">
      <w:start w:val="1"/>
      <w:numFmt w:val="bullet"/>
      <w:lvlText w:val="–"/>
      <w:lvlJc w:val="left"/>
      <w:pPr>
        <w:tabs>
          <w:tab w:val="num" w:pos="567"/>
        </w:tabs>
        <w:ind w:left="567" w:hanging="283"/>
      </w:pPr>
      <w:rPr>
        <w:rFonts w:ascii="Arial" w:hAnsi="Arial" w:hint="default"/>
        <w:color w:val="00B4EE" w:themeColor="accent1"/>
      </w:rPr>
    </w:lvl>
    <w:lvl w:ilvl="2">
      <w:start w:val="1"/>
      <w:numFmt w:val="bullet"/>
      <w:lvlText w:val="&gt;"/>
      <w:lvlJc w:val="left"/>
      <w:pPr>
        <w:tabs>
          <w:tab w:val="num" w:pos="851"/>
        </w:tabs>
        <w:ind w:left="851" w:hanging="284"/>
      </w:pPr>
      <w:rPr>
        <w:rFonts w:ascii="Arial" w:hAnsi="Arial" w:hint="default"/>
        <w:color w:val="00B4EE"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417B5F77"/>
    <w:multiLevelType w:val="hybridMultilevel"/>
    <w:tmpl w:val="6256E8EC"/>
    <w:lvl w:ilvl="0" w:tplc="196CCB40">
      <w:start w:val="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DB1DB8"/>
    <w:multiLevelType w:val="hybridMultilevel"/>
    <w:tmpl w:val="89E0E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E52EE8"/>
    <w:multiLevelType w:val="hybridMultilevel"/>
    <w:tmpl w:val="5D445B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4660426"/>
    <w:multiLevelType w:val="hybridMultilevel"/>
    <w:tmpl w:val="C5363E38"/>
    <w:lvl w:ilvl="0" w:tplc="5060FFF0">
      <w:start w:val="1"/>
      <w:numFmt w:val="lowerLetter"/>
      <w:lvlText w:val="(%1)"/>
      <w:lvlJc w:val="left"/>
      <w:pPr>
        <w:ind w:left="1080" w:hanging="720"/>
      </w:pPr>
      <w:rPr>
        <w:rFonts w:hint="default"/>
      </w:rPr>
    </w:lvl>
    <w:lvl w:ilvl="1" w:tplc="34563E72">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E0501C"/>
    <w:multiLevelType w:val="hybridMultilevel"/>
    <w:tmpl w:val="E724FE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80C1522"/>
    <w:multiLevelType w:val="hybridMultilevel"/>
    <w:tmpl w:val="D36C5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C015D8"/>
    <w:multiLevelType w:val="multilevel"/>
    <w:tmpl w:val="3F3C5EA0"/>
    <w:name w:val="bullets"/>
    <w:lvl w:ilvl="0">
      <w:start w:val="1"/>
      <w:numFmt w:val="bullet"/>
      <w:pStyle w:val="ListBullet"/>
      <w:lvlText w:val="•"/>
      <w:lvlJc w:val="left"/>
      <w:pPr>
        <w:tabs>
          <w:tab w:val="num" w:pos="198"/>
        </w:tabs>
        <w:ind w:left="198" w:hanging="198"/>
      </w:pPr>
      <w:rPr>
        <w:rFonts w:ascii="Calibri" w:hAnsi="Calibri" w:hint="default"/>
      </w:rPr>
    </w:lvl>
    <w:lvl w:ilvl="1">
      <w:start w:val="1"/>
      <w:numFmt w:val="bullet"/>
      <w:pStyle w:val="ListBullet2"/>
      <w:lvlText w:val="–"/>
      <w:lvlJc w:val="left"/>
      <w:pPr>
        <w:tabs>
          <w:tab w:val="num" w:pos="397"/>
        </w:tabs>
        <w:ind w:left="396" w:hanging="198"/>
      </w:pPr>
      <w:rPr>
        <w:rFonts w:ascii="Muli Light" w:hAnsi="Muli Light" w:hint="default"/>
      </w:rPr>
    </w:lvl>
    <w:lvl w:ilvl="2">
      <w:start w:val="1"/>
      <w:numFmt w:val="bullet"/>
      <w:pStyle w:val="ListBullet3"/>
      <w:lvlText w:val="–"/>
      <w:lvlJc w:val="left"/>
      <w:pPr>
        <w:tabs>
          <w:tab w:val="num" w:pos="594"/>
        </w:tabs>
        <w:ind w:left="594" w:hanging="198"/>
      </w:pPr>
      <w:rPr>
        <w:rFonts w:ascii="Muli Light" w:hAnsi="Muli Light" w:hint="default"/>
      </w:rPr>
    </w:lvl>
    <w:lvl w:ilvl="3">
      <w:start w:val="1"/>
      <w:numFmt w:val="bullet"/>
      <w:lvlText w:val=""/>
      <w:lvlJc w:val="left"/>
      <w:pPr>
        <w:tabs>
          <w:tab w:val="num" w:pos="792"/>
        </w:tabs>
        <w:ind w:left="792" w:hanging="198"/>
      </w:pPr>
      <w:rPr>
        <w:rFonts w:ascii="Symbol" w:hAnsi="Symbol" w:hint="default"/>
      </w:rPr>
    </w:lvl>
    <w:lvl w:ilvl="4">
      <w:start w:val="1"/>
      <w:numFmt w:val="bullet"/>
      <w:lvlText w:val="o"/>
      <w:lvlJc w:val="left"/>
      <w:pPr>
        <w:tabs>
          <w:tab w:val="num" w:pos="990"/>
        </w:tabs>
        <w:ind w:left="990" w:hanging="198"/>
      </w:pPr>
      <w:rPr>
        <w:rFonts w:ascii="Courier New" w:hAnsi="Courier New" w:cs="Courier New" w:hint="default"/>
      </w:rPr>
    </w:lvl>
    <w:lvl w:ilvl="5">
      <w:start w:val="1"/>
      <w:numFmt w:val="bullet"/>
      <w:lvlText w:val=""/>
      <w:lvlJc w:val="left"/>
      <w:pPr>
        <w:tabs>
          <w:tab w:val="num" w:pos="1188"/>
        </w:tabs>
        <w:ind w:left="1188" w:hanging="198"/>
      </w:pPr>
      <w:rPr>
        <w:rFonts w:ascii="Wingdings" w:hAnsi="Wingdings" w:hint="default"/>
      </w:rPr>
    </w:lvl>
    <w:lvl w:ilvl="6">
      <w:start w:val="1"/>
      <w:numFmt w:val="bullet"/>
      <w:lvlText w:val=""/>
      <w:lvlJc w:val="left"/>
      <w:pPr>
        <w:tabs>
          <w:tab w:val="num" w:pos="1386"/>
        </w:tabs>
        <w:ind w:left="1386" w:hanging="198"/>
      </w:pPr>
      <w:rPr>
        <w:rFonts w:ascii="Symbol" w:hAnsi="Symbol" w:hint="default"/>
      </w:rPr>
    </w:lvl>
    <w:lvl w:ilvl="7">
      <w:start w:val="1"/>
      <w:numFmt w:val="bullet"/>
      <w:lvlText w:val="o"/>
      <w:lvlJc w:val="left"/>
      <w:pPr>
        <w:tabs>
          <w:tab w:val="num" w:pos="1584"/>
        </w:tabs>
        <w:ind w:left="1584" w:hanging="198"/>
      </w:pPr>
      <w:rPr>
        <w:rFonts w:ascii="Courier New" w:hAnsi="Courier New" w:cs="Courier New" w:hint="default"/>
      </w:rPr>
    </w:lvl>
    <w:lvl w:ilvl="8">
      <w:start w:val="1"/>
      <w:numFmt w:val="bullet"/>
      <w:lvlText w:val=""/>
      <w:lvlJc w:val="left"/>
      <w:pPr>
        <w:tabs>
          <w:tab w:val="num" w:pos="1782"/>
        </w:tabs>
        <w:ind w:left="1782" w:hanging="198"/>
      </w:pPr>
      <w:rPr>
        <w:rFonts w:ascii="Wingdings" w:hAnsi="Wingdings" w:hint="default"/>
      </w:rPr>
    </w:lvl>
  </w:abstractNum>
  <w:abstractNum w:abstractNumId="27" w15:restartNumberingAfterBreak="0">
    <w:nsid w:val="5F8A001D"/>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A743BDE"/>
    <w:multiLevelType w:val="multilevel"/>
    <w:tmpl w:val="83525CFE"/>
    <w:lvl w:ilvl="0">
      <w:start w:val="1"/>
      <w:numFmt w:val="bullet"/>
      <w:pStyle w:val="TableBullet"/>
      <w:lvlText w:val="•"/>
      <w:lvlJc w:val="left"/>
      <w:pPr>
        <w:ind w:left="198" w:hanging="198"/>
      </w:pPr>
      <w:rPr>
        <w:rFonts w:ascii="Calibri" w:hAnsi="Calibri" w:hint="default"/>
        <w:sz w:val="20"/>
      </w:rPr>
    </w:lvl>
    <w:lvl w:ilvl="1">
      <w:start w:val="1"/>
      <w:numFmt w:val="bullet"/>
      <w:lvlText w:val="‒"/>
      <w:lvlJc w:val="left"/>
      <w:pPr>
        <w:ind w:left="396" w:hanging="198"/>
      </w:pPr>
      <w:rPr>
        <w:rFonts w:ascii="Calibri" w:hAnsi="Calibri" w:hint="default"/>
      </w:rPr>
    </w:lvl>
    <w:lvl w:ilvl="2">
      <w:start w:val="1"/>
      <w:numFmt w:val="bullet"/>
      <w:lvlText w:val="‒"/>
      <w:lvlJc w:val="left"/>
      <w:pPr>
        <w:ind w:left="594" w:hanging="198"/>
      </w:pPr>
      <w:rPr>
        <w:rFonts w:ascii="Calibri" w:hAnsi="Calibri" w:hint="default"/>
      </w:rPr>
    </w:lvl>
    <w:lvl w:ilvl="3">
      <w:start w:val="1"/>
      <w:numFmt w:val="decimal"/>
      <w:lvlText w:val="(%4)"/>
      <w:lvlJc w:val="left"/>
      <w:pPr>
        <w:ind w:left="792" w:hanging="198"/>
      </w:pPr>
      <w:rPr>
        <w:rFonts w:hint="default"/>
      </w:rPr>
    </w:lvl>
    <w:lvl w:ilvl="4">
      <w:start w:val="1"/>
      <w:numFmt w:val="lowerLetter"/>
      <w:lvlText w:val="(%5)"/>
      <w:lvlJc w:val="left"/>
      <w:pPr>
        <w:ind w:left="990" w:hanging="198"/>
      </w:pPr>
      <w:rPr>
        <w:rFonts w:hint="default"/>
      </w:rPr>
    </w:lvl>
    <w:lvl w:ilvl="5">
      <w:start w:val="1"/>
      <w:numFmt w:val="lowerRoman"/>
      <w:lvlText w:val="(%6)"/>
      <w:lvlJc w:val="left"/>
      <w:pPr>
        <w:ind w:left="1188" w:hanging="198"/>
      </w:pPr>
      <w:rPr>
        <w:rFonts w:hint="default"/>
      </w:rPr>
    </w:lvl>
    <w:lvl w:ilvl="6">
      <w:start w:val="1"/>
      <w:numFmt w:val="decimal"/>
      <w:lvlText w:val="%7."/>
      <w:lvlJc w:val="left"/>
      <w:pPr>
        <w:ind w:left="1386" w:hanging="198"/>
      </w:pPr>
      <w:rPr>
        <w:rFonts w:hint="default"/>
      </w:rPr>
    </w:lvl>
    <w:lvl w:ilvl="7">
      <w:start w:val="1"/>
      <w:numFmt w:val="lowerLetter"/>
      <w:lvlText w:val="%8."/>
      <w:lvlJc w:val="left"/>
      <w:pPr>
        <w:ind w:left="1584" w:hanging="198"/>
      </w:pPr>
      <w:rPr>
        <w:rFonts w:hint="default"/>
      </w:rPr>
    </w:lvl>
    <w:lvl w:ilvl="8">
      <w:start w:val="1"/>
      <w:numFmt w:val="lowerRoman"/>
      <w:lvlText w:val="%9."/>
      <w:lvlJc w:val="left"/>
      <w:pPr>
        <w:ind w:left="1782" w:hanging="198"/>
      </w:pPr>
      <w:rPr>
        <w:rFonts w:hint="default"/>
      </w:rPr>
    </w:lvl>
  </w:abstractNum>
  <w:abstractNum w:abstractNumId="29" w15:restartNumberingAfterBreak="0">
    <w:nsid w:val="70C341A6"/>
    <w:multiLevelType w:val="hybridMultilevel"/>
    <w:tmpl w:val="50B6D7C6"/>
    <w:lvl w:ilvl="0" w:tplc="CCE2A7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54A657D"/>
    <w:multiLevelType w:val="hybridMultilevel"/>
    <w:tmpl w:val="DAA6CD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2" w15:restartNumberingAfterBreak="0">
    <w:nsid w:val="7873388E"/>
    <w:multiLevelType w:val="hybridMultilevel"/>
    <w:tmpl w:val="80DAB364"/>
    <w:lvl w:ilvl="0" w:tplc="5CE678AE">
      <w:start w:val="1"/>
      <w:numFmt w:val="decimal"/>
      <w:lvlText w:val="%1."/>
      <w:lvlJc w:val="left"/>
      <w:pPr>
        <w:ind w:left="1080" w:hanging="720"/>
      </w:pPr>
      <w:rPr>
        <w:rFonts w:hint="default"/>
      </w:rPr>
    </w:lvl>
    <w:lvl w:ilvl="1" w:tplc="71AEB36A">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8D42578"/>
    <w:multiLevelType w:val="hybridMultilevel"/>
    <w:tmpl w:val="3C6A4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FC34E6"/>
    <w:multiLevelType w:val="hybridMultilevel"/>
    <w:tmpl w:val="25AEE5F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5" w15:restartNumberingAfterBreak="0">
    <w:nsid w:val="798363DA"/>
    <w:multiLevelType w:val="hybridMultilevel"/>
    <w:tmpl w:val="A9C479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87927962">
    <w:abstractNumId w:val="6"/>
  </w:num>
  <w:num w:numId="2" w16cid:durableId="1472401094">
    <w:abstractNumId w:val="26"/>
  </w:num>
  <w:num w:numId="3" w16cid:durableId="272834090">
    <w:abstractNumId w:val="10"/>
  </w:num>
  <w:num w:numId="4" w16cid:durableId="873495576">
    <w:abstractNumId w:val="28"/>
  </w:num>
  <w:num w:numId="5" w16cid:durableId="1733231393">
    <w:abstractNumId w:val="13"/>
  </w:num>
  <w:num w:numId="6" w16cid:durableId="484128108">
    <w:abstractNumId w:val="16"/>
  </w:num>
  <w:num w:numId="7" w16cid:durableId="370688947">
    <w:abstractNumId w:val="27"/>
  </w:num>
  <w:num w:numId="8" w16cid:durableId="579288668">
    <w:abstractNumId w:val="9"/>
  </w:num>
  <w:num w:numId="9" w16cid:durableId="1973751388">
    <w:abstractNumId w:val="12"/>
  </w:num>
  <w:num w:numId="10" w16cid:durableId="1985968827">
    <w:abstractNumId w:val="32"/>
  </w:num>
  <w:num w:numId="11" w16cid:durableId="880018346">
    <w:abstractNumId w:val="20"/>
  </w:num>
  <w:num w:numId="12" w16cid:durableId="27266649">
    <w:abstractNumId w:val="18"/>
  </w:num>
  <w:num w:numId="13" w16cid:durableId="992637484">
    <w:abstractNumId w:val="23"/>
  </w:num>
  <w:num w:numId="14" w16cid:durableId="1695302687">
    <w:abstractNumId w:val="5"/>
  </w:num>
  <w:num w:numId="15" w16cid:durableId="1802337155">
    <w:abstractNumId w:val="7"/>
  </w:num>
  <w:num w:numId="16" w16cid:durableId="85616986">
    <w:abstractNumId w:val="34"/>
  </w:num>
  <w:num w:numId="17" w16cid:durableId="1598060318">
    <w:abstractNumId w:val="8"/>
  </w:num>
  <w:num w:numId="18" w16cid:durableId="2129078968">
    <w:abstractNumId w:val="4"/>
  </w:num>
  <w:num w:numId="19" w16cid:durableId="1076056257">
    <w:abstractNumId w:val="17"/>
  </w:num>
  <w:num w:numId="20" w16cid:durableId="1794014311">
    <w:abstractNumId w:val="35"/>
  </w:num>
  <w:num w:numId="21" w16cid:durableId="1286235425">
    <w:abstractNumId w:val="24"/>
  </w:num>
  <w:num w:numId="22" w16cid:durableId="1879974805">
    <w:abstractNumId w:val="22"/>
  </w:num>
  <w:num w:numId="23" w16cid:durableId="1745493097">
    <w:abstractNumId w:val="30"/>
  </w:num>
  <w:num w:numId="24" w16cid:durableId="1673872244">
    <w:abstractNumId w:val="28"/>
  </w:num>
  <w:num w:numId="25" w16cid:durableId="1318191162">
    <w:abstractNumId w:val="11"/>
  </w:num>
  <w:num w:numId="26" w16cid:durableId="574096762">
    <w:abstractNumId w:val="25"/>
  </w:num>
  <w:num w:numId="27" w16cid:durableId="2046982945">
    <w:abstractNumId w:val="29"/>
  </w:num>
  <w:num w:numId="28" w16cid:durableId="347026831">
    <w:abstractNumId w:val="33"/>
  </w:num>
  <w:num w:numId="29" w16cid:durableId="1629314372">
    <w:abstractNumId w:val="21"/>
  </w:num>
  <w:num w:numId="30" w16cid:durableId="818571414">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4D4"/>
    <w:rsid w:val="00001C99"/>
    <w:rsid w:val="000023C1"/>
    <w:rsid w:val="0000578C"/>
    <w:rsid w:val="00005C53"/>
    <w:rsid w:val="00010362"/>
    <w:rsid w:val="00012493"/>
    <w:rsid w:val="00015395"/>
    <w:rsid w:val="00015489"/>
    <w:rsid w:val="00021629"/>
    <w:rsid w:val="000272F2"/>
    <w:rsid w:val="00031BBE"/>
    <w:rsid w:val="00031FFD"/>
    <w:rsid w:val="000340A9"/>
    <w:rsid w:val="00035765"/>
    <w:rsid w:val="000366FB"/>
    <w:rsid w:val="00041675"/>
    <w:rsid w:val="00051849"/>
    <w:rsid w:val="000518C8"/>
    <w:rsid w:val="00056673"/>
    <w:rsid w:val="0005760A"/>
    <w:rsid w:val="0005788B"/>
    <w:rsid w:val="000611E9"/>
    <w:rsid w:val="00072C00"/>
    <w:rsid w:val="000767E6"/>
    <w:rsid w:val="0008298C"/>
    <w:rsid w:val="00082B9B"/>
    <w:rsid w:val="000830C8"/>
    <w:rsid w:val="000846FE"/>
    <w:rsid w:val="000873E7"/>
    <w:rsid w:val="0009559C"/>
    <w:rsid w:val="00095E19"/>
    <w:rsid w:val="000A0633"/>
    <w:rsid w:val="000A0F8E"/>
    <w:rsid w:val="000A3A71"/>
    <w:rsid w:val="000A73E8"/>
    <w:rsid w:val="000B0A34"/>
    <w:rsid w:val="000B165E"/>
    <w:rsid w:val="000B5463"/>
    <w:rsid w:val="000B7E9C"/>
    <w:rsid w:val="000C2502"/>
    <w:rsid w:val="000C2C6E"/>
    <w:rsid w:val="000C31FA"/>
    <w:rsid w:val="000C5A7D"/>
    <w:rsid w:val="000C7DD4"/>
    <w:rsid w:val="000D2424"/>
    <w:rsid w:val="000D54C4"/>
    <w:rsid w:val="000D6E52"/>
    <w:rsid w:val="000D6EA5"/>
    <w:rsid w:val="000D74B5"/>
    <w:rsid w:val="000E076A"/>
    <w:rsid w:val="000E22A7"/>
    <w:rsid w:val="000E46A7"/>
    <w:rsid w:val="000E53D4"/>
    <w:rsid w:val="000F30CA"/>
    <w:rsid w:val="000F3CD7"/>
    <w:rsid w:val="000F52FE"/>
    <w:rsid w:val="000F5B1A"/>
    <w:rsid w:val="000F71C6"/>
    <w:rsid w:val="00103137"/>
    <w:rsid w:val="00103E51"/>
    <w:rsid w:val="00104560"/>
    <w:rsid w:val="00105739"/>
    <w:rsid w:val="00107D57"/>
    <w:rsid w:val="00110B56"/>
    <w:rsid w:val="00114534"/>
    <w:rsid w:val="0011699E"/>
    <w:rsid w:val="00116C5B"/>
    <w:rsid w:val="00121240"/>
    <w:rsid w:val="00121968"/>
    <w:rsid w:val="00122C88"/>
    <w:rsid w:val="0012356D"/>
    <w:rsid w:val="0012443C"/>
    <w:rsid w:val="00126586"/>
    <w:rsid w:val="0013327B"/>
    <w:rsid w:val="001359F2"/>
    <w:rsid w:val="0013729F"/>
    <w:rsid w:val="00141A33"/>
    <w:rsid w:val="00145125"/>
    <w:rsid w:val="0014570A"/>
    <w:rsid w:val="00146237"/>
    <w:rsid w:val="00147ECF"/>
    <w:rsid w:val="0015135C"/>
    <w:rsid w:val="00152D85"/>
    <w:rsid w:val="00153248"/>
    <w:rsid w:val="001546E5"/>
    <w:rsid w:val="0015593C"/>
    <w:rsid w:val="00165E6E"/>
    <w:rsid w:val="00166C66"/>
    <w:rsid w:val="00171B11"/>
    <w:rsid w:val="00173520"/>
    <w:rsid w:val="0018219D"/>
    <w:rsid w:val="0018368D"/>
    <w:rsid w:val="00185CCF"/>
    <w:rsid w:val="001864B5"/>
    <w:rsid w:val="0018719C"/>
    <w:rsid w:val="00191177"/>
    <w:rsid w:val="0019445B"/>
    <w:rsid w:val="001946CF"/>
    <w:rsid w:val="00194A12"/>
    <w:rsid w:val="00196728"/>
    <w:rsid w:val="001A3E10"/>
    <w:rsid w:val="001B0978"/>
    <w:rsid w:val="001B0E1A"/>
    <w:rsid w:val="001B1BE4"/>
    <w:rsid w:val="001B260B"/>
    <w:rsid w:val="001B364E"/>
    <w:rsid w:val="001B3939"/>
    <w:rsid w:val="001B4E24"/>
    <w:rsid w:val="001B547E"/>
    <w:rsid w:val="001C0364"/>
    <w:rsid w:val="001C11AE"/>
    <w:rsid w:val="001C1BFE"/>
    <w:rsid w:val="001C5632"/>
    <w:rsid w:val="001C6741"/>
    <w:rsid w:val="001C6D0A"/>
    <w:rsid w:val="001C7C26"/>
    <w:rsid w:val="001D06FD"/>
    <w:rsid w:val="001D1766"/>
    <w:rsid w:val="001E07E2"/>
    <w:rsid w:val="001E09AA"/>
    <w:rsid w:val="001E444C"/>
    <w:rsid w:val="001E4775"/>
    <w:rsid w:val="001E5696"/>
    <w:rsid w:val="001F09FA"/>
    <w:rsid w:val="001F427B"/>
    <w:rsid w:val="001F5141"/>
    <w:rsid w:val="001F5FFF"/>
    <w:rsid w:val="00201455"/>
    <w:rsid w:val="00205593"/>
    <w:rsid w:val="00206A5B"/>
    <w:rsid w:val="00210C36"/>
    <w:rsid w:val="00210D17"/>
    <w:rsid w:val="0021248C"/>
    <w:rsid w:val="00213842"/>
    <w:rsid w:val="00214DB3"/>
    <w:rsid w:val="00215F5E"/>
    <w:rsid w:val="00217209"/>
    <w:rsid w:val="00217331"/>
    <w:rsid w:val="00220CCC"/>
    <w:rsid w:val="00221F39"/>
    <w:rsid w:val="002260C1"/>
    <w:rsid w:val="00230CF5"/>
    <w:rsid w:val="00240500"/>
    <w:rsid w:val="002417C3"/>
    <w:rsid w:val="002422C3"/>
    <w:rsid w:val="002435F7"/>
    <w:rsid w:val="00245CD9"/>
    <w:rsid w:val="002504F7"/>
    <w:rsid w:val="00250A74"/>
    <w:rsid w:val="00250B0B"/>
    <w:rsid w:val="00250D31"/>
    <w:rsid w:val="002534F3"/>
    <w:rsid w:val="00256407"/>
    <w:rsid w:val="00256987"/>
    <w:rsid w:val="002573AD"/>
    <w:rsid w:val="00260B9B"/>
    <w:rsid w:val="00264645"/>
    <w:rsid w:val="00266301"/>
    <w:rsid w:val="0026737F"/>
    <w:rsid w:val="00271541"/>
    <w:rsid w:val="00271DF5"/>
    <w:rsid w:val="0027230C"/>
    <w:rsid w:val="00273881"/>
    <w:rsid w:val="00275B0E"/>
    <w:rsid w:val="0027603E"/>
    <w:rsid w:val="00281D5E"/>
    <w:rsid w:val="00283F8E"/>
    <w:rsid w:val="00284A44"/>
    <w:rsid w:val="00284D76"/>
    <w:rsid w:val="002862A5"/>
    <w:rsid w:val="002900A6"/>
    <w:rsid w:val="002914EA"/>
    <w:rsid w:val="002922E2"/>
    <w:rsid w:val="002A02A6"/>
    <w:rsid w:val="002A1F3D"/>
    <w:rsid w:val="002A29EE"/>
    <w:rsid w:val="002A4668"/>
    <w:rsid w:val="002B2672"/>
    <w:rsid w:val="002B3442"/>
    <w:rsid w:val="002C18E8"/>
    <w:rsid w:val="002C1F02"/>
    <w:rsid w:val="002C3604"/>
    <w:rsid w:val="002C3D86"/>
    <w:rsid w:val="002C720A"/>
    <w:rsid w:val="002D2753"/>
    <w:rsid w:val="002D6151"/>
    <w:rsid w:val="002D627C"/>
    <w:rsid w:val="002E0EFD"/>
    <w:rsid w:val="002E1732"/>
    <w:rsid w:val="002E2D7B"/>
    <w:rsid w:val="002E403B"/>
    <w:rsid w:val="002E5C6F"/>
    <w:rsid w:val="002F51A2"/>
    <w:rsid w:val="002F61B9"/>
    <w:rsid w:val="002F6F2F"/>
    <w:rsid w:val="003007A4"/>
    <w:rsid w:val="00304B33"/>
    <w:rsid w:val="00306FD8"/>
    <w:rsid w:val="00307A5C"/>
    <w:rsid w:val="00307C95"/>
    <w:rsid w:val="003126CE"/>
    <w:rsid w:val="00312DB3"/>
    <w:rsid w:val="00313ED6"/>
    <w:rsid w:val="003162EE"/>
    <w:rsid w:val="00317269"/>
    <w:rsid w:val="0031759E"/>
    <w:rsid w:val="00317CD3"/>
    <w:rsid w:val="0032261C"/>
    <w:rsid w:val="00324155"/>
    <w:rsid w:val="003247B8"/>
    <w:rsid w:val="00324B76"/>
    <w:rsid w:val="0033295D"/>
    <w:rsid w:val="003357C3"/>
    <w:rsid w:val="00343F6C"/>
    <w:rsid w:val="003502E2"/>
    <w:rsid w:val="003503EB"/>
    <w:rsid w:val="00363D19"/>
    <w:rsid w:val="00366A91"/>
    <w:rsid w:val="00366F31"/>
    <w:rsid w:val="0037157C"/>
    <w:rsid w:val="00371621"/>
    <w:rsid w:val="003768E9"/>
    <w:rsid w:val="003814A1"/>
    <w:rsid w:val="00383100"/>
    <w:rsid w:val="00386225"/>
    <w:rsid w:val="003937FC"/>
    <w:rsid w:val="00395614"/>
    <w:rsid w:val="00395B75"/>
    <w:rsid w:val="00395FB2"/>
    <w:rsid w:val="003A1C7A"/>
    <w:rsid w:val="003A1DE6"/>
    <w:rsid w:val="003A2B8D"/>
    <w:rsid w:val="003A4730"/>
    <w:rsid w:val="003A6A38"/>
    <w:rsid w:val="003A75BE"/>
    <w:rsid w:val="003B259B"/>
    <w:rsid w:val="003B3CA2"/>
    <w:rsid w:val="003B403F"/>
    <w:rsid w:val="003B4FC9"/>
    <w:rsid w:val="003C0D7A"/>
    <w:rsid w:val="003C2035"/>
    <w:rsid w:val="003C5A9B"/>
    <w:rsid w:val="003C6210"/>
    <w:rsid w:val="003C6348"/>
    <w:rsid w:val="003C7FD9"/>
    <w:rsid w:val="003D00CA"/>
    <w:rsid w:val="003D0BFD"/>
    <w:rsid w:val="003D282E"/>
    <w:rsid w:val="003D48DA"/>
    <w:rsid w:val="003D720C"/>
    <w:rsid w:val="003E4573"/>
    <w:rsid w:val="003E6C7F"/>
    <w:rsid w:val="003F017A"/>
    <w:rsid w:val="003F3636"/>
    <w:rsid w:val="004004EE"/>
    <w:rsid w:val="00406F2C"/>
    <w:rsid w:val="0041053A"/>
    <w:rsid w:val="00411F2C"/>
    <w:rsid w:val="0041214E"/>
    <w:rsid w:val="004146FA"/>
    <w:rsid w:val="0042172C"/>
    <w:rsid w:val="00423980"/>
    <w:rsid w:val="00426496"/>
    <w:rsid w:val="00432C90"/>
    <w:rsid w:val="0043362E"/>
    <w:rsid w:val="00433641"/>
    <w:rsid w:val="00435024"/>
    <w:rsid w:val="0043518E"/>
    <w:rsid w:val="00436650"/>
    <w:rsid w:val="0043698E"/>
    <w:rsid w:val="0043728A"/>
    <w:rsid w:val="00444C5F"/>
    <w:rsid w:val="004470FA"/>
    <w:rsid w:val="00447B04"/>
    <w:rsid w:val="00451734"/>
    <w:rsid w:val="00456338"/>
    <w:rsid w:val="004568F3"/>
    <w:rsid w:val="00462820"/>
    <w:rsid w:val="00466A5F"/>
    <w:rsid w:val="004744A0"/>
    <w:rsid w:val="0048346E"/>
    <w:rsid w:val="00484C6E"/>
    <w:rsid w:val="004853D9"/>
    <w:rsid w:val="0048747B"/>
    <w:rsid w:val="00487805"/>
    <w:rsid w:val="00490898"/>
    <w:rsid w:val="0049166C"/>
    <w:rsid w:val="0049315B"/>
    <w:rsid w:val="00494757"/>
    <w:rsid w:val="00495432"/>
    <w:rsid w:val="0049581A"/>
    <w:rsid w:val="004965AE"/>
    <w:rsid w:val="00497D9D"/>
    <w:rsid w:val="004A1855"/>
    <w:rsid w:val="004A1ADD"/>
    <w:rsid w:val="004A4AE1"/>
    <w:rsid w:val="004B497A"/>
    <w:rsid w:val="004B7F0B"/>
    <w:rsid w:val="004C1C7C"/>
    <w:rsid w:val="004C34A2"/>
    <w:rsid w:val="004C5421"/>
    <w:rsid w:val="004D13DC"/>
    <w:rsid w:val="004D392B"/>
    <w:rsid w:val="004D3ED2"/>
    <w:rsid w:val="004D46D9"/>
    <w:rsid w:val="004D4A1E"/>
    <w:rsid w:val="004D646F"/>
    <w:rsid w:val="004E0DF1"/>
    <w:rsid w:val="004E1E84"/>
    <w:rsid w:val="004E2D34"/>
    <w:rsid w:val="004E307E"/>
    <w:rsid w:val="004E3189"/>
    <w:rsid w:val="004E57CE"/>
    <w:rsid w:val="004E681D"/>
    <w:rsid w:val="004E735A"/>
    <w:rsid w:val="004F3D95"/>
    <w:rsid w:val="004F46FF"/>
    <w:rsid w:val="004F52AC"/>
    <w:rsid w:val="005003E6"/>
    <w:rsid w:val="00502A7C"/>
    <w:rsid w:val="00504535"/>
    <w:rsid w:val="00504867"/>
    <w:rsid w:val="00506004"/>
    <w:rsid w:val="00506494"/>
    <w:rsid w:val="005129D9"/>
    <w:rsid w:val="00512BC7"/>
    <w:rsid w:val="005131C3"/>
    <w:rsid w:val="0051345A"/>
    <w:rsid w:val="005211A1"/>
    <w:rsid w:val="00523A60"/>
    <w:rsid w:val="00527B5D"/>
    <w:rsid w:val="00531BEE"/>
    <w:rsid w:val="00534EDB"/>
    <w:rsid w:val="005353AA"/>
    <w:rsid w:val="00542638"/>
    <w:rsid w:val="00552ED1"/>
    <w:rsid w:val="00555067"/>
    <w:rsid w:val="00555916"/>
    <w:rsid w:val="005562F1"/>
    <w:rsid w:val="00556F37"/>
    <w:rsid w:val="00557B84"/>
    <w:rsid w:val="00561C65"/>
    <w:rsid w:val="00563121"/>
    <w:rsid w:val="00566795"/>
    <w:rsid w:val="00571369"/>
    <w:rsid w:val="00581992"/>
    <w:rsid w:val="0058464F"/>
    <w:rsid w:val="00585605"/>
    <w:rsid w:val="0058595E"/>
    <w:rsid w:val="00585D95"/>
    <w:rsid w:val="00595475"/>
    <w:rsid w:val="00595895"/>
    <w:rsid w:val="005A1A8D"/>
    <w:rsid w:val="005A55A8"/>
    <w:rsid w:val="005B1F57"/>
    <w:rsid w:val="005B374E"/>
    <w:rsid w:val="005B4482"/>
    <w:rsid w:val="005B4DB7"/>
    <w:rsid w:val="005B7F2F"/>
    <w:rsid w:val="005C11CA"/>
    <w:rsid w:val="005C1651"/>
    <w:rsid w:val="005C3F5B"/>
    <w:rsid w:val="005C428F"/>
    <w:rsid w:val="005D35B0"/>
    <w:rsid w:val="005D47B0"/>
    <w:rsid w:val="005D4B4A"/>
    <w:rsid w:val="005D698B"/>
    <w:rsid w:val="005E0A35"/>
    <w:rsid w:val="005E5955"/>
    <w:rsid w:val="005E7040"/>
    <w:rsid w:val="005F0D4E"/>
    <w:rsid w:val="005F5864"/>
    <w:rsid w:val="005F64FB"/>
    <w:rsid w:val="005F7DB9"/>
    <w:rsid w:val="00607FD8"/>
    <w:rsid w:val="00611AD9"/>
    <w:rsid w:val="0061505F"/>
    <w:rsid w:val="006173EF"/>
    <w:rsid w:val="0061751B"/>
    <w:rsid w:val="006220DB"/>
    <w:rsid w:val="0062297D"/>
    <w:rsid w:val="00623611"/>
    <w:rsid w:val="006251CD"/>
    <w:rsid w:val="00627D1D"/>
    <w:rsid w:val="00630857"/>
    <w:rsid w:val="006330E4"/>
    <w:rsid w:val="006338FE"/>
    <w:rsid w:val="00634604"/>
    <w:rsid w:val="00637F41"/>
    <w:rsid w:val="00645D96"/>
    <w:rsid w:val="00646B58"/>
    <w:rsid w:val="00647FFD"/>
    <w:rsid w:val="006519E0"/>
    <w:rsid w:val="0065494F"/>
    <w:rsid w:val="00655480"/>
    <w:rsid w:val="0065589F"/>
    <w:rsid w:val="00655E8E"/>
    <w:rsid w:val="006608C0"/>
    <w:rsid w:val="00662EC6"/>
    <w:rsid w:val="00667415"/>
    <w:rsid w:val="00671732"/>
    <w:rsid w:val="006721D9"/>
    <w:rsid w:val="00673FBD"/>
    <w:rsid w:val="00675C38"/>
    <w:rsid w:val="00676B87"/>
    <w:rsid w:val="00677EE0"/>
    <w:rsid w:val="00680DFB"/>
    <w:rsid w:val="00682BD8"/>
    <w:rsid w:val="0068396D"/>
    <w:rsid w:val="00683EFD"/>
    <w:rsid w:val="0068456E"/>
    <w:rsid w:val="00692792"/>
    <w:rsid w:val="00692944"/>
    <w:rsid w:val="0069541E"/>
    <w:rsid w:val="006959DD"/>
    <w:rsid w:val="006961B1"/>
    <w:rsid w:val="00696456"/>
    <w:rsid w:val="006A0287"/>
    <w:rsid w:val="006A11F5"/>
    <w:rsid w:val="006A18D2"/>
    <w:rsid w:val="006A1C58"/>
    <w:rsid w:val="006A2BF7"/>
    <w:rsid w:val="006B086C"/>
    <w:rsid w:val="006B5921"/>
    <w:rsid w:val="006B5B56"/>
    <w:rsid w:val="006C10BC"/>
    <w:rsid w:val="006C596B"/>
    <w:rsid w:val="006C7C0D"/>
    <w:rsid w:val="006D389D"/>
    <w:rsid w:val="006D39B9"/>
    <w:rsid w:val="006D6DD1"/>
    <w:rsid w:val="006E0601"/>
    <w:rsid w:val="006E58AA"/>
    <w:rsid w:val="006E6E31"/>
    <w:rsid w:val="006E7C18"/>
    <w:rsid w:val="006F0469"/>
    <w:rsid w:val="006F265E"/>
    <w:rsid w:val="006F2C20"/>
    <w:rsid w:val="007003CF"/>
    <w:rsid w:val="00701084"/>
    <w:rsid w:val="00701A83"/>
    <w:rsid w:val="00702575"/>
    <w:rsid w:val="0070261A"/>
    <w:rsid w:val="00703498"/>
    <w:rsid w:val="00703993"/>
    <w:rsid w:val="00705838"/>
    <w:rsid w:val="0070694E"/>
    <w:rsid w:val="00706BE0"/>
    <w:rsid w:val="007078B6"/>
    <w:rsid w:val="00710616"/>
    <w:rsid w:val="00712E1C"/>
    <w:rsid w:val="007153A9"/>
    <w:rsid w:val="00717673"/>
    <w:rsid w:val="007259CC"/>
    <w:rsid w:val="00730BC4"/>
    <w:rsid w:val="007317F5"/>
    <w:rsid w:val="00731F43"/>
    <w:rsid w:val="00733A9F"/>
    <w:rsid w:val="00735058"/>
    <w:rsid w:val="00737BF7"/>
    <w:rsid w:val="00741486"/>
    <w:rsid w:val="00742416"/>
    <w:rsid w:val="00743140"/>
    <w:rsid w:val="007466B9"/>
    <w:rsid w:val="00746CAB"/>
    <w:rsid w:val="007472AE"/>
    <w:rsid w:val="00754905"/>
    <w:rsid w:val="007641F5"/>
    <w:rsid w:val="00765E2C"/>
    <w:rsid w:val="00773F6E"/>
    <w:rsid w:val="00774933"/>
    <w:rsid w:val="007755BA"/>
    <w:rsid w:val="0077640A"/>
    <w:rsid w:val="00781A61"/>
    <w:rsid w:val="0078236A"/>
    <w:rsid w:val="00783165"/>
    <w:rsid w:val="007861DF"/>
    <w:rsid w:val="00787A5E"/>
    <w:rsid w:val="00790D82"/>
    <w:rsid w:val="0079425A"/>
    <w:rsid w:val="00795183"/>
    <w:rsid w:val="00796736"/>
    <w:rsid w:val="00796986"/>
    <w:rsid w:val="007A1CDE"/>
    <w:rsid w:val="007A4A19"/>
    <w:rsid w:val="007A7DD9"/>
    <w:rsid w:val="007B07C1"/>
    <w:rsid w:val="007B12C6"/>
    <w:rsid w:val="007B2A19"/>
    <w:rsid w:val="007B4AD7"/>
    <w:rsid w:val="007B627E"/>
    <w:rsid w:val="007C0975"/>
    <w:rsid w:val="007C0A4C"/>
    <w:rsid w:val="007C1EB3"/>
    <w:rsid w:val="007C5426"/>
    <w:rsid w:val="007C5AF5"/>
    <w:rsid w:val="007C5D2E"/>
    <w:rsid w:val="007C7EE7"/>
    <w:rsid w:val="007D1931"/>
    <w:rsid w:val="007D20E8"/>
    <w:rsid w:val="007D5312"/>
    <w:rsid w:val="007E0193"/>
    <w:rsid w:val="007E23B9"/>
    <w:rsid w:val="007E34EA"/>
    <w:rsid w:val="007E4611"/>
    <w:rsid w:val="007E6D2F"/>
    <w:rsid w:val="007F05D2"/>
    <w:rsid w:val="007F1A03"/>
    <w:rsid w:val="007F3CE2"/>
    <w:rsid w:val="0080129E"/>
    <w:rsid w:val="008046A0"/>
    <w:rsid w:val="00804760"/>
    <w:rsid w:val="008066AA"/>
    <w:rsid w:val="008169A6"/>
    <w:rsid w:val="00820DC0"/>
    <w:rsid w:val="00830EAA"/>
    <w:rsid w:val="0083162B"/>
    <w:rsid w:val="00831E95"/>
    <w:rsid w:val="008330B4"/>
    <w:rsid w:val="00834434"/>
    <w:rsid w:val="008352B1"/>
    <w:rsid w:val="0084078A"/>
    <w:rsid w:val="0084194C"/>
    <w:rsid w:val="00841D8C"/>
    <w:rsid w:val="008428C4"/>
    <w:rsid w:val="008429D4"/>
    <w:rsid w:val="00847D90"/>
    <w:rsid w:val="00852D24"/>
    <w:rsid w:val="00854CEA"/>
    <w:rsid w:val="008616F3"/>
    <w:rsid w:val="00862661"/>
    <w:rsid w:val="00864767"/>
    <w:rsid w:val="00864E9B"/>
    <w:rsid w:val="00864EBB"/>
    <w:rsid w:val="00870746"/>
    <w:rsid w:val="00870823"/>
    <w:rsid w:val="0087344F"/>
    <w:rsid w:val="00881C44"/>
    <w:rsid w:val="008832AA"/>
    <w:rsid w:val="00887FB8"/>
    <w:rsid w:val="008968DC"/>
    <w:rsid w:val="008A1C0D"/>
    <w:rsid w:val="008A1C97"/>
    <w:rsid w:val="008A5453"/>
    <w:rsid w:val="008B081F"/>
    <w:rsid w:val="008B12C3"/>
    <w:rsid w:val="008B1448"/>
    <w:rsid w:val="008B2A9A"/>
    <w:rsid w:val="008B38BA"/>
    <w:rsid w:val="008B54FC"/>
    <w:rsid w:val="008B6A89"/>
    <w:rsid w:val="008C7AE1"/>
    <w:rsid w:val="008D1C65"/>
    <w:rsid w:val="008D5868"/>
    <w:rsid w:val="008D5F8A"/>
    <w:rsid w:val="008E13E8"/>
    <w:rsid w:val="008E31E1"/>
    <w:rsid w:val="008E6702"/>
    <w:rsid w:val="008E719E"/>
    <w:rsid w:val="008F22D1"/>
    <w:rsid w:val="008F3B94"/>
    <w:rsid w:val="008F5002"/>
    <w:rsid w:val="008F5C1E"/>
    <w:rsid w:val="008F6661"/>
    <w:rsid w:val="008F6DA1"/>
    <w:rsid w:val="00903687"/>
    <w:rsid w:val="009073C5"/>
    <w:rsid w:val="00910D31"/>
    <w:rsid w:val="009115AB"/>
    <w:rsid w:val="00911720"/>
    <w:rsid w:val="00912336"/>
    <w:rsid w:val="00915D06"/>
    <w:rsid w:val="00922658"/>
    <w:rsid w:val="00922F59"/>
    <w:rsid w:val="00924065"/>
    <w:rsid w:val="00927F79"/>
    <w:rsid w:val="00930869"/>
    <w:rsid w:val="00931594"/>
    <w:rsid w:val="0093235E"/>
    <w:rsid w:val="00935E57"/>
    <w:rsid w:val="00937703"/>
    <w:rsid w:val="0093771A"/>
    <w:rsid w:val="00943B2F"/>
    <w:rsid w:val="00945296"/>
    <w:rsid w:val="0094605E"/>
    <w:rsid w:val="0095388E"/>
    <w:rsid w:val="00953ABE"/>
    <w:rsid w:val="00954C94"/>
    <w:rsid w:val="00963ABA"/>
    <w:rsid w:val="00964353"/>
    <w:rsid w:val="00964EE1"/>
    <w:rsid w:val="00970733"/>
    <w:rsid w:val="00971677"/>
    <w:rsid w:val="00972889"/>
    <w:rsid w:val="009728F2"/>
    <w:rsid w:val="009767EB"/>
    <w:rsid w:val="00981378"/>
    <w:rsid w:val="00982E77"/>
    <w:rsid w:val="0098313C"/>
    <w:rsid w:val="0098415F"/>
    <w:rsid w:val="00984A8A"/>
    <w:rsid w:val="00985BAB"/>
    <w:rsid w:val="00986C85"/>
    <w:rsid w:val="0099042F"/>
    <w:rsid w:val="00991A38"/>
    <w:rsid w:val="00994CB7"/>
    <w:rsid w:val="00995A1B"/>
    <w:rsid w:val="009976E0"/>
    <w:rsid w:val="009A2615"/>
    <w:rsid w:val="009A2F45"/>
    <w:rsid w:val="009A2FBA"/>
    <w:rsid w:val="009A38C0"/>
    <w:rsid w:val="009A7F39"/>
    <w:rsid w:val="009B024C"/>
    <w:rsid w:val="009B06BC"/>
    <w:rsid w:val="009B2540"/>
    <w:rsid w:val="009B2EB5"/>
    <w:rsid w:val="009B5347"/>
    <w:rsid w:val="009B5D92"/>
    <w:rsid w:val="009C5C32"/>
    <w:rsid w:val="009D3C4B"/>
    <w:rsid w:val="009D6278"/>
    <w:rsid w:val="009D68CF"/>
    <w:rsid w:val="009E0153"/>
    <w:rsid w:val="009E155D"/>
    <w:rsid w:val="009E3888"/>
    <w:rsid w:val="009E4906"/>
    <w:rsid w:val="009F0216"/>
    <w:rsid w:val="009F25EE"/>
    <w:rsid w:val="009F2D3D"/>
    <w:rsid w:val="009F3B54"/>
    <w:rsid w:val="009F44CD"/>
    <w:rsid w:val="009F4730"/>
    <w:rsid w:val="00A01D7D"/>
    <w:rsid w:val="00A02A49"/>
    <w:rsid w:val="00A02F5D"/>
    <w:rsid w:val="00A12C87"/>
    <w:rsid w:val="00A15D80"/>
    <w:rsid w:val="00A15EF9"/>
    <w:rsid w:val="00A17099"/>
    <w:rsid w:val="00A20FED"/>
    <w:rsid w:val="00A22E6E"/>
    <w:rsid w:val="00A24C55"/>
    <w:rsid w:val="00A26D88"/>
    <w:rsid w:val="00A27EBF"/>
    <w:rsid w:val="00A27EC2"/>
    <w:rsid w:val="00A33B33"/>
    <w:rsid w:val="00A377BC"/>
    <w:rsid w:val="00A3789C"/>
    <w:rsid w:val="00A37C70"/>
    <w:rsid w:val="00A41F86"/>
    <w:rsid w:val="00A4340C"/>
    <w:rsid w:val="00A44F3F"/>
    <w:rsid w:val="00A4757E"/>
    <w:rsid w:val="00A4776F"/>
    <w:rsid w:val="00A50A6A"/>
    <w:rsid w:val="00A529E9"/>
    <w:rsid w:val="00A542FE"/>
    <w:rsid w:val="00A54310"/>
    <w:rsid w:val="00A61E23"/>
    <w:rsid w:val="00A6659F"/>
    <w:rsid w:val="00A66D2A"/>
    <w:rsid w:val="00A72784"/>
    <w:rsid w:val="00A74684"/>
    <w:rsid w:val="00A74C77"/>
    <w:rsid w:val="00A75C29"/>
    <w:rsid w:val="00A82BB2"/>
    <w:rsid w:val="00A83926"/>
    <w:rsid w:val="00A855D3"/>
    <w:rsid w:val="00A93988"/>
    <w:rsid w:val="00A93C0B"/>
    <w:rsid w:val="00A97124"/>
    <w:rsid w:val="00AA03D7"/>
    <w:rsid w:val="00AA6A98"/>
    <w:rsid w:val="00AA751F"/>
    <w:rsid w:val="00AB03F2"/>
    <w:rsid w:val="00AB3E33"/>
    <w:rsid w:val="00AB458A"/>
    <w:rsid w:val="00AB4A85"/>
    <w:rsid w:val="00AB5839"/>
    <w:rsid w:val="00AC0510"/>
    <w:rsid w:val="00AC1E0E"/>
    <w:rsid w:val="00AC21B9"/>
    <w:rsid w:val="00AC6B95"/>
    <w:rsid w:val="00AD079C"/>
    <w:rsid w:val="00AD38E4"/>
    <w:rsid w:val="00AD440A"/>
    <w:rsid w:val="00AD45EE"/>
    <w:rsid w:val="00AD4E4D"/>
    <w:rsid w:val="00AD4F3E"/>
    <w:rsid w:val="00AD612E"/>
    <w:rsid w:val="00AE2436"/>
    <w:rsid w:val="00AE5FC8"/>
    <w:rsid w:val="00AE76BF"/>
    <w:rsid w:val="00AF214F"/>
    <w:rsid w:val="00AF386C"/>
    <w:rsid w:val="00B01BDD"/>
    <w:rsid w:val="00B03C9D"/>
    <w:rsid w:val="00B04090"/>
    <w:rsid w:val="00B04F66"/>
    <w:rsid w:val="00B07EE1"/>
    <w:rsid w:val="00B118A3"/>
    <w:rsid w:val="00B14589"/>
    <w:rsid w:val="00B15409"/>
    <w:rsid w:val="00B20409"/>
    <w:rsid w:val="00B21E43"/>
    <w:rsid w:val="00B21E88"/>
    <w:rsid w:val="00B21F67"/>
    <w:rsid w:val="00B21F6A"/>
    <w:rsid w:val="00B26757"/>
    <w:rsid w:val="00B32E22"/>
    <w:rsid w:val="00B3440D"/>
    <w:rsid w:val="00B35C8C"/>
    <w:rsid w:val="00B43144"/>
    <w:rsid w:val="00B438E7"/>
    <w:rsid w:val="00B450C1"/>
    <w:rsid w:val="00B47952"/>
    <w:rsid w:val="00B50EB7"/>
    <w:rsid w:val="00B5359B"/>
    <w:rsid w:val="00B53D32"/>
    <w:rsid w:val="00B56638"/>
    <w:rsid w:val="00B60B0E"/>
    <w:rsid w:val="00B60F65"/>
    <w:rsid w:val="00B653DF"/>
    <w:rsid w:val="00B67062"/>
    <w:rsid w:val="00B67069"/>
    <w:rsid w:val="00B67D19"/>
    <w:rsid w:val="00B72B69"/>
    <w:rsid w:val="00B72E76"/>
    <w:rsid w:val="00B7301C"/>
    <w:rsid w:val="00B734A1"/>
    <w:rsid w:val="00B73E05"/>
    <w:rsid w:val="00B77263"/>
    <w:rsid w:val="00B80B96"/>
    <w:rsid w:val="00B8315B"/>
    <w:rsid w:val="00B85B84"/>
    <w:rsid w:val="00B90D41"/>
    <w:rsid w:val="00B95649"/>
    <w:rsid w:val="00B9575B"/>
    <w:rsid w:val="00B97711"/>
    <w:rsid w:val="00BA0A5C"/>
    <w:rsid w:val="00BA1870"/>
    <w:rsid w:val="00BA3438"/>
    <w:rsid w:val="00BA352A"/>
    <w:rsid w:val="00BA3AD2"/>
    <w:rsid w:val="00BA540D"/>
    <w:rsid w:val="00BB105F"/>
    <w:rsid w:val="00BB17CB"/>
    <w:rsid w:val="00BB1ADB"/>
    <w:rsid w:val="00BB4393"/>
    <w:rsid w:val="00BC41D1"/>
    <w:rsid w:val="00BD0327"/>
    <w:rsid w:val="00BD2821"/>
    <w:rsid w:val="00BD4BA4"/>
    <w:rsid w:val="00BE199D"/>
    <w:rsid w:val="00BE1CD2"/>
    <w:rsid w:val="00BE5C05"/>
    <w:rsid w:val="00BF2068"/>
    <w:rsid w:val="00BF3A65"/>
    <w:rsid w:val="00BF3F49"/>
    <w:rsid w:val="00BF5301"/>
    <w:rsid w:val="00C02493"/>
    <w:rsid w:val="00C0283C"/>
    <w:rsid w:val="00C04A64"/>
    <w:rsid w:val="00C04F80"/>
    <w:rsid w:val="00C05C35"/>
    <w:rsid w:val="00C07297"/>
    <w:rsid w:val="00C1594A"/>
    <w:rsid w:val="00C162F8"/>
    <w:rsid w:val="00C16351"/>
    <w:rsid w:val="00C21B5B"/>
    <w:rsid w:val="00C21EBD"/>
    <w:rsid w:val="00C223F7"/>
    <w:rsid w:val="00C25111"/>
    <w:rsid w:val="00C303C2"/>
    <w:rsid w:val="00C34ACD"/>
    <w:rsid w:val="00C34DD9"/>
    <w:rsid w:val="00C35308"/>
    <w:rsid w:val="00C35415"/>
    <w:rsid w:val="00C372AB"/>
    <w:rsid w:val="00C424D2"/>
    <w:rsid w:val="00C445B4"/>
    <w:rsid w:val="00C45533"/>
    <w:rsid w:val="00C45DC3"/>
    <w:rsid w:val="00C4657F"/>
    <w:rsid w:val="00C46957"/>
    <w:rsid w:val="00C5027F"/>
    <w:rsid w:val="00C513DF"/>
    <w:rsid w:val="00C52EB7"/>
    <w:rsid w:val="00C559D8"/>
    <w:rsid w:val="00C563FE"/>
    <w:rsid w:val="00C57A59"/>
    <w:rsid w:val="00C6312A"/>
    <w:rsid w:val="00C6557A"/>
    <w:rsid w:val="00C73186"/>
    <w:rsid w:val="00C73616"/>
    <w:rsid w:val="00C7497D"/>
    <w:rsid w:val="00C76782"/>
    <w:rsid w:val="00C7698C"/>
    <w:rsid w:val="00C807A8"/>
    <w:rsid w:val="00C808D5"/>
    <w:rsid w:val="00C815F2"/>
    <w:rsid w:val="00C84B3D"/>
    <w:rsid w:val="00C851C0"/>
    <w:rsid w:val="00C85B0C"/>
    <w:rsid w:val="00C86E4D"/>
    <w:rsid w:val="00C877ED"/>
    <w:rsid w:val="00C900B1"/>
    <w:rsid w:val="00C9089B"/>
    <w:rsid w:val="00C911BB"/>
    <w:rsid w:val="00C92A74"/>
    <w:rsid w:val="00C944FB"/>
    <w:rsid w:val="00C94E7F"/>
    <w:rsid w:val="00C95ABA"/>
    <w:rsid w:val="00CA31FE"/>
    <w:rsid w:val="00CA3449"/>
    <w:rsid w:val="00CA398B"/>
    <w:rsid w:val="00CA7121"/>
    <w:rsid w:val="00CA7859"/>
    <w:rsid w:val="00CB1160"/>
    <w:rsid w:val="00CB3BA0"/>
    <w:rsid w:val="00CB4E82"/>
    <w:rsid w:val="00CB6F87"/>
    <w:rsid w:val="00CC2EE6"/>
    <w:rsid w:val="00CC2F63"/>
    <w:rsid w:val="00CC3035"/>
    <w:rsid w:val="00CC3849"/>
    <w:rsid w:val="00CC4BCC"/>
    <w:rsid w:val="00CD05CB"/>
    <w:rsid w:val="00CD28DD"/>
    <w:rsid w:val="00CD4B89"/>
    <w:rsid w:val="00CD7461"/>
    <w:rsid w:val="00CD7BF1"/>
    <w:rsid w:val="00CE0BDC"/>
    <w:rsid w:val="00CE2F73"/>
    <w:rsid w:val="00CE604F"/>
    <w:rsid w:val="00CE6C8C"/>
    <w:rsid w:val="00CE7746"/>
    <w:rsid w:val="00CF0500"/>
    <w:rsid w:val="00CF2B50"/>
    <w:rsid w:val="00CF382C"/>
    <w:rsid w:val="00CF4D46"/>
    <w:rsid w:val="00CF54C2"/>
    <w:rsid w:val="00CF6B59"/>
    <w:rsid w:val="00CF7A79"/>
    <w:rsid w:val="00D0044A"/>
    <w:rsid w:val="00D01901"/>
    <w:rsid w:val="00D02339"/>
    <w:rsid w:val="00D034A7"/>
    <w:rsid w:val="00D04820"/>
    <w:rsid w:val="00D06AD4"/>
    <w:rsid w:val="00D10B3F"/>
    <w:rsid w:val="00D17B78"/>
    <w:rsid w:val="00D20106"/>
    <w:rsid w:val="00D201AE"/>
    <w:rsid w:val="00D20815"/>
    <w:rsid w:val="00D24945"/>
    <w:rsid w:val="00D25E5E"/>
    <w:rsid w:val="00D26389"/>
    <w:rsid w:val="00D267B8"/>
    <w:rsid w:val="00D30873"/>
    <w:rsid w:val="00D32EDD"/>
    <w:rsid w:val="00D335CF"/>
    <w:rsid w:val="00D34E89"/>
    <w:rsid w:val="00D3557F"/>
    <w:rsid w:val="00D37654"/>
    <w:rsid w:val="00D41BEF"/>
    <w:rsid w:val="00D41DEE"/>
    <w:rsid w:val="00D43254"/>
    <w:rsid w:val="00D4402F"/>
    <w:rsid w:val="00D455DE"/>
    <w:rsid w:val="00D46BB0"/>
    <w:rsid w:val="00D52465"/>
    <w:rsid w:val="00D6377E"/>
    <w:rsid w:val="00D64540"/>
    <w:rsid w:val="00D65D6F"/>
    <w:rsid w:val="00D6642E"/>
    <w:rsid w:val="00D72DB9"/>
    <w:rsid w:val="00D72FC8"/>
    <w:rsid w:val="00D7569B"/>
    <w:rsid w:val="00D8204A"/>
    <w:rsid w:val="00D8324F"/>
    <w:rsid w:val="00D85794"/>
    <w:rsid w:val="00D90123"/>
    <w:rsid w:val="00D914F2"/>
    <w:rsid w:val="00D918DE"/>
    <w:rsid w:val="00D91CAC"/>
    <w:rsid w:val="00D93B10"/>
    <w:rsid w:val="00D94981"/>
    <w:rsid w:val="00D9508E"/>
    <w:rsid w:val="00DA45C8"/>
    <w:rsid w:val="00DA6C24"/>
    <w:rsid w:val="00DA7D8E"/>
    <w:rsid w:val="00DB0119"/>
    <w:rsid w:val="00DB03DC"/>
    <w:rsid w:val="00DB2401"/>
    <w:rsid w:val="00DB329F"/>
    <w:rsid w:val="00DB52A7"/>
    <w:rsid w:val="00DB5D80"/>
    <w:rsid w:val="00DB6164"/>
    <w:rsid w:val="00DB63C0"/>
    <w:rsid w:val="00DC038A"/>
    <w:rsid w:val="00DC6238"/>
    <w:rsid w:val="00DC6B73"/>
    <w:rsid w:val="00DC6E85"/>
    <w:rsid w:val="00DC7FF7"/>
    <w:rsid w:val="00DD27FD"/>
    <w:rsid w:val="00DD4001"/>
    <w:rsid w:val="00DD5283"/>
    <w:rsid w:val="00DD597C"/>
    <w:rsid w:val="00DD5FD9"/>
    <w:rsid w:val="00DD6104"/>
    <w:rsid w:val="00DD765B"/>
    <w:rsid w:val="00DE0466"/>
    <w:rsid w:val="00DE0904"/>
    <w:rsid w:val="00DE20AE"/>
    <w:rsid w:val="00DE2A56"/>
    <w:rsid w:val="00DE648B"/>
    <w:rsid w:val="00DE671C"/>
    <w:rsid w:val="00DE74D4"/>
    <w:rsid w:val="00DE7F8E"/>
    <w:rsid w:val="00DF031F"/>
    <w:rsid w:val="00DF1357"/>
    <w:rsid w:val="00DF43C8"/>
    <w:rsid w:val="00DF4EB4"/>
    <w:rsid w:val="00DF5912"/>
    <w:rsid w:val="00DF59B9"/>
    <w:rsid w:val="00DF5ECB"/>
    <w:rsid w:val="00DF669F"/>
    <w:rsid w:val="00DF67FF"/>
    <w:rsid w:val="00DF778F"/>
    <w:rsid w:val="00E1112D"/>
    <w:rsid w:val="00E118C8"/>
    <w:rsid w:val="00E1361A"/>
    <w:rsid w:val="00E20F8F"/>
    <w:rsid w:val="00E23E90"/>
    <w:rsid w:val="00E26469"/>
    <w:rsid w:val="00E26BAA"/>
    <w:rsid w:val="00E26C54"/>
    <w:rsid w:val="00E26FC4"/>
    <w:rsid w:val="00E30C03"/>
    <w:rsid w:val="00E32337"/>
    <w:rsid w:val="00E33C5A"/>
    <w:rsid w:val="00E3775C"/>
    <w:rsid w:val="00E40337"/>
    <w:rsid w:val="00E4067B"/>
    <w:rsid w:val="00E46C48"/>
    <w:rsid w:val="00E51F76"/>
    <w:rsid w:val="00E52EEE"/>
    <w:rsid w:val="00E551DD"/>
    <w:rsid w:val="00E60B11"/>
    <w:rsid w:val="00E64FA8"/>
    <w:rsid w:val="00E7047F"/>
    <w:rsid w:val="00E71737"/>
    <w:rsid w:val="00E738D4"/>
    <w:rsid w:val="00E75FD9"/>
    <w:rsid w:val="00E760E0"/>
    <w:rsid w:val="00E76D96"/>
    <w:rsid w:val="00E7768B"/>
    <w:rsid w:val="00E8179E"/>
    <w:rsid w:val="00E81834"/>
    <w:rsid w:val="00E82A24"/>
    <w:rsid w:val="00E8404A"/>
    <w:rsid w:val="00E85B22"/>
    <w:rsid w:val="00E91B8D"/>
    <w:rsid w:val="00E92D07"/>
    <w:rsid w:val="00E95F23"/>
    <w:rsid w:val="00E96E92"/>
    <w:rsid w:val="00EA1085"/>
    <w:rsid w:val="00EA2640"/>
    <w:rsid w:val="00EA3377"/>
    <w:rsid w:val="00EA40AC"/>
    <w:rsid w:val="00EA7FC3"/>
    <w:rsid w:val="00EB082E"/>
    <w:rsid w:val="00EB134B"/>
    <w:rsid w:val="00EB254F"/>
    <w:rsid w:val="00EB4577"/>
    <w:rsid w:val="00EB47A8"/>
    <w:rsid w:val="00EB700A"/>
    <w:rsid w:val="00EB7290"/>
    <w:rsid w:val="00EC076E"/>
    <w:rsid w:val="00EC1116"/>
    <w:rsid w:val="00EC1D8C"/>
    <w:rsid w:val="00EC4360"/>
    <w:rsid w:val="00EC7698"/>
    <w:rsid w:val="00ED14CD"/>
    <w:rsid w:val="00ED3653"/>
    <w:rsid w:val="00ED47A9"/>
    <w:rsid w:val="00EE5157"/>
    <w:rsid w:val="00EE5A44"/>
    <w:rsid w:val="00EE7207"/>
    <w:rsid w:val="00EF224E"/>
    <w:rsid w:val="00EF31D4"/>
    <w:rsid w:val="00EF6258"/>
    <w:rsid w:val="00EF6E8B"/>
    <w:rsid w:val="00EF7C07"/>
    <w:rsid w:val="00F00884"/>
    <w:rsid w:val="00F02365"/>
    <w:rsid w:val="00F023C8"/>
    <w:rsid w:val="00F04026"/>
    <w:rsid w:val="00F10769"/>
    <w:rsid w:val="00F13E19"/>
    <w:rsid w:val="00F14500"/>
    <w:rsid w:val="00F152F4"/>
    <w:rsid w:val="00F1650D"/>
    <w:rsid w:val="00F202F5"/>
    <w:rsid w:val="00F21594"/>
    <w:rsid w:val="00F219C5"/>
    <w:rsid w:val="00F22B02"/>
    <w:rsid w:val="00F232F4"/>
    <w:rsid w:val="00F237F7"/>
    <w:rsid w:val="00F23E40"/>
    <w:rsid w:val="00F32305"/>
    <w:rsid w:val="00F335B7"/>
    <w:rsid w:val="00F33B65"/>
    <w:rsid w:val="00F344F5"/>
    <w:rsid w:val="00F42014"/>
    <w:rsid w:val="00F4212F"/>
    <w:rsid w:val="00F51B0C"/>
    <w:rsid w:val="00F51B2F"/>
    <w:rsid w:val="00F53D12"/>
    <w:rsid w:val="00F53EC4"/>
    <w:rsid w:val="00F60A8F"/>
    <w:rsid w:val="00F60DB9"/>
    <w:rsid w:val="00F65C1E"/>
    <w:rsid w:val="00F65F0D"/>
    <w:rsid w:val="00F70426"/>
    <w:rsid w:val="00F72FE3"/>
    <w:rsid w:val="00F731A4"/>
    <w:rsid w:val="00F74686"/>
    <w:rsid w:val="00F757B1"/>
    <w:rsid w:val="00F75946"/>
    <w:rsid w:val="00F775C9"/>
    <w:rsid w:val="00F80344"/>
    <w:rsid w:val="00F8171D"/>
    <w:rsid w:val="00F85E5B"/>
    <w:rsid w:val="00F9040D"/>
    <w:rsid w:val="00F9166C"/>
    <w:rsid w:val="00F926CF"/>
    <w:rsid w:val="00F938C2"/>
    <w:rsid w:val="00F93C8D"/>
    <w:rsid w:val="00F93E0D"/>
    <w:rsid w:val="00F942E8"/>
    <w:rsid w:val="00F947F4"/>
    <w:rsid w:val="00FA06B1"/>
    <w:rsid w:val="00FA0FE8"/>
    <w:rsid w:val="00FA3EEC"/>
    <w:rsid w:val="00FA751C"/>
    <w:rsid w:val="00FA77C1"/>
    <w:rsid w:val="00FB0BD0"/>
    <w:rsid w:val="00FB1282"/>
    <w:rsid w:val="00FB1583"/>
    <w:rsid w:val="00FB175A"/>
    <w:rsid w:val="00FB43D7"/>
    <w:rsid w:val="00FB61A9"/>
    <w:rsid w:val="00FC4BBB"/>
    <w:rsid w:val="00FC561F"/>
    <w:rsid w:val="00FD1ED4"/>
    <w:rsid w:val="00FD2407"/>
    <w:rsid w:val="00FD306A"/>
    <w:rsid w:val="00FD36D9"/>
    <w:rsid w:val="00FD57F5"/>
    <w:rsid w:val="00FD5942"/>
    <w:rsid w:val="00FD6A7C"/>
    <w:rsid w:val="00FD74AD"/>
    <w:rsid w:val="00FD7DC7"/>
    <w:rsid w:val="00FD7E58"/>
    <w:rsid w:val="00FE0A31"/>
    <w:rsid w:val="00FE0DB5"/>
    <w:rsid w:val="00FE1E37"/>
    <w:rsid w:val="00FE3EEB"/>
    <w:rsid w:val="00FE4069"/>
    <w:rsid w:val="00FE446D"/>
    <w:rsid w:val="00FE697B"/>
    <w:rsid w:val="00FE75DF"/>
    <w:rsid w:val="00FF23FF"/>
    <w:rsid w:val="00FF2658"/>
    <w:rsid w:val="00FF5F77"/>
    <w:rsid w:val="00FF6B8D"/>
    <w:rsid w:val="0667F297"/>
    <w:rsid w:val="07FA5ACC"/>
    <w:rsid w:val="5DD9FD9D"/>
    <w:rsid w:val="685A30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7BB8B2"/>
  <w15:docId w15:val="{8A95A321-BC08-4FD0-919B-17AA9ADE5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60" w:after="80" w:line="233"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Message Header" w:semiHidden="1" w:unhideWhenUsed="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1766"/>
    <w:rPr>
      <w:sz w:val="22"/>
    </w:rPr>
  </w:style>
  <w:style w:type="paragraph" w:styleId="Heading1">
    <w:name w:val="heading 1"/>
    <w:basedOn w:val="BodyText"/>
    <w:next w:val="Normal"/>
    <w:link w:val="Heading1Char"/>
    <w:uiPriority w:val="9"/>
    <w:qFormat/>
    <w:rsid w:val="00BE5C05"/>
    <w:pPr>
      <w:keepNext/>
      <w:numPr>
        <w:numId w:val="7"/>
      </w:numPr>
      <w:spacing w:before="320" w:after="240" w:line="204" w:lineRule="auto"/>
      <w:outlineLvl w:val="0"/>
    </w:pPr>
    <w:rPr>
      <w:rFonts w:asciiTheme="majorHAnsi" w:hAnsiTheme="majorHAnsi"/>
      <w:b/>
      <w:color w:val="00B4EE" w:themeColor="accent1"/>
      <w:spacing w:val="-2"/>
      <w:sz w:val="46"/>
    </w:rPr>
  </w:style>
  <w:style w:type="paragraph" w:styleId="Heading2">
    <w:name w:val="heading 2"/>
    <w:basedOn w:val="BodyText"/>
    <w:next w:val="Normal"/>
    <w:link w:val="Heading2Char"/>
    <w:uiPriority w:val="9"/>
    <w:qFormat/>
    <w:rsid w:val="006959DD"/>
    <w:pPr>
      <w:keepNext/>
      <w:numPr>
        <w:ilvl w:val="1"/>
        <w:numId w:val="7"/>
      </w:numPr>
      <w:spacing w:before="240"/>
      <w:outlineLvl w:val="1"/>
    </w:pPr>
    <w:rPr>
      <w:color w:val="006CCD" w:themeColor="accent2"/>
      <w:sz w:val="26"/>
    </w:rPr>
  </w:style>
  <w:style w:type="paragraph" w:styleId="Heading3">
    <w:name w:val="heading 3"/>
    <w:basedOn w:val="Normal"/>
    <w:next w:val="Normal"/>
    <w:link w:val="Heading3Char"/>
    <w:uiPriority w:val="9"/>
    <w:qFormat/>
    <w:rsid w:val="00BE5C05"/>
    <w:pPr>
      <w:keepNext/>
      <w:numPr>
        <w:ilvl w:val="2"/>
        <w:numId w:val="7"/>
      </w:numPr>
      <w:spacing w:before="280" w:after="60"/>
      <w:outlineLvl w:val="2"/>
    </w:pPr>
    <w:rPr>
      <w:rFonts w:asciiTheme="majorHAnsi" w:hAnsiTheme="majorHAnsi"/>
      <w:b/>
      <w:color w:val="00B4EE" w:themeColor="accent1"/>
    </w:rPr>
  </w:style>
  <w:style w:type="paragraph" w:styleId="Heading4">
    <w:name w:val="heading 4"/>
    <w:basedOn w:val="Normal"/>
    <w:next w:val="Normal"/>
    <w:link w:val="Heading4Char"/>
    <w:uiPriority w:val="9"/>
    <w:qFormat/>
    <w:rsid w:val="00D4402F"/>
    <w:pPr>
      <w:keepNext/>
      <w:numPr>
        <w:ilvl w:val="3"/>
        <w:numId w:val="7"/>
      </w:numPr>
      <w:spacing w:before="100" w:after="0"/>
      <w:outlineLvl w:val="3"/>
    </w:pPr>
    <w:rPr>
      <w:rFonts w:asciiTheme="majorHAnsi" w:hAnsiTheme="majorHAnsi"/>
      <w:b/>
      <w:bCs/>
      <w:color w:val="000000" w:themeColor="text1"/>
      <w:szCs w:val="28"/>
    </w:rPr>
  </w:style>
  <w:style w:type="paragraph" w:styleId="Heading5">
    <w:name w:val="heading 5"/>
    <w:basedOn w:val="Normal"/>
    <w:next w:val="Caption"/>
    <w:semiHidden/>
    <w:rsid w:val="00BF3A65"/>
    <w:pPr>
      <w:numPr>
        <w:ilvl w:val="4"/>
        <w:numId w:val="7"/>
      </w:numPr>
      <w:spacing w:before="240" w:after="60"/>
      <w:outlineLvl w:val="4"/>
    </w:pPr>
    <w:rPr>
      <w:b/>
      <w:bCs/>
      <w:i/>
      <w:iCs/>
      <w:sz w:val="26"/>
      <w:szCs w:val="26"/>
    </w:rPr>
  </w:style>
  <w:style w:type="paragraph" w:styleId="Heading6">
    <w:name w:val="heading 6"/>
    <w:basedOn w:val="Normal"/>
    <w:next w:val="Normal"/>
    <w:semiHidden/>
    <w:rsid w:val="00BF3A65"/>
    <w:pPr>
      <w:numPr>
        <w:ilvl w:val="5"/>
        <w:numId w:val="7"/>
      </w:numPr>
      <w:spacing w:before="240" w:after="60"/>
      <w:outlineLvl w:val="5"/>
    </w:pPr>
    <w:rPr>
      <w:b/>
      <w:bCs/>
    </w:rPr>
  </w:style>
  <w:style w:type="paragraph" w:styleId="Heading7">
    <w:name w:val="heading 7"/>
    <w:basedOn w:val="Normal"/>
    <w:next w:val="Normal"/>
    <w:semiHidden/>
    <w:rsid w:val="00BF3A65"/>
    <w:pPr>
      <w:numPr>
        <w:ilvl w:val="6"/>
        <w:numId w:val="7"/>
      </w:numPr>
      <w:spacing w:before="240" w:after="60"/>
      <w:outlineLvl w:val="6"/>
    </w:pPr>
    <w:rPr>
      <w:sz w:val="24"/>
      <w:szCs w:val="24"/>
    </w:rPr>
  </w:style>
  <w:style w:type="paragraph" w:styleId="Heading8">
    <w:name w:val="heading 8"/>
    <w:basedOn w:val="Normal"/>
    <w:next w:val="Normal"/>
    <w:semiHidden/>
    <w:rsid w:val="00BF3A65"/>
    <w:pPr>
      <w:numPr>
        <w:ilvl w:val="7"/>
        <w:numId w:val="7"/>
      </w:numPr>
      <w:spacing w:before="240" w:after="60"/>
      <w:outlineLvl w:val="7"/>
    </w:pPr>
    <w:rPr>
      <w:i/>
      <w:iCs/>
      <w:sz w:val="24"/>
      <w:szCs w:val="24"/>
    </w:rPr>
  </w:style>
  <w:style w:type="paragraph" w:styleId="Heading9">
    <w:name w:val="heading 9"/>
    <w:basedOn w:val="Normal"/>
    <w:next w:val="Normal"/>
    <w:semiHidden/>
    <w:rsid w:val="00BF3A65"/>
    <w:pPr>
      <w:numPr>
        <w:ilvl w:val="8"/>
        <w:numId w:val="7"/>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30B4"/>
    <w:pPr>
      <w:spacing w:before="0" w:after="0"/>
    </w:pPr>
    <w:rPr>
      <w:sz w:val="18"/>
    </w:rPr>
  </w:style>
  <w:style w:type="character" w:customStyle="1" w:styleId="HeaderChar">
    <w:name w:val="Header Char"/>
    <w:basedOn w:val="DefaultParagraphFont"/>
    <w:link w:val="Header"/>
    <w:uiPriority w:val="99"/>
    <w:rsid w:val="008330B4"/>
    <w:rPr>
      <w:sz w:val="18"/>
    </w:rPr>
  </w:style>
  <w:style w:type="paragraph" w:styleId="Footer">
    <w:name w:val="footer"/>
    <w:basedOn w:val="Normal"/>
    <w:link w:val="FooterChar"/>
    <w:uiPriority w:val="99"/>
    <w:rsid w:val="00BE5C05"/>
    <w:pPr>
      <w:spacing w:after="0" w:line="160" w:lineRule="exact"/>
    </w:pPr>
    <w:rPr>
      <w:rFonts w:asciiTheme="majorHAnsi" w:hAnsiTheme="majorHAnsi"/>
      <w:color w:val="676464"/>
      <w:sz w:val="16"/>
    </w:rPr>
  </w:style>
  <w:style w:type="character" w:styleId="Hyperlink">
    <w:name w:val="Hyperlink"/>
    <w:basedOn w:val="DefaultParagraphFont"/>
    <w:uiPriority w:val="99"/>
    <w:unhideWhenUsed/>
    <w:rsid w:val="00213842"/>
    <w:rPr>
      <w:color w:val="184398" w:themeColor="hyperlink"/>
      <w:u w:val="single"/>
    </w:rPr>
  </w:style>
  <w:style w:type="paragraph" w:styleId="TOCHeading">
    <w:name w:val="TOC Heading"/>
    <w:basedOn w:val="Normal"/>
    <w:next w:val="Normal"/>
    <w:uiPriority w:val="39"/>
    <w:unhideWhenUsed/>
    <w:qFormat/>
    <w:rsid w:val="00BE5C05"/>
    <w:pPr>
      <w:keepLines/>
      <w:spacing w:before="0" w:after="480" w:line="204" w:lineRule="auto"/>
    </w:pPr>
    <w:rPr>
      <w:rFonts w:asciiTheme="majorHAnsi" w:eastAsiaTheme="majorEastAsia" w:hAnsiTheme="majorHAnsi" w:cstheme="majorBidi"/>
      <w:b/>
      <w:color w:val="00B4EE" w:themeColor="accent1"/>
      <w:sz w:val="46"/>
      <w:szCs w:val="32"/>
    </w:rPr>
  </w:style>
  <w:style w:type="character" w:customStyle="1" w:styleId="FooterChar">
    <w:name w:val="Footer Char"/>
    <w:basedOn w:val="DefaultParagraphFont"/>
    <w:link w:val="Footer"/>
    <w:uiPriority w:val="99"/>
    <w:rsid w:val="00BE5C05"/>
    <w:rPr>
      <w:rFonts w:asciiTheme="majorHAnsi" w:hAnsiTheme="majorHAnsi"/>
      <w:color w:val="676464"/>
      <w:sz w:val="16"/>
    </w:rPr>
  </w:style>
  <w:style w:type="paragraph" w:styleId="BalloonText">
    <w:name w:val="Balloon Text"/>
    <w:basedOn w:val="Normal"/>
    <w:link w:val="BalloonTextChar"/>
    <w:uiPriority w:val="99"/>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rsid w:val="003A4730"/>
    <w:pPr>
      <w:spacing w:before="120"/>
      <w:ind w:left="397"/>
    </w:pPr>
  </w:style>
  <w:style w:type="paragraph" w:styleId="ListContinue2">
    <w:name w:val="List Continue 2"/>
    <w:basedOn w:val="Normal"/>
    <w:link w:val="ListContinue2Char"/>
    <w:rsid w:val="003A4730"/>
    <w:pPr>
      <w:spacing w:before="120"/>
      <w:ind w:left="794"/>
    </w:pPr>
  </w:style>
  <w:style w:type="character" w:customStyle="1" w:styleId="ListContinue2Char">
    <w:name w:val="List Continue 2 Char"/>
    <w:basedOn w:val="DefaultParagraphFont"/>
    <w:link w:val="ListContinue2"/>
    <w:rsid w:val="003A4730"/>
  </w:style>
  <w:style w:type="paragraph" w:styleId="ListContinue3">
    <w:name w:val="List Continue 3"/>
    <w:basedOn w:val="ListContinue2"/>
    <w:link w:val="ListContinue3Char"/>
    <w:semiHidden/>
    <w:rsid w:val="00FD57F5"/>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504867"/>
    <w:pPr>
      <w:spacing w:before="120" w:after="120"/>
    </w:pPr>
    <w:tblPr>
      <w:tblStyleRowBandSize w:val="1"/>
      <w:tblStyleColBandSize w:val="1"/>
      <w:tblBorders>
        <w:top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CellMar>
        <w:top w:w="85" w:type="dxa"/>
        <w:left w:w="170" w:type="dxa"/>
        <w:bottom w:w="85" w:type="dxa"/>
        <w:right w:w="85" w:type="dxa"/>
      </w:tblCellMar>
    </w:tblPr>
    <w:tcPr>
      <w:shd w:val="clear" w:color="auto" w:fill="F1F2F2" w:themeFill="background2"/>
    </w:tcPr>
    <w:tblStylePr w:type="firstRow">
      <w:pPr>
        <w:wordWrap/>
        <w:spacing w:beforeLines="0" w:before="0" w:beforeAutospacing="0" w:afterLines="0" w:after="0" w:afterAutospacing="0" w:line="233" w:lineRule="auto"/>
      </w:pPr>
      <w:rPr>
        <w:rFonts w:asciiTheme="majorHAnsi" w:hAnsiTheme="majorHAnsi"/>
        <w:b/>
        <w:color w:val="FFFFFF" w:themeColor="background1"/>
        <w:spacing w:val="0"/>
        <w:sz w:val="20"/>
      </w:rPr>
    </w:tblStylePr>
    <w:tblStylePr w:type="band2Horz">
      <w:tblPr/>
      <w:tcPr>
        <w:shd w:val="clear" w:color="auto" w:fill="E6E7E8" w:themeFill="text2"/>
      </w:tcPr>
    </w:tblStylePr>
  </w:style>
  <w:style w:type="paragraph" w:styleId="BodyText">
    <w:name w:val="Body Text"/>
    <w:basedOn w:val="Normal"/>
    <w:link w:val="BodyTextChar"/>
    <w:rsid w:val="00D4402F"/>
  </w:style>
  <w:style w:type="character" w:customStyle="1" w:styleId="BodyTextChar">
    <w:name w:val="Body Text Char"/>
    <w:basedOn w:val="DefaultParagraphFont"/>
    <w:link w:val="BodyText"/>
    <w:rsid w:val="00D4402F"/>
  </w:style>
  <w:style w:type="paragraph" w:styleId="ListBullet">
    <w:name w:val="List Bullet"/>
    <w:basedOn w:val="BodyText"/>
    <w:qFormat/>
    <w:rsid w:val="003A4730"/>
    <w:pPr>
      <w:numPr>
        <w:numId w:val="2"/>
      </w:numPr>
      <w:spacing w:before="50" w:after="50"/>
    </w:pPr>
    <w:rPr>
      <w:szCs w:val="18"/>
    </w:rPr>
  </w:style>
  <w:style w:type="paragraph" w:styleId="ListBullet2">
    <w:name w:val="List Bullet 2"/>
    <w:basedOn w:val="ListBullet"/>
    <w:qFormat/>
    <w:rsid w:val="00104560"/>
    <w:pPr>
      <w:numPr>
        <w:ilvl w:val="1"/>
      </w:numPr>
    </w:pPr>
  </w:style>
  <w:style w:type="paragraph" w:styleId="ListBullet3">
    <w:name w:val="List Bullet 3"/>
    <w:basedOn w:val="ListBullet2"/>
    <w:qFormat/>
    <w:rsid w:val="00104560"/>
    <w:pPr>
      <w:numPr>
        <w:ilvl w:val="2"/>
      </w:numPr>
    </w:pPr>
  </w:style>
  <w:style w:type="paragraph" w:styleId="ListNumber">
    <w:name w:val="List Number"/>
    <w:basedOn w:val="BodyText"/>
    <w:qFormat/>
    <w:rsid w:val="003A4730"/>
    <w:pPr>
      <w:numPr>
        <w:numId w:val="1"/>
      </w:numPr>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table" w:styleId="ColorfulGrid">
    <w:name w:val="Colorful Grid"/>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8F1FF" w:themeFill="accent1" w:themeFillTint="33"/>
    </w:tcPr>
    <w:tblStylePr w:type="firstRow">
      <w:rPr>
        <w:b/>
        <w:bCs/>
      </w:rPr>
      <w:tblPr/>
      <w:tcPr>
        <w:shd w:val="clear" w:color="auto" w:fill="92E4FF" w:themeFill="accent1" w:themeFillTint="66"/>
      </w:tcPr>
    </w:tblStylePr>
    <w:tblStylePr w:type="lastRow">
      <w:rPr>
        <w:b/>
        <w:bCs/>
        <w:color w:val="000000" w:themeColor="text1"/>
      </w:rPr>
      <w:tblPr/>
      <w:tcPr>
        <w:shd w:val="clear" w:color="auto" w:fill="92E4FF" w:themeFill="accent1" w:themeFillTint="66"/>
      </w:tcPr>
    </w:tblStylePr>
    <w:tblStylePr w:type="firstCol">
      <w:rPr>
        <w:color w:val="FFFFFF" w:themeColor="background1"/>
      </w:rPr>
      <w:tblPr/>
      <w:tcPr>
        <w:shd w:val="clear" w:color="auto" w:fill="0086B2" w:themeFill="accent1" w:themeFillShade="BF"/>
      </w:tcPr>
    </w:tblStylePr>
    <w:tblStylePr w:type="lastCol">
      <w:rPr>
        <w:color w:val="FFFFFF" w:themeColor="background1"/>
      </w:rPr>
      <w:tblPr/>
      <w:tcPr>
        <w:shd w:val="clear" w:color="auto" w:fill="0086B2" w:themeFill="accent1" w:themeFillShade="BF"/>
      </w:tcPr>
    </w:tblStylePr>
    <w:tblStylePr w:type="band1Vert">
      <w:tblPr/>
      <w:tcPr>
        <w:shd w:val="clear" w:color="auto" w:fill="77DDFF" w:themeFill="accent1" w:themeFillTint="7F"/>
      </w:tcPr>
    </w:tblStylePr>
    <w:tblStylePr w:type="band1Horz">
      <w:tblPr/>
      <w:tcPr>
        <w:shd w:val="clear" w:color="auto" w:fill="77DDFF" w:themeFill="accent1" w:themeFillTint="7F"/>
      </w:tcPr>
    </w:tblStylePr>
  </w:style>
  <w:style w:type="table" w:styleId="ColorfulGrid-Accent2">
    <w:name w:val="Colorful Grid Accent 2"/>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2E2FF" w:themeFill="accent2" w:themeFillTint="33"/>
    </w:tcPr>
    <w:tblStylePr w:type="firstRow">
      <w:rPr>
        <w:b/>
        <w:bCs/>
      </w:rPr>
      <w:tblPr/>
      <w:tcPr>
        <w:shd w:val="clear" w:color="auto" w:fill="85C5FF" w:themeFill="accent2" w:themeFillTint="66"/>
      </w:tcPr>
    </w:tblStylePr>
    <w:tblStylePr w:type="lastRow">
      <w:rPr>
        <w:b/>
        <w:bCs/>
        <w:color w:val="000000" w:themeColor="text1"/>
      </w:rPr>
      <w:tblPr/>
      <w:tcPr>
        <w:shd w:val="clear" w:color="auto" w:fill="85C5FF" w:themeFill="accent2" w:themeFillTint="66"/>
      </w:tcPr>
    </w:tblStylePr>
    <w:tblStylePr w:type="firstCol">
      <w:rPr>
        <w:color w:val="FFFFFF" w:themeColor="background1"/>
      </w:rPr>
      <w:tblPr/>
      <w:tcPr>
        <w:shd w:val="clear" w:color="auto" w:fill="005099" w:themeFill="accent2" w:themeFillShade="BF"/>
      </w:tcPr>
    </w:tblStylePr>
    <w:tblStylePr w:type="lastCol">
      <w:rPr>
        <w:color w:val="FFFFFF" w:themeColor="background1"/>
      </w:rPr>
      <w:tblPr/>
      <w:tcPr>
        <w:shd w:val="clear" w:color="auto" w:fill="005099" w:themeFill="accent2" w:themeFillShade="BF"/>
      </w:tcPr>
    </w:tblStylePr>
    <w:tblStylePr w:type="band1Vert">
      <w:tblPr/>
      <w:tcPr>
        <w:shd w:val="clear" w:color="auto" w:fill="67B6FF" w:themeFill="accent2" w:themeFillTint="7F"/>
      </w:tcPr>
    </w:tblStylePr>
    <w:tblStylePr w:type="band1Horz">
      <w:tblPr/>
      <w:tcPr>
        <w:shd w:val="clear" w:color="auto" w:fill="67B6FF" w:themeFill="accent2" w:themeFillTint="7F"/>
      </w:tcPr>
    </w:tblStylePr>
  </w:style>
  <w:style w:type="table" w:styleId="ColorfulGrid-Accent3">
    <w:name w:val="Colorful Grid Accent 3"/>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E5F5FF" w:themeFill="accent3" w:themeFillTint="33"/>
    </w:tcPr>
    <w:tblStylePr w:type="firstRow">
      <w:rPr>
        <w:b/>
        <w:bCs/>
      </w:rPr>
      <w:tblPr/>
      <w:tcPr>
        <w:shd w:val="clear" w:color="auto" w:fill="CBECFF" w:themeFill="accent3" w:themeFillTint="66"/>
      </w:tcPr>
    </w:tblStylePr>
    <w:tblStylePr w:type="lastRow">
      <w:rPr>
        <w:b/>
        <w:bCs/>
        <w:color w:val="000000" w:themeColor="text1"/>
      </w:rPr>
      <w:tblPr/>
      <w:tcPr>
        <w:shd w:val="clear" w:color="auto" w:fill="CBECFF" w:themeFill="accent3" w:themeFillTint="66"/>
      </w:tcPr>
    </w:tblStylePr>
    <w:tblStylePr w:type="firstCol">
      <w:rPr>
        <w:color w:val="FFFFFF" w:themeColor="background1"/>
      </w:rPr>
      <w:tblPr/>
      <w:tcPr>
        <w:shd w:val="clear" w:color="auto" w:fill="1EB0FF" w:themeFill="accent3" w:themeFillShade="BF"/>
      </w:tcPr>
    </w:tblStylePr>
    <w:tblStylePr w:type="lastCol">
      <w:rPr>
        <w:color w:val="FFFFFF" w:themeColor="background1"/>
      </w:rPr>
      <w:tblPr/>
      <w:tcPr>
        <w:shd w:val="clear" w:color="auto" w:fill="1EB0FF" w:themeFill="accent3" w:themeFillShade="BF"/>
      </w:tcPr>
    </w:tblStylePr>
    <w:tblStylePr w:type="band1Vert">
      <w:tblPr/>
      <w:tcPr>
        <w:shd w:val="clear" w:color="auto" w:fill="BEE8FF" w:themeFill="accent3" w:themeFillTint="7F"/>
      </w:tcPr>
    </w:tblStylePr>
    <w:tblStylePr w:type="band1Horz">
      <w:tblPr/>
      <w:tcPr>
        <w:shd w:val="clear" w:color="auto" w:fill="BEE8FF" w:themeFill="accent3" w:themeFillTint="7F"/>
      </w:tcPr>
    </w:tblStylePr>
  </w:style>
  <w:style w:type="table" w:styleId="ColorfulGrid-Accent4">
    <w:name w:val="Colorful Grid Accent 4"/>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7EAFF" w:themeFill="accent4" w:themeFillTint="33"/>
    </w:tcPr>
    <w:tblStylePr w:type="firstRow">
      <w:rPr>
        <w:b/>
        <w:bCs/>
      </w:rPr>
      <w:tblPr/>
      <w:tcPr>
        <w:shd w:val="clear" w:color="auto" w:fill="90D5FF" w:themeFill="accent4" w:themeFillTint="66"/>
      </w:tcPr>
    </w:tblStylePr>
    <w:tblStylePr w:type="lastRow">
      <w:rPr>
        <w:b/>
        <w:bCs/>
        <w:color w:val="000000" w:themeColor="text1"/>
      </w:rPr>
      <w:tblPr/>
      <w:tcPr>
        <w:shd w:val="clear" w:color="auto" w:fill="90D5FF" w:themeFill="accent4" w:themeFillTint="66"/>
      </w:tcPr>
    </w:tblStylePr>
    <w:tblStylePr w:type="firstCol">
      <w:rPr>
        <w:color w:val="FFFFFF" w:themeColor="background1"/>
      </w:rPr>
      <w:tblPr/>
      <w:tcPr>
        <w:shd w:val="clear" w:color="auto" w:fill="006DAF" w:themeFill="accent4" w:themeFillShade="BF"/>
      </w:tcPr>
    </w:tblStylePr>
    <w:tblStylePr w:type="lastCol">
      <w:rPr>
        <w:color w:val="FFFFFF" w:themeColor="background1"/>
      </w:rPr>
      <w:tblPr/>
      <w:tcPr>
        <w:shd w:val="clear" w:color="auto" w:fill="006DAF" w:themeFill="accent4" w:themeFillShade="BF"/>
      </w:tcPr>
    </w:tblStylePr>
    <w:tblStylePr w:type="band1Vert">
      <w:tblPr/>
      <w:tcPr>
        <w:shd w:val="clear" w:color="auto" w:fill="75CBFF" w:themeFill="accent4" w:themeFillTint="7F"/>
      </w:tcPr>
    </w:tblStylePr>
    <w:tblStylePr w:type="band1Horz">
      <w:tblPr/>
      <w:tcPr>
        <w:shd w:val="clear" w:color="auto" w:fill="75CBFF" w:themeFill="accent4" w:themeFillTint="7F"/>
      </w:tcPr>
    </w:tblStylePr>
  </w:style>
  <w:style w:type="table" w:styleId="ColorfulGrid-Accent5">
    <w:name w:val="Colorful Grid Accent 5"/>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5D5F6" w:themeFill="accent5" w:themeFillTint="33"/>
    </w:tcPr>
    <w:tblStylePr w:type="firstRow">
      <w:rPr>
        <w:b/>
        <w:bCs/>
      </w:rPr>
      <w:tblPr/>
      <w:tcPr>
        <w:shd w:val="clear" w:color="auto" w:fill="8BABEC" w:themeFill="accent5" w:themeFillTint="66"/>
      </w:tcPr>
    </w:tblStylePr>
    <w:tblStylePr w:type="lastRow">
      <w:rPr>
        <w:b/>
        <w:bCs/>
        <w:color w:val="000000" w:themeColor="text1"/>
      </w:rPr>
      <w:tblPr/>
      <w:tcPr>
        <w:shd w:val="clear" w:color="auto" w:fill="8BABEC" w:themeFill="accent5" w:themeFillTint="66"/>
      </w:tcPr>
    </w:tblStylePr>
    <w:tblStylePr w:type="firstCol">
      <w:rPr>
        <w:color w:val="FFFFFF" w:themeColor="background1"/>
      </w:rPr>
      <w:tblPr/>
      <w:tcPr>
        <w:shd w:val="clear" w:color="auto" w:fill="123171" w:themeFill="accent5" w:themeFillShade="BF"/>
      </w:tcPr>
    </w:tblStylePr>
    <w:tblStylePr w:type="lastCol">
      <w:rPr>
        <w:color w:val="FFFFFF" w:themeColor="background1"/>
      </w:rPr>
      <w:tblPr/>
      <w:tcPr>
        <w:shd w:val="clear" w:color="auto" w:fill="123171" w:themeFill="accent5" w:themeFillShade="BF"/>
      </w:tcPr>
    </w:tblStylePr>
    <w:tblStylePr w:type="band1Vert">
      <w:tblPr/>
      <w:tcPr>
        <w:shd w:val="clear" w:color="auto" w:fill="6F97E8" w:themeFill="accent5" w:themeFillTint="7F"/>
      </w:tcPr>
    </w:tblStylePr>
    <w:tblStylePr w:type="band1Horz">
      <w:tblPr/>
      <w:tcPr>
        <w:shd w:val="clear" w:color="auto" w:fill="6F97E8" w:themeFill="accent5" w:themeFillTint="7F"/>
      </w:tcPr>
    </w:tblStylePr>
  </w:style>
  <w:style w:type="table" w:styleId="ColorfulGrid-Accent6">
    <w:name w:val="Colorful Grid Accent 6"/>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BCFFFE" w:themeFill="accent6" w:themeFillTint="33"/>
    </w:tcPr>
    <w:tblStylePr w:type="firstRow">
      <w:rPr>
        <w:b/>
        <w:bCs/>
      </w:rPr>
      <w:tblPr/>
      <w:tcPr>
        <w:shd w:val="clear" w:color="auto" w:fill="79FFFD" w:themeFill="accent6" w:themeFillTint="66"/>
      </w:tcPr>
    </w:tblStylePr>
    <w:tblStylePr w:type="lastRow">
      <w:rPr>
        <w:b/>
        <w:bCs/>
        <w:color w:val="000000" w:themeColor="text1"/>
      </w:rPr>
      <w:tblPr/>
      <w:tcPr>
        <w:shd w:val="clear" w:color="auto" w:fill="79FFFD" w:themeFill="accent6" w:themeFillTint="66"/>
      </w:tcPr>
    </w:tblStylePr>
    <w:tblStylePr w:type="firstCol">
      <w:rPr>
        <w:color w:val="FFFFFF" w:themeColor="background1"/>
      </w:rPr>
      <w:tblPr/>
      <w:tcPr>
        <w:shd w:val="clear" w:color="auto" w:fill="008381" w:themeFill="accent6" w:themeFillShade="BF"/>
      </w:tcPr>
    </w:tblStylePr>
    <w:tblStylePr w:type="lastCol">
      <w:rPr>
        <w:color w:val="FFFFFF" w:themeColor="background1"/>
      </w:rPr>
      <w:tblPr/>
      <w:tcPr>
        <w:shd w:val="clear" w:color="auto" w:fill="008381" w:themeFill="accent6" w:themeFillShade="BF"/>
      </w:tcPr>
    </w:tblStylePr>
    <w:tblStylePr w:type="band1Vert">
      <w:tblPr/>
      <w:tcPr>
        <w:shd w:val="clear" w:color="auto" w:fill="58FFFD" w:themeFill="accent6" w:themeFillTint="7F"/>
      </w:tcPr>
    </w:tblStylePr>
    <w:tblStylePr w:type="band1Horz">
      <w:tblPr/>
      <w:tcPr>
        <w:shd w:val="clear" w:color="auto" w:fill="58FFFD" w:themeFill="accent6" w:themeFillTint="7F"/>
      </w:tcPr>
    </w:tblStylePr>
  </w:style>
  <w:style w:type="table" w:styleId="ColorfulList">
    <w:name w:val="Colorful List"/>
    <w:basedOn w:val="TableNormal"/>
    <w:uiPriority w:val="72"/>
    <w:semiHidden/>
    <w:rsid w:val="007755BA"/>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7755BA"/>
    <w:pPr>
      <w:spacing w:line="240" w:lineRule="auto"/>
    </w:pPr>
    <w:tblPr>
      <w:tblStyleRowBandSize w:val="1"/>
      <w:tblStyleColBandSize w:val="1"/>
    </w:tblPr>
    <w:tcPr>
      <w:shd w:val="clear" w:color="auto" w:fill="E4F8FF" w:themeFill="accent1"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EFF" w:themeFill="accent1" w:themeFillTint="3F"/>
      </w:tcPr>
    </w:tblStylePr>
    <w:tblStylePr w:type="band1Horz">
      <w:tblPr/>
      <w:tcPr>
        <w:shd w:val="clear" w:color="auto" w:fill="C8F1FF" w:themeFill="accent1" w:themeFillTint="33"/>
      </w:tcPr>
    </w:tblStylePr>
  </w:style>
  <w:style w:type="table" w:styleId="ColorfulList-Accent2">
    <w:name w:val="Colorful List Accent 2"/>
    <w:basedOn w:val="TableNormal"/>
    <w:uiPriority w:val="72"/>
    <w:semiHidden/>
    <w:rsid w:val="007755BA"/>
    <w:pPr>
      <w:spacing w:line="240" w:lineRule="auto"/>
    </w:pPr>
    <w:tblPr>
      <w:tblStyleRowBandSize w:val="1"/>
      <w:tblStyleColBandSize w:val="1"/>
    </w:tblPr>
    <w:tcPr>
      <w:shd w:val="clear" w:color="auto" w:fill="E1F0FF" w:themeFill="accent2"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BFF" w:themeFill="accent2" w:themeFillTint="3F"/>
      </w:tcPr>
    </w:tblStylePr>
    <w:tblStylePr w:type="band1Horz">
      <w:tblPr/>
      <w:tcPr>
        <w:shd w:val="clear" w:color="auto" w:fill="C2E2FF" w:themeFill="accent2" w:themeFillTint="33"/>
      </w:tcPr>
    </w:tblStylePr>
  </w:style>
  <w:style w:type="table" w:styleId="ColorfulList-Accent3">
    <w:name w:val="Colorful List Accent 3"/>
    <w:basedOn w:val="TableNormal"/>
    <w:uiPriority w:val="72"/>
    <w:semiHidden/>
    <w:rsid w:val="007755BA"/>
    <w:pPr>
      <w:spacing w:line="240" w:lineRule="auto"/>
    </w:pPr>
    <w:tblPr>
      <w:tblStyleRowBandSize w:val="1"/>
      <w:tblStyleColBandSize w:val="1"/>
    </w:tblPr>
    <w:tcPr>
      <w:shd w:val="clear" w:color="auto" w:fill="F2FAFF" w:themeFill="accent3" w:themeFillTint="19"/>
    </w:tcPr>
    <w:tblStylePr w:type="firstRow">
      <w:rPr>
        <w:b/>
        <w:bCs/>
        <w:color w:val="FFFFFF" w:themeColor="background1"/>
      </w:rPr>
      <w:tblPr/>
      <w:tcPr>
        <w:tcBorders>
          <w:bottom w:val="single" w:sz="12" w:space="0" w:color="FFFFFF" w:themeColor="background1"/>
        </w:tcBorders>
        <w:shd w:val="clear" w:color="auto" w:fill="0075BB" w:themeFill="accent4" w:themeFillShade="CC"/>
      </w:tcPr>
    </w:tblStylePr>
    <w:tblStylePr w:type="lastRow">
      <w:rPr>
        <w:b/>
        <w:bCs/>
        <w:color w:val="0075B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FF" w:themeFill="accent3" w:themeFillTint="3F"/>
      </w:tcPr>
    </w:tblStylePr>
    <w:tblStylePr w:type="band1Horz">
      <w:tblPr/>
      <w:tcPr>
        <w:shd w:val="clear" w:color="auto" w:fill="E5F5FF" w:themeFill="accent3" w:themeFillTint="33"/>
      </w:tcPr>
    </w:tblStylePr>
  </w:style>
  <w:style w:type="table" w:styleId="ColorfulList-Accent4">
    <w:name w:val="Colorful List Accent 4"/>
    <w:basedOn w:val="TableNormal"/>
    <w:uiPriority w:val="72"/>
    <w:semiHidden/>
    <w:rsid w:val="007755BA"/>
    <w:pPr>
      <w:spacing w:line="240" w:lineRule="auto"/>
    </w:pPr>
    <w:tblPr>
      <w:tblStyleRowBandSize w:val="1"/>
      <w:tblStyleColBandSize w:val="1"/>
    </w:tblPr>
    <w:tcPr>
      <w:shd w:val="clear" w:color="auto" w:fill="E3F4FF" w:themeFill="accent4" w:themeFillTint="19"/>
    </w:tcPr>
    <w:tblStylePr w:type="firstRow">
      <w:rPr>
        <w:b/>
        <w:bCs/>
        <w:color w:val="FFFFFF" w:themeColor="background1"/>
      </w:rPr>
      <w:tblPr/>
      <w:tcPr>
        <w:tcBorders>
          <w:bottom w:val="single" w:sz="12" w:space="0" w:color="FFFFFF" w:themeColor="background1"/>
        </w:tcBorders>
        <w:shd w:val="clear" w:color="auto" w:fill="31B7FF" w:themeFill="accent3" w:themeFillShade="CC"/>
      </w:tcPr>
    </w:tblStylePr>
    <w:tblStylePr w:type="lastRow">
      <w:rPr>
        <w:b/>
        <w:bCs/>
        <w:color w:val="31B7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E5FF" w:themeFill="accent4" w:themeFillTint="3F"/>
      </w:tcPr>
    </w:tblStylePr>
    <w:tblStylePr w:type="band1Horz">
      <w:tblPr/>
      <w:tcPr>
        <w:shd w:val="clear" w:color="auto" w:fill="C7EAFF" w:themeFill="accent4" w:themeFillTint="33"/>
      </w:tcPr>
    </w:tblStylePr>
  </w:style>
  <w:style w:type="table" w:styleId="ColorfulList-Accent5">
    <w:name w:val="Colorful List Accent 5"/>
    <w:basedOn w:val="TableNormal"/>
    <w:uiPriority w:val="72"/>
    <w:semiHidden/>
    <w:rsid w:val="007755BA"/>
    <w:pPr>
      <w:spacing w:line="240" w:lineRule="auto"/>
    </w:pPr>
    <w:tblPr>
      <w:tblStyleRowBandSize w:val="1"/>
      <w:tblStyleColBandSize w:val="1"/>
    </w:tblPr>
    <w:tcPr>
      <w:shd w:val="clear" w:color="auto" w:fill="E2EAFA" w:themeFill="accent5" w:themeFillTint="19"/>
    </w:tcPr>
    <w:tblStylePr w:type="firstRow">
      <w:rPr>
        <w:b/>
        <w:bCs/>
        <w:color w:val="FFFFFF" w:themeColor="background1"/>
      </w:rPr>
      <w:tblPr/>
      <w:tcPr>
        <w:tcBorders>
          <w:bottom w:val="single" w:sz="12" w:space="0" w:color="FFFFFF" w:themeColor="background1"/>
        </w:tcBorders>
        <w:shd w:val="clear" w:color="auto" w:fill="008C8A" w:themeFill="accent6" w:themeFillShade="CC"/>
      </w:tcPr>
    </w:tblStylePr>
    <w:tblStylePr w:type="lastRow">
      <w:rPr>
        <w:b/>
        <w:bCs/>
        <w:color w:val="008C8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CBF3" w:themeFill="accent5" w:themeFillTint="3F"/>
      </w:tcPr>
    </w:tblStylePr>
    <w:tblStylePr w:type="band1Horz">
      <w:tblPr/>
      <w:tcPr>
        <w:shd w:val="clear" w:color="auto" w:fill="C5D5F6" w:themeFill="accent5" w:themeFillTint="33"/>
      </w:tcPr>
    </w:tblStylePr>
  </w:style>
  <w:style w:type="table" w:styleId="ColorfulList-Accent6">
    <w:name w:val="Colorful List Accent 6"/>
    <w:basedOn w:val="TableNormal"/>
    <w:uiPriority w:val="72"/>
    <w:semiHidden/>
    <w:rsid w:val="007755BA"/>
    <w:pPr>
      <w:spacing w:line="240" w:lineRule="auto"/>
    </w:pPr>
    <w:tblPr>
      <w:tblStyleRowBandSize w:val="1"/>
      <w:tblStyleColBandSize w:val="1"/>
    </w:tblPr>
    <w:tcPr>
      <w:shd w:val="clear" w:color="auto" w:fill="DEFFFE" w:themeFill="accent6" w:themeFillTint="19"/>
    </w:tcPr>
    <w:tblStylePr w:type="firstRow">
      <w:rPr>
        <w:b/>
        <w:bCs/>
        <w:color w:val="FFFFFF" w:themeColor="background1"/>
      </w:rPr>
      <w:tblPr/>
      <w:tcPr>
        <w:tcBorders>
          <w:bottom w:val="single" w:sz="12" w:space="0" w:color="FFFFFF" w:themeColor="background1"/>
        </w:tcBorders>
        <w:shd w:val="clear" w:color="auto" w:fill="133579" w:themeFill="accent5" w:themeFillShade="CC"/>
      </w:tcPr>
    </w:tblStylePr>
    <w:tblStylePr w:type="lastRow">
      <w:rPr>
        <w:b/>
        <w:bCs/>
        <w:color w:val="13357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E" w:themeFill="accent6" w:themeFillTint="3F"/>
      </w:tcPr>
    </w:tblStylePr>
    <w:tblStylePr w:type="band1Horz">
      <w:tblPr/>
      <w:tcPr>
        <w:shd w:val="clear" w:color="auto" w:fill="BCFFFE" w:themeFill="accent6" w:themeFillTint="33"/>
      </w:tcPr>
    </w:tblStylePr>
  </w:style>
  <w:style w:type="table" w:styleId="ColorfulShading">
    <w:name w:val="Colorful Shading"/>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B4EE" w:themeColor="accent1"/>
        <w:bottom w:val="single" w:sz="4" w:space="0" w:color="00B4EE" w:themeColor="accent1"/>
        <w:right w:val="single" w:sz="4" w:space="0" w:color="00B4EE" w:themeColor="accent1"/>
        <w:insideH w:val="single" w:sz="4" w:space="0" w:color="FFFFFF" w:themeColor="background1"/>
        <w:insideV w:val="single" w:sz="4" w:space="0" w:color="FFFFFF" w:themeColor="background1"/>
      </w:tblBorders>
    </w:tblPr>
    <w:tcPr>
      <w:shd w:val="clear" w:color="auto" w:fill="E4F8FF" w:themeFill="accent1"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B8E" w:themeFill="accent1" w:themeFillShade="99"/>
      </w:tcPr>
    </w:tblStylePr>
    <w:tblStylePr w:type="firstCol">
      <w:rPr>
        <w:color w:val="FFFFFF" w:themeColor="background1"/>
      </w:rPr>
      <w:tblPr/>
      <w:tcPr>
        <w:tcBorders>
          <w:top w:val="nil"/>
          <w:left w:val="nil"/>
          <w:bottom w:val="nil"/>
          <w:right w:val="nil"/>
          <w:insideH w:val="single" w:sz="4" w:space="0" w:color="006B8E" w:themeColor="accent1" w:themeShade="99"/>
          <w:insideV w:val="nil"/>
        </w:tcBorders>
        <w:shd w:val="clear" w:color="auto" w:fill="006B8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B8E" w:themeFill="accent1" w:themeFillShade="99"/>
      </w:tcPr>
    </w:tblStylePr>
    <w:tblStylePr w:type="band1Vert">
      <w:tblPr/>
      <w:tcPr>
        <w:shd w:val="clear" w:color="auto" w:fill="92E4FF" w:themeFill="accent1" w:themeFillTint="66"/>
      </w:tcPr>
    </w:tblStylePr>
    <w:tblStylePr w:type="band1Horz">
      <w:tblPr/>
      <w:tcPr>
        <w:shd w:val="clear" w:color="auto" w:fill="77DD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6CCD" w:themeColor="accent2"/>
        <w:bottom w:val="single" w:sz="4" w:space="0" w:color="006CCD" w:themeColor="accent2"/>
        <w:right w:val="single" w:sz="4" w:space="0" w:color="006CCD" w:themeColor="accent2"/>
        <w:insideH w:val="single" w:sz="4" w:space="0" w:color="FFFFFF" w:themeColor="background1"/>
        <w:insideV w:val="single" w:sz="4" w:space="0" w:color="FFFFFF" w:themeColor="background1"/>
      </w:tblBorders>
    </w:tblPr>
    <w:tcPr>
      <w:shd w:val="clear" w:color="auto" w:fill="E1F0FF" w:themeFill="accent2"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07B" w:themeFill="accent2" w:themeFillShade="99"/>
      </w:tcPr>
    </w:tblStylePr>
    <w:tblStylePr w:type="firstCol">
      <w:rPr>
        <w:color w:val="FFFFFF" w:themeColor="background1"/>
      </w:rPr>
      <w:tblPr/>
      <w:tcPr>
        <w:tcBorders>
          <w:top w:val="nil"/>
          <w:left w:val="nil"/>
          <w:bottom w:val="nil"/>
          <w:right w:val="nil"/>
          <w:insideH w:val="single" w:sz="4" w:space="0" w:color="00407B" w:themeColor="accent2" w:themeShade="99"/>
          <w:insideV w:val="nil"/>
        </w:tcBorders>
        <w:shd w:val="clear" w:color="auto" w:fill="00407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07B" w:themeFill="accent2" w:themeFillShade="99"/>
      </w:tcPr>
    </w:tblStylePr>
    <w:tblStylePr w:type="band1Vert">
      <w:tblPr/>
      <w:tcPr>
        <w:shd w:val="clear" w:color="auto" w:fill="85C5FF" w:themeFill="accent2" w:themeFillTint="66"/>
      </w:tcPr>
    </w:tblStylePr>
    <w:tblStylePr w:type="band1Horz">
      <w:tblPr/>
      <w:tcPr>
        <w:shd w:val="clear" w:color="auto" w:fill="67B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7755BA"/>
    <w:pPr>
      <w:spacing w:line="240" w:lineRule="auto"/>
    </w:pPr>
    <w:tblPr>
      <w:tblStyleRowBandSize w:val="1"/>
      <w:tblStyleColBandSize w:val="1"/>
      <w:tblBorders>
        <w:top w:val="single" w:sz="24" w:space="0" w:color="0093EA" w:themeColor="accent4"/>
        <w:left w:val="single" w:sz="4" w:space="0" w:color="7ED2FF" w:themeColor="accent3"/>
        <w:bottom w:val="single" w:sz="4" w:space="0" w:color="7ED2FF" w:themeColor="accent3"/>
        <w:right w:val="single" w:sz="4" w:space="0" w:color="7ED2FF" w:themeColor="accent3"/>
        <w:insideH w:val="single" w:sz="4" w:space="0" w:color="FFFFFF" w:themeColor="background1"/>
        <w:insideV w:val="single" w:sz="4" w:space="0" w:color="FFFFFF" w:themeColor="background1"/>
      </w:tblBorders>
    </w:tblPr>
    <w:tcPr>
      <w:shd w:val="clear" w:color="auto" w:fill="F2FAFF" w:themeFill="accent3" w:themeFillTint="19"/>
    </w:tcPr>
    <w:tblStylePr w:type="firstRow">
      <w:rPr>
        <w:b/>
        <w:bCs/>
      </w:rPr>
      <w:tblPr/>
      <w:tcPr>
        <w:tcBorders>
          <w:top w:val="nil"/>
          <w:left w:val="nil"/>
          <w:bottom w:val="single" w:sz="24" w:space="0" w:color="0093E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94E4" w:themeFill="accent3" w:themeFillShade="99"/>
      </w:tcPr>
    </w:tblStylePr>
    <w:tblStylePr w:type="firstCol">
      <w:rPr>
        <w:color w:val="FFFFFF" w:themeColor="background1"/>
      </w:rPr>
      <w:tblPr/>
      <w:tcPr>
        <w:tcBorders>
          <w:top w:val="nil"/>
          <w:left w:val="nil"/>
          <w:bottom w:val="nil"/>
          <w:right w:val="nil"/>
          <w:insideH w:val="single" w:sz="4" w:space="0" w:color="0094E4" w:themeColor="accent3" w:themeShade="99"/>
          <w:insideV w:val="nil"/>
        </w:tcBorders>
        <w:shd w:val="clear" w:color="auto" w:fill="0094E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94E4" w:themeFill="accent3" w:themeFillShade="99"/>
      </w:tcPr>
    </w:tblStylePr>
    <w:tblStylePr w:type="band1Vert">
      <w:tblPr/>
      <w:tcPr>
        <w:shd w:val="clear" w:color="auto" w:fill="CBECFF" w:themeFill="accent3" w:themeFillTint="66"/>
      </w:tcPr>
    </w:tblStylePr>
    <w:tblStylePr w:type="band1Horz">
      <w:tblPr/>
      <w:tcPr>
        <w:shd w:val="clear" w:color="auto" w:fill="BEE8FF" w:themeFill="accent3" w:themeFillTint="7F"/>
      </w:tcPr>
    </w:tblStylePr>
  </w:style>
  <w:style w:type="table" w:styleId="ColorfulShading-Accent4">
    <w:name w:val="Colorful Shading Accent 4"/>
    <w:basedOn w:val="TableNormal"/>
    <w:uiPriority w:val="71"/>
    <w:semiHidden/>
    <w:rsid w:val="007755BA"/>
    <w:pPr>
      <w:spacing w:line="240" w:lineRule="auto"/>
    </w:pPr>
    <w:tblPr>
      <w:tblStyleRowBandSize w:val="1"/>
      <w:tblStyleColBandSize w:val="1"/>
      <w:tblBorders>
        <w:top w:val="single" w:sz="24" w:space="0" w:color="7ED2FF" w:themeColor="accent3"/>
        <w:left w:val="single" w:sz="4" w:space="0" w:color="0093EA" w:themeColor="accent4"/>
        <w:bottom w:val="single" w:sz="4" w:space="0" w:color="0093EA" w:themeColor="accent4"/>
        <w:right w:val="single" w:sz="4" w:space="0" w:color="0093EA" w:themeColor="accent4"/>
        <w:insideH w:val="single" w:sz="4" w:space="0" w:color="FFFFFF" w:themeColor="background1"/>
        <w:insideV w:val="single" w:sz="4" w:space="0" w:color="FFFFFF" w:themeColor="background1"/>
      </w:tblBorders>
    </w:tblPr>
    <w:tcPr>
      <w:shd w:val="clear" w:color="auto" w:fill="E3F4FF" w:themeFill="accent4" w:themeFillTint="19"/>
    </w:tcPr>
    <w:tblStylePr w:type="firstRow">
      <w:rPr>
        <w:b/>
        <w:bCs/>
      </w:rPr>
      <w:tblPr/>
      <w:tcPr>
        <w:tcBorders>
          <w:top w:val="nil"/>
          <w:left w:val="nil"/>
          <w:bottom w:val="single" w:sz="24" w:space="0" w:color="7ED2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88C" w:themeFill="accent4" w:themeFillShade="99"/>
      </w:tcPr>
    </w:tblStylePr>
    <w:tblStylePr w:type="firstCol">
      <w:rPr>
        <w:color w:val="FFFFFF" w:themeColor="background1"/>
      </w:rPr>
      <w:tblPr/>
      <w:tcPr>
        <w:tcBorders>
          <w:top w:val="nil"/>
          <w:left w:val="nil"/>
          <w:bottom w:val="nil"/>
          <w:right w:val="nil"/>
          <w:insideH w:val="single" w:sz="4" w:space="0" w:color="00588C" w:themeColor="accent4" w:themeShade="99"/>
          <w:insideV w:val="nil"/>
        </w:tcBorders>
        <w:shd w:val="clear" w:color="auto" w:fill="00588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88C" w:themeFill="accent4" w:themeFillShade="99"/>
      </w:tcPr>
    </w:tblStylePr>
    <w:tblStylePr w:type="band1Vert">
      <w:tblPr/>
      <w:tcPr>
        <w:shd w:val="clear" w:color="auto" w:fill="90D5FF" w:themeFill="accent4" w:themeFillTint="66"/>
      </w:tcPr>
    </w:tblStylePr>
    <w:tblStylePr w:type="band1Horz">
      <w:tblPr/>
      <w:tcPr>
        <w:shd w:val="clear" w:color="auto" w:fill="75C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7755BA"/>
    <w:pPr>
      <w:spacing w:line="240" w:lineRule="auto"/>
    </w:pPr>
    <w:tblPr>
      <w:tblStyleRowBandSize w:val="1"/>
      <w:tblStyleColBandSize w:val="1"/>
      <w:tblBorders>
        <w:top w:val="single" w:sz="24" w:space="0" w:color="00AFAE" w:themeColor="accent6"/>
        <w:left w:val="single" w:sz="4" w:space="0" w:color="184398" w:themeColor="accent5"/>
        <w:bottom w:val="single" w:sz="4" w:space="0" w:color="184398" w:themeColor="accent5"/>
        <w:right w:val="single" w:sz="4" w:space="0" w:color="184398" w:themeColor="accent5"/>
        <w:insideH w:val="single" w:sz="4" w:space="0" w:color="FFFFFF" w:themeColor="background1"/>
        <w:insideV w:val="single" w:sz="4" w:space="0" w:color="FFFFFF" w:themeColor="background1"/>
      </w:tblBorders>
    </w:tblPr>
    <w:tcPr>
      <w:shd w:val="clear" w:color="auto" w:fill="E2EAFA" w:themeFill="accent5" w:themeFillTint="19"/>
    </w:tcPr>
    <w:tblStylePr w:type="firstRow">
      <w:rPr>
        <w:b/>
        <w:bCs/>
      </w:rPr>
      <w:tblPr/>
      <w:tcPr>
        <w:tcBorders>
          <w:top w:val="nil"/>
          <w:left w:val="nil"/>
          <w:bottom w:val="single" w:sz="24" w:space="0" w:color="00AFA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275A" w:themeFill="accent5" w:themeFillShade="99"/>
      </w:tcPr>
    </w:tblStylePr>
    <w:tblStylePr w:type="firstCol">
      <w:rPr>
        <w:color w:val="FFFFFF" w:themeColor="background1"/>
      </w:rPr>
      <w:tblPr/>
      <w:tcPr>
        <w:tcBorders>
          <w:top w:val="nil"/>
          <w:left w:val="nil"/>
          <w:bottom w:val="nil"/>
          <w:right w:val="nil"/>
          <w:insideH w:val="single" w:sz="4" w:space="0" w:color="0E275A" w:themeColor="accent5" w:themeShade="99"/>
          <w:insideV w:val="nil"/>
        </w:tcBorders>
        <w:shd w:val="clear" w:color="auto" w:fill="0E27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275A" w:themeFill="accent5" w:themeFillShade="99"/>
      </w:tcPr>
    </w:tblStylePr>
    <w:tblStylePr w:type="band1Vert">
      <w:tblPr/>
      <w:tcPr>
        <w:shd w:val="clear" w:color="auto" w:fill="8BABEC" w:themeFill="accent5" w:themeFillTint="66"/>
      </w:tcPr>
    </w:tblStylePr>
    <w:tblStylePr w:type="band1Horz">
      <w:tblPr/>
      <w:tcPr>
        <w:shd w:val="clear" w:color="auto" w:fill="6F97E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7755BA"/>
    <w:pPr>
      <w:spacing w:line="240" w:lineRule="auto"/>
    </w:pPr>
    <w:tblPr>
      <w:tblStyleRowBandSize w:val="1"/>
      <w:tblStyleColBandSize w:val="1"/>
      <w:tblBorders>
        <w:top w:val="single" w:sz="24" w:space="0" w:color="184398" w:themeColor="accent5"/>
        <w:left w:val="single" w:sz="4" w:space="0" w:color="00AFAE" w:themeColor="accent6"/>
        <w:bottom w:val="single" w:sz="4" w:space="0" w:color="00AFAE" w:themeColor="accent6"/>
        <w:right w:val="single" w:sz="4" w:space="0" w:color="00AFAE" w:themeColor="accent6"/>
        <w:insideH w:val="single" w:sz="4" w:space="0" w:color="FFFFFF" w:themeColor="background1"/>
        <w:insideV w:val="single" w:sz="4" w:space="0" w:color="FFFFFF" w:themeColor="background1"/>
      </w:tblBorders>
    </w:tblPr>
    <w:tcPr>
      <w:shd w:val="clear" w:color="auto" w:fill="DEFFFE" w:themeFill="accent6" w:themeFillTint="19"/>
    </w:tcPr>
    <w:tblStylePr w:type="firstRow">
      <w:rPr>
        <w:b/>
        <w:bCs/>
      </w:rPr>
      <w:tblPr/>
      <w:tcPr>
        <w:tcBorders>
          <w:top w:val="nil"/>
          <w:left w:val="nil"/>
          <w:bottom w:val="single" w:sz="24" w:space="0" w:color="18439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68" w:themeFill="accent6" w:themeFillShade="99"/>
      </w:tcPr>
    </w:tblStylePr>
    <w:tblStylePr w:type="firstCol">
      <w:rPr>
        <w:color w:val="FFFFFF" w:themeColor="background1"/>
      </w:rPr>
      <w:tblPr/>
      <w:tcPr>
        <w:tcBorders>
          <w:top w:val="nil"/>
          <w:left w:val="nil"/>
          <w:bottom w:val="nil"/>
          <w:right w:val="nil"/>
          <w:insideH w:val="single" w:sz="4" w:space="0" w:color="006968" w:themeColor="accent6" w:themeShade="99"/>
          <w:insideV w:val="nil"/>
        </w:tcBorders>
        <w:shd w:val="clear" w:color="auto" w:fill="00696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968" w:themeFill="accent6" w:themeFillShade="99"/>
      </w:tcPr>
    </w:tblStylePr>
    <w:tblStylePr w:type="band1Vert">
      <w:tblPr/>
      <w:tcPr>
        <w:shd w:val="clear" w:color="auto" w:fill="79FFFD" w:themeFill="accent6" w:themeFillTint="66"/>
      </w:tcPr>
    </w:tblStylePr>
    <w:tblStylePr w:type="band1Horz">
      <w:tblPr/>
      <w:tcPr>
        <w:shd w:val="clear" w:color="auto" w:fill="58FFF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7755BA"/>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7755BA"/>
    <w:pPr>
      <w:spacing w:line="240" w:lineRule="auto"/>
    </w:pPr>
    <w:rPr>
      <w:color w:val="FFFFFF" w:themeColor="background1"/>
    </w:rPr>
    <w:tblPr>
      <w:tblStyleRowBandSize w:val="1"/>
      <w:tblStyleColBandSize w:val="1"/>
    </w:tblPr>
    <w:tcPr>
      <w:shd w:val="clear" w:color="auto" w:fill="00B4E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6B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6B2" w:themeFill="accent1" w:themeFillShade="BF"/>
      </w:tcPr>
    </w:tblStylePr>
    <w:tblStylePr w:type="band1Vert">
      <w:tblPr/>
      <w:tcPr>
        <w:tcBorders>
          <w:top w:val="nil"/>
          <w:left w:val="nil"/>
          <w:bottom w:val="nil"/>
          <w:right w:val="nil"/>
          <w:insideH w:val="nil"/>
          <w:insideV w:val="nil"/>
        </w:tcBorders>
        <w:shd w:val="clear" w:color="auto" w:fill="0086B2" w:themeFill="accent1" w:themeFillShade="BF"/>
      </w:tcPr>
    </w:tblStylePr>
    <w:tblStylePr w:type="band1Horz">
      <w:tblPr/>
      <w:tcPr>
        <w:tcBorders>
          <w:top w:val="nil"/>
          <w:left w:val="nil"/>
          <w:bottom w:val="nil"/>
          <w:right w:val="nil"/>
          <w:insideH w:val="nil"/>
          <w:insideV w:val="nil"/>
        </w:tcBorders>
        <w:shd w:val="clear" w:color="auto" w:fill="0086B2" w:themeFill="accent1" w:themeFillShade="BF"/>
      </w:tcPr>
    </w:tblStylePr>
  </w:style>
  <w:style w:type="table" w:styleId="DarkList-Accent2">
    <w:name w:val="Dark List Accent 2"/>
    <w:basedOn w:val="TableNormal"/>
    <w:uiPriority w:val="70"/>
    <w:semiHidden/>
    <w:rsid w:val="007755BA"/>
    <w:pPr>
      <w:spacing w:line="240" w:lineRule="auto"/>
    </w:pPr>
    <w:rPr>
      <w:color w:val="FFFFFF" w:themeColor="background1"/>
    </w:rPr>
    <w:tblPr>
      <w:tblStyleRowBandSize w:val="1"/>
      <w:tblStyleColBandSize w:val="1"/>
    </w:tblPr>
    <w:tcPr>
      <w:shd w:val="clear" w:color="auto" w:fill="006CC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56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09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099" w:themeFill="accent2" w:themeFillShade="BF"/>
      </w:tcPr>
    </w:tblStylePr>
    <w:tblStylePr w:type="band1Vert">
      <w:tblPr/>
      <w:tcPr>
        <w:tcBorders>
          <w:top w:val="nil"/>
          <w:left w:val="nil"/>
          <w:bottom w:val="nil"/>
          <w:right w:val="nil"/>
          <w:insideH w:val="nil"/>
          <w:insideV w:val="nil"/>
        </w:tcBorders>
        <w:shd w:val="clear" w:color="auto" w:fill="005099" w:themeFill="accent2" w:themeFillShade="BF"/>
      </w:tcPr>
    </w:tblStylePr>
    <w:tblStylePr w:type="band1Horz">
      <w:tblPr/>
      <w:tcPr>
        <w:tcBorders>
          <w:top w:val="nil"/>
          <w:left w:val="nil"/>
          <w:bottom w:val="nil"/>
          <w:right w:val="nil"/>
          <w:insideH w:val="nil"/>
          <w:insideV w:val="nil"/>
        </w:tcBorders>
        <w:shd w:val="clear" w:color="auto" w:fill="005099" w:themeFill="accent2" w:themeFillShade="BF"/>
      </w:tcPr>
    </w:tblStylePr>
  </w:style>
  <w:style w:type="table" w:styleId="DarkList-Accent3">
    <w:name w:val="Dark List Accent 3"/>
    <w:basedOn w:val="TableNormal"/>
    <w:uiPriority w:val="70"/>
    <w:semiHidden/>
    <w:rsid w:val="007755BA"/>
    <w:pPr>
      <w:spacing w:line="240" w:lineRule="auto"/>
    </w:pPr>
    <w:rPr>
      <w:color w:val="FFFFFF" w:themeColor="background1"/>
    </w:rPr>
    <w:tblPr>
      <w:tblStyleRowBandSize w:val="1"/>
      <w:tblStyleColBandSize w:val="1"/>
    </w:tblPr>
    <w:tcPr>
      <w:shd w:val="clear" w:color="auto" w:fill="7ED2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BB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B0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B0FF" w:themeFill="accent3" w:themeFillShade="BF"/>
      </w:tcPr>
    </w:tblStylePr>
    <w:tblStylePr w:type="band1Vert">
      <w:tblPr/>
      <w:tcPr>
        <w:tcBorders>
          <w:top w:val="nil"/>
          <w:left w:val="nil"/>
          <w:bottom w:val="nil"/>
          <w:right w:val="nil"/>
          <w:insideH w:val="nil"/>
          <w:insideV w:val="nil"/>
        </w:tcBorders>
        <w:shd w:val="clear" w:color="auto" w:fill="1EB0FF" w:themeFill="accent3" w:themeFillShade="BF"/>
      </w:tcPr>
    </w:tblStylePr>
    <w:tblStylePr w:type="band1Horz">
      <w:tblPr/>
      <w:tcPr>
        <w:tcBorders>
          <w:top w:val="nil"/>
          <w:left w:val="nil"/>
          <w:bottom w:val="nil"/>
          <w:right w:val="nil"/>
          <w:insideH w:val="nil"/>
          <w:insideV w:val="nil"/>
        </w:tcBorders>
        <w:shd w:val="clear" w:color="auto" w:fill="1EB0FF" w:themeFill="accent3" w:themeFillShade="BF"/>
      </w:tcPr>
    </w:tblStylePr>
  </w:style>
  <w:style w:type="table" w:styleId="DarkList-Accent4">
    <w:name w:val="Dark List Accent 4"/>
    <w:basedOn w:val="TableNormal"/>
    <w:uiPriority w:val="70"/>
    <w:semiHidden/>
    <w:rsid w:val="007755BA"/>
    <w:pPr>
      <w:spacing w:line="240" w:lineRule="auto"/>
    </w:pPr>
    <w:rPr>
      <w:color w:val="FFFFFF" w:themeColor="background1"/>
    </w:rPr>
    <w:tblPr>
      <w:tblStyleRowBandSize w:val="1"/>
      <w:tblStyleColBandSize w:val="1"/>
    </w:tblPr>
    <w:tcPr>
      <w:shd w:val="clear" w:color="auto" w:fill="0093E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87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DA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DAF" w:themeFill="accent4" w:themeFillShade="BF"/>
      </w:tcPr>
    </w:tblStylePr>
    <w:tblStylePr w:type="band1Vert">
      <w:tblPr/>
      <w:tcPr>
        <w:tcBorders>
          <w:top w:val="nil"/>
          <w:left w:val="nil"/>
          <w:bottom w:val="nil"/>
          <w:right w:val="nil"/>
          <w:insideH w:val="nil"/>
          <w:insideV w:val="nil"/>
        </w:tcBorders>
        <w:shd w:val="clear" w:color="auto" w:fill="006DAF" w:themeFill="accent4" w:themeFillShade="BF"/>
      </w:tcPr>
    </w:tblStylePr>
    <w:tblStylePr w:type="band1Horz">
      <w:tblPr/>
      <w:tcPr>
        <w:tcBorders>
          <w:top w:val="nil"/>
          <w:left w:val="nil"/>
          <w:bottom w:val="nil"/>
          <w:right w:val="nil"/>
          <w:insideH w:val="nil"/>
          <w:insideV w:val="nil"/>
        </w:tcBorders>
        <w:shd w:val="clear" w:color="auto" w:fill="006DAF" w:themeFill="accent4" w:themeFillShade="BF"/>
      </w:tcPr>
    </w:tblStylePr>
  </w:style>
  <w:style w:type="table" w:styleId="DarkList-Accent5">
    <w:name w:val="Dark List Accent 5"/>
    <w:basedOn w:val="TableNormal"/>
    <w:uiPriority w:val="70"/>
    <w:semiHidden/>
    <w:rsid w:val="007755BA"/>
    <w:pPr>
      <w:spacing w:line="240" w:lineRule="auto"/>
    </w:pPr>
    <w:rPr>
      <w:color w:val="FFFFFF" w:themeColor="background1"/>
    </w:rPr>
    <w:tblPr>
      <w:tblStyleRowBandSize w:val="1"/>
      <w:tblStyleColBandSize w:val="1"/>
    </w:tblPr>
    <w:tcPr>
      <w:shd w:val="clear" w:color="auto" w:fill="18439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214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317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3171" w:themeFill="accent5" w:themeFillShade="BF"/>
      </w:tcPr>
    </w:tblStylePr>
    <w:tblStylePr w:type="band1Vert">
      <w:tblPr/>
      <w:tcPr>
        <w:tcBorders>
          <w:top w:val="nil"/>
          <w:left w:val="nil"/>
          <w:bottom w:val="nil"/>
          <w:right w:val="nil"/>
          <w:insideH w:val="nil"/>
          <w:insideV w:val="nil"/>
        </w:tcBorders>
        <w:shd w:val="clear" w:color="auto" w:fill="123171" w:themeFill="accent5" w:themeFillShade="BF"/>
      </w:tcPr>
    </w:tblStylePr>
    <w:tblStylePr w:type="band1Horz">
      <w:tblPr/>
      <w:tcPr>
        <w:tcBorders>
          <w:top w:val="nil"/>
          <w:left w:val="nil"/>
          <w:bottom w:val="nil"/>
          <w:right w:val="nil"/>
          <w:insideH w:val="nil"/>
          <w:insideV w:val="nil"/>
        </w:tcBorders>
        <w:shd w:val="clear" w:color="auto" w:fill="123171" w:themeFill="accent5" w:themeFillShade="BF"/>
      </w:tcPr>
    </w:tblStylePr>
  </w:style>
  <w:style w:type="table" w:styleId="DarkList-Accent6">
    <w:name w:val="Dark List Accent 6"/>
    <w:basedOn w:val="TableNormal"/>
    <w:uiPriority w:val="70"/>
    <w:semiHidden/>
    <w:rsid w:val="007755BA"/>
    <w:pPr>
      <w:spacing w:line="240" w:lineRule="auto"/>
    </w:pPr>
    <w:rPr>
      <w:color w:val="FFFFFF" w:themeColor="background1"/>
    </w:rPr>
    <w:tblPr>
      <w:tblStyleRowBandSize w:val="1"/>
      <w:tblStyleColBandSize w:val="1"/>
    </w:tblPr>
    <w:tcPr>
      <w:shd w:val="clear" w:color="auto" w:fill="00AFA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5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838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8381" w:themeFill="accent6" w:themeFillShade="BF"/>
      </w:tcPr>
    </w:tblStylePr>
    <w:tblStylePr w:type="band1Vert">
      <w:tblPr/>
      <w:tcPr>
        <w:tcBorders>
          <w:top w:val="nil"/>
          <w:left w:val="nil"/>
          <w:bottom w:val="nil"/>
          <w:right w:val="nil"/>
          <w:insideH w:val="nil"/>
          <w:insideV w:val="nil"/>
        </w:tcBorders>
        <w:shd w:val="clear" w:color="auto" w:fill="008381" w:themeFill="accent6" w:themeFillShade="BF"/>
      </w:tcPr>
    </w:tblStylePr>
    <w:tblStylePr w:type="band1Horz">
      <w:tblPr/>
      <w:tcPr>
        <w:tcBorders>
          <w:top w:val="nil"/>
          <w:left w:val="nil"/>
          <w:bottom w:val="nil"/>
          <w:right w:val="nil"/>
          <w:insideH w:val="nil"/>
          <w:insideV w:val="nil"/>
        </w:tcBorders>
        <w:shd w:val="clear" w:color="auto" w:fill="008381" w:themeFill="accent6" w:themeFillShade="BF"/>
      </w:tcPr>
    </w:tblStylePr>
  </w:style>
  <w:style w:type="table" w:styleId="GridTable1Light">
    <w:name w:val="Grid Table 1 Light"/>
    <w:basedOn w:val="TableNormal"/>
    <w:uiPriority w:val="46"/>
    <w:semiHidden/>
    <w:rsid w:val="007755B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7755BA"/>
    <w:pPr>
      <w:spacing w:line="240" w:lineRule="auto"/>
    </w:pPr>
    <w:tblPr>
      <w:tblStyleRowBandSize w:val="1"/>
      <w:tblStyleColBandSize w:val="1"/>
      <w:tblBorders>
        <w:top w:val="single" w:sz="4" w:space="0" w:color="92E4FF" w:themeColor="accent1" w:themeTint="66"/>
        <w:left w:val="single" w:sz="4" w:space="0" w:color="92E4FF" w:themeColor="accent1" w:themeTint="66"/>
        <w:bottom w:val="single" w:sz="4" w:space="0" w:color="92E4FF" w:themeColor="accent1" w:themeTint="66"/>
        <w:right w:val="single" w:sz="4" w:space="0" w:color="92E4FF" w:themeColor="accent1" w:themeTint="66"/>
        <w:insideH w:val="single" w:sz="4" w:space="0" w:color="92E4FF" w:themeColor="accent1" w:themeTint="66"/>
        <w:insideV w:val="single" w:sz="4" w:space="0" w:color="92E4FF" w:themeColor="accent1" w:themeTint="66"/>
      </w:tblBorders>
    </w:tblPr>
    <w:tblStylePr w:type="firstRow">
      <w:rPr>
        <w:b/>
        <w:bCs/>
      </w:rPr>
      <w:tblPr/>
      <w:tcPr>
        <w:tcBorders>
          <w:bottom w:val="single" w:sz="12" w:space="0" w:color="5BD6FF" w:themeColor="accent1" w:themeTint="99"/>
        </w:tcBorders>
      </w:tcPr>
    </w:tblStylePr>
    <w:tblStylePr w:type="lastRow">
      <w:rPr>
        <w:b/>
        <w:bCs/>
      </w:rPr>
      <w:tblPr/>
      <w:tcPr>
        <w:tcBorders>
          <w:top w:val="double" w:sz="2" w:space="0" w:color="5BD6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7755BA"/>
    <w:pPr>
      <w:spacing w:line="240" w:lineRule="auto"/>
    </w:pPr>
    <w:tblPr>
      <w:tblStyleRowBandSize w:val="1"/>
      <w:tblStyleColBandSize w:val="1"/>
      <w:tblBorders>
        <w:top w:val="single" w:sz="4" w:space="0" w:color="85C5FF" w:themeColor="accent2" w:themeTint="66"/>
        <w:left w:val="single" w:sz="4" w:space="0" w:color="85C5FF" w:themeColor="accent2" w:themeTint="66"/>
        <w:bottom w:val="single" w:sz="4" w:space="0" w:color="85C5FF" w:themeColor="accent2" w:themeTint="66"/>
        <w:right w:val="single" w:sz="4" w:space="0" w:color="85C5FF" w:themeColor="accent2" w:themeTint="66"/>
        <w:insideH w:val="single" w:sz="4" w:space="0" w:color="85C5FF" w:themeColor="accent2" w:themeTint="66"/>
        <w:insideV w:val="single" w:sz="4" w:space="0" w:color="85C5FF" w:themeColor="accent2" w:themeTint="66"/>
      </w:tblBorders>
    </w:tblPr>
    <w:tblStylePr w:type="firstRow">
      <w:rPr>
        <w:b/>
        <w:bCs/>
      </w:rPr>
      <w:tblPr/>
      <w:tcPr>
        <w:tcBorders>
          <w:bottom w:val="single" w:sz="12" w:space="0" w:color="48A8FF" w:themeColor="accent2" w:themeTint="99"/>
        </w:tcBorders>
      </w:tcPr>
    </w:tblStylePr>
    <w:tblStylePr w:type="lastRow">
      <w:rPr>
        <w:b/>
        <w:bCs/>
      </w:rPr>
      <w:tblPr/>
      <w:tcPr>
        <w:tcBorders>
          <w:top w:val="double" w:sz="2" w:space="0" w:color="48A8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7755BA"/>
    <w:pPr>
      <w:spacing w:line="240" w:lineRule="auto"/>
    </w:pPr>
    <w:tblPr>
      <w:tblStyleRowBandSize w:val="1"/>
      <w:tblStyleColBandSize w:val="1"/>
      <w:tblBorders>
        <w:top w:val="single" w:sz="4" w:space="0" w:color="CBECFF" w:themeColor="accent3" w:themeTint="66"/>
        <w:left w:val="single" w:sz="4" w:space="0" w:color="CBECFF" w:themeColor="accent3" w:themeTint="66"/>
        <w:bottom w:val="single" w:sz="4" w:space="0" w:color="CBECFF" w:themeColor="accent3" w:themeTint="66"/>
        <w:right w:val="single" w:sz="4" w:space="0" w:color="CBECFF" w:themeColor="accent3" w:themeTint="66"/>
        <w:insideH w:val="single" w:sz="4" w:space="0" w:color="CBECFF" w:themeColor="accent3" w:themeTint="66"/>
        <w:insideV w:val="single" w:sz="4" w:space="0" w:color="CBECFF" w:themeColor="accent3" w:themeTint="66"/>
      </w:tblBorders>
    </w:tblPr>
    <w:tblStylePr w:type="firstRow">
      <w:rPr>
        <w:b/>
        <w:bCs/>
      </w:rPr>
      <w:tblPr/>
      <w:tcPr>
        <w:tcBorders>
          <w:bottom w:val="single" w:sz="12" w:space="0" w:color="B1E3FF" w:themeColor="accent3" w:themeTint="99"/>
        </w:tcBorders>
      </w:tcPr>
    </w:tblStylePr>
    <w:tblStylePr w:type="lastRow">
      <w:rPr>
        <w:b/>
        <w:bCs/>
      </w:rPr>
      <w:tblPr/>
      <w:tcPr>
        <w:tcBorders>
          <w:top w:val="double" w:sz="2" w:space="0" w:color="B1E3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7755BA"/>
    <w:pPr>
      <w:spacing w:line="240" w:lineRule="auto"/>
    </w:pPr>
    <w:tblPr>
      <w:tblStyleRowBandSize w:val="1"/>
      <w:tblStyleColBandSize w:val="1"/>
      <w:tblBorders>
        <w:top w:val="single" w:sz="4" w:space="0" w:color="90D5FF" w:themeColor="accent4" w:themeTint="66"/>
        <w:left w:val="single" w:sz="4" w:space="0" w:color="90D5FF" w:themeColor="accent4" w:themeTint="66"/>
        <w:bottom w:val="single" w:sz="4" w:space="0" w:color="90D5FF" w:themeColor="accent4" w:themeTint="66"/>
        <w:right w:val="single" w:sz="4" w:space="0" w:color="90D5FF" w:themeColor="accent4" w:themeTint="66"/>
        <w:insideH w:val="single" w:sz="4" w:space="0" w:color="90D5FF" w:themeColor="accent4" w:themeTint="66"/>
        <w:insideV w:val="single" w:sz="4" w:space="0" w:color="90D5FF" w:themeColor="accent4" w:themeTint="66"/>
      </w:tblBorders>
    </w:tblPr>
    <w:tblStylePr w:type="firstRow">
      <w:rPr>
        <w:b/>
        <w:bCs/>
      </w:rPr>
      <w:tblPr/>
      <w:tcPr>
        <w:tcBorders>
          <w:bottom w:val="single" w:sz="12" w:space="0" w:color="59C1FF" w:themeColor="accent4" w:themeTint="99"/>
        </w:tcBorders>
      </w:tcPr>
    </w:tblStylePr>
    <w:tblStylePr w:type="lastRow">
      <w:rPr>
        <w:b/>
        <w:bCs/>
      </w:rPr>
      <w:tblPr/>
      <w:tcPr>
        <w:tcBorders>
          <w:top w:val="double" w:sz="2" w:space="0" w:color="59C1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7755BA"/>
    <w:pPr>
      <w:spacing w:line="240" w:lineRule="auto"/>
    </w:pPr>
    <w:tblPr>
      <w:tblStyleRowBandSize w:val="1"/>
      <w:tblStyleColBandSize w:val="1"/>
      <w:tblBorders>
        <w:top w:val="single" w:sz="4" w:space="0" w:color="8BABEC" w:themeColor="accent5" w:themeTint="66"/>
        <w:left w:val="single" w:sz="4" w:space="0" w:color="8BABEC" w:themeColor="accent5" w:themeTint="66"/>
        <w:bottom w:val="single" w:sz="4" w:space="0" w:color="8BABEC" w:themeColor="accent5" w:themeTint="66"/>
        <w:right w:val="single" w:sz="4" w:space="0" w:color="8BABEC" w:themeColor="accent5" w:themeTint="66"/>
        <w:insideH w:val="single" w:sz="4" w:space="0" w:color="8BABEC" w:themeColor="accent5" w:themeTint="66"/>
        <w:insideV w:val="single" w:sz="4" w:space="0" w:color="8BABEC" w:themeColor="accent5" w:themeTint="66"/>
      </w:tblBorders>
    </w:tblPr>
    <w:tblStylePr w:type="firstRow">
      <w:rPr>
        <w:b/>
        <w:bCs/>
      </w:rPr>
      <w:tblPr/>
      <w:tcPr>
        <w:tcBorders>
          <w:bottom w:val="single" w:sz="12" w:space="0" w:color="5182E3" w:themeColor="accent5" w:themeTint="99"/>
        </w:tcBorders>
      </w:tcPr>
    </w:tblStylePr>
    <w:tblStylePr w:type="lastRow">
      <w:rPr>
        <w:b/>
        <w:bCs/>
      </w:rPr>
      <w:tblPr/>
      <w:tcPr>
        <w:tcBorders>
          <w:top w:val="double" w:sz="2" w:space="0" w:color="5182E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7755BA"/>
    <w:pPr>
      <w:spacing w:line="240" w:lineRule="auto"/>
    </w:pPr>
    <w:tblPr>
      <w:tblStyleRowBandSize w:val="1"/>
      <w:tblStyleColBandSize w:val="1"/>
      <w:tblBorders>
        <w:top w:val="single" w:sz="4" w:space="0" w:color="79FFFD" w:themeColor="accent6" w:themeTint="66"/>
        <w:left w:val="single" w:sz="4" w:space="0" w:color="79FFFD" w:themeColor="accent6" w:themeTint="66"/>
        <w:bottom w:val="single" w:sz="4" w:space="0" w:color="79FFFD" w:themeColor="accent6" w:themeTint="66"/>
        <w:right w:val="single" w:sz="4" w:space="0" w:color="79FFFD" w:themeColor="accent6" w:themeTint="66"/>
        <w:insideH w:val="single" w:sz="4" w:space="0" w:color="79FFFD" w:themeColor="accent6" w:themeTint="66"/>
        <w:insideV w:val="single" w:sz="4" w:space="0" w:color="79FFFD" w:themeColor="accent6" w:themeTint="66"/>
      </w:tblBorders>
    </w:tblPr>
    <w:tblStylePr w:type="firstRow">
      <w:rPr>
        <w:b/>
        <w:bCs/>
      </w:rPr>
      <w:tblPr/>
      <w:tcPr>
        <w:tcBorders>
          <w:bottom w:val="single" w:sz="12" w:space="0" w:color="36FFFD" w:themeColor="accent6" w:themeTint="99"/>
        </w:tcBorders>
      </w:tcPr>
    </w:tblStylePr>
    <w:tblStylePr w:type="lastRow">
      <w:rPr>
        <w:b/>
        <w:bCs/>
      </w:rPr>
      <w:tblPr/>
      <w:tcPr>
        <w:tcBorders>
          <w:top w:val="double" w:sz="2" w:space="0" w:color="36FFF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7755BA"/>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7755BA"/>
    <w:pPr>
      <w:spacing w:line="240" w:lineRule="auto"/>
    </w:pPr>
    <w:tblPr>
      <w:tblStyleRowBandSize w:val="1"/>
      <w:tblStyleColBandSize w:val="1"/>
      <w:tblBorders>
        <w:top w:val="single" w:sz="2" w:space="0" w:color="5BD6FF" w:themeColor="accent1" w:themeTint="99"/>
        <w:bottom w:val="single" w:sz="2" w:space="0" w:color="5BD6FF" w:themeColor="accent1" w:themeTint="99"/>
        <w:insideH w:val="single" w:sz="2" w:space="0" w:color="5BD6FF" w:themeColor="accent1" w:themeTint="99"/>
        <w:insideV w:val="single" w:sz="2" w:space="0" w:color="5BD6FF" w:themeColor="accent1" w:themeTint="99"/>
      </w:tblBorders>
    </w:tblPr>
    <w:tblStylePr w:type="firstRow">
      <w:rPr>
        <w:b/>
        <w:bCs/>
      </w:rPr>
      <w:tblPr/>
      <w:tcPr>
        <w:tcBorders>
          <w:top w:val="nil"/>
          <w:bottom w:val="single" w:sz="12" w:space="0" w:color="5BD6FF" w:themeColor="accent1" w:themeTint="99"/>
          <w:insideH w:val="nil"/>
          <w:insideV w:val="nil"/>
        </w:tcBorders>
        <w:shd w:val="clear" w:color="auto" w:fill="FFFFFF" w:themeFill="background1"/>
      </w:tcPr>
    </w:tblStylePr>
    <w:tblStylePr w:type="lastRow">
      <w:rPr>
        <w:b/>
        <w:bCs/>
      </w:rPr>
      <w:tblPr/>
      <w:tcPr>
        <w:tcBorders>
          <w:top w:val="double" w:sz="2" w:space="0" w:color="5BD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2-Accent2">
    <w:name w:val="Grid Table 2 Accent 2"/>
    <w:basedOn w:val="TableNormal"/>
    <w:uiPriority w:val="47"/>
    <w:semiHidden/>
    <w:rsid w:val="007755BA"/>
    <w:pPr>
      <w:spacing w:line="240" w:lineRule="auto"/>
    </w:pPr>
    <w:tblPr>
      <w:tblStyleRowBandSize w:val="1"/>
      <w:tblStyleColBandSize w:val="1"/>
      <w:tblBorders>
        <w:top w:val="single" w:sz="2" w:space="0" w:color="48A8FF" w:themeColor="accent2" w:themeTint="99"/>
        <w:bottom w:val="single" w:sz="2" w:space="0" w:color="48A8FF" w:themeColor="accent2" w:themeTint="99"/>
        <w:insideH w:val="single" w:sz="2" w:space="0" w:color="48A8FF" w:themeColor="accent2" w:themeTint="99"/>
        <w:insideV w:val="single" w:sz="2" w:space="0" w:color="48A8FF" w:themeColor="accent2" w:themeTint="99"/>
      </w:tblBorders>
    </w:tblPr>
    <w:tblStylePr w:type="firstRow">
      <w:rPr>
        <w:b/>
        <w:bCs/>
      </w:rPr>
      <w:tblPr/>
      <w:tcPr>
        <w:tcBorders>
          <w:top w:val="nil"/>
          <w:bottom w:val="single" w:sz="12" w:space="0" w:color="48A8FF" w:themeColor="accent2" w:themeTint="99"/>
          <w:insideH w:val="nil"/>
          <w:insideV w:val="nil"/>
        </w:tcBorders>
        <w:shd w:val="clear" w:color="auto" w:fill="FFFFFF" w:themeFill="background1"/>
      </w:tcPr>
    </w:tblStylePr>
    <w:tblStylePr w:type="lastRow">
      <w:rPr>
        <w:b/>
        <w:bCs/>
      </w:rPr>
      <w:tblPr/>
      <w:tcPr>
        <w:tcBorders>
          <w:top w:val="double" w:sz="2" w:space="0" w:color="48A8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2-Accent3">
    <w:name w:val="Grid Table 2 Accent 3"/>
    <w:basedOn w:val="TableNormal"/>
    <w:uiPriority w:val="47"/>
    <w:semiHidden/>
    <w:rsid w:val="007755BA"/>
    <w:pPr>
      <w:spacing w:line="240" w:lineRule="auto"/>
    </w:pPr>
    <w:tblPr>
      <w:tblStyleRowBandSize w:val="1"/>
      <w:tblStyleColBandSize w:val="1"/>
      <w:tblBorders>
        <w:top w:val="single" w:sz="2" w:space="0" w:color="B1E3FF" w:themeColor="accent3" w:themeTint="99"/>
        <w:bottom w:val="single" w:sz="2" w:space="0" w:color="B1E3FF" w:themeColor="accent3" w:themeTint="99"/>
        <w:insideH w:val="single" w:sz="2" w:space="0" w:color="B1E3FF" w:themeColor="accent3" w:themeTint="99"/>
        <w:insideV w:val="single" w:sz="2" w:space="0" w:color="B1E3FF" w:themeColor="accent3" w:themeTint="99"/>
      </w:tblBorders>
    </w:tblPr>
    <w:tblStylePr w:type="firstRow">
      <w:rPr>
        <w:b/>
        <w:bCs/>
      </w:rPr>
      <w:tblPr/>
      <w:tcPr>
        <w:tcBorders>
          <w:top w:val="nil"/>
          <w:bottom w:val="single" w:sz="12" w:space="0" w:color="B1E3FF" w:themeColor="accent3" w:themeTint="99"/>
          <w:insideH w:val="nil"/>
          <w:insideV w:val="nil"/>
        </w:tcBorders>
        <w:shd w:val="clear" w:color="auto" w:fill="FFFFFF" w:themeFill="background1"/>
      </w:tcPr>
    </w:tblStylePr>
    <w:tblStylePr w:type="lastRow">
      <w:rPr>
        <w:b/>
        <w:bCs/>
      </w:rPr>
      <w:tblPr/>
      <w:tcPr>
        <w:tcBorders>
          <w:top w:val="double" w:sz="2" w:space="0" w:color="B1E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2-Accent4">
    <w:name w:val="Grid Table 2 Accent 4"/>
    <w:basedOn w:val="TableNormal"/>
    <w:uiPriority w:val="47"/>
    <w:semiHidden/>
    <w:rsid w:val="007755BA"/>
    <w:pPr>
      <w:spacing w:line="240" w:lineRule="auto"/>
    </w:pPr>
    <w:tblPr>
      <w:tblStyleRowBandSize w:val="1"/>
      <w:tblStyleColBandSize w:val="1"/>
      <w:tblBorders>
        <w:top w:val="single" w:sz="2" w:space="0" w:color="59C1FF" w:themeColor="accent4" w:themeTint="99"/>
        <w:bottom w:val="single" w:sz="2" w:space="0" w:color="59C1FF" w:themeColor="accent4" w:themeTint="99"/>
        <w:insideH w:val="single" w:sz="2" w:space="0" w:color="59C1FF" w:themeColor="accent4" w:themeTint="99"/>
        <w:insideV w:val="single" w:sz="2" w:space="0" w:color="59C1FF" w:themeColor="accent4" w:themeTint="99"/>
      </w:tblBorders>
    </w:tblPr>
    <w:tblStylePr w:type="firstRow">
      <w:rPr>
        <w:b/>
        <w:bCs/>
      </w:rPr>
      <w:tblPr/>
      <w:tcPr>
        <w:tcBorders>
          <w:top w:val="nil"/>
          <w:bottom w:val="single" w:sz="12" w:space="0" w:color="59C1FF" w:themeColor="accent4" w:themeTint="99"/>
          <w:insideH w:val="nil"/>
          <w:insideV w:val="nil"/>
        </w:tcBorders>
        <w:shd w:val="clear" w:color="auto" w:fill="FFFFFF" w:themeFill="background1"/>
      </w:tcPr>
    </w:tblStylePr>
    <w:tblStylePr w:type="lastRow">
      <w:rPr>
        <w:b/>
        <w:bCs/>
      </w:rPr>
      <w:tblPr/>
      <w:tcPr>
        <w:tcBorders>
          <w:top w:val="double" w:sz="2" w:space="0" w:color="59C1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2-Accent5">
    <w:name w:val="Grid Table 2 Accent 5"/>
    <w:basedOn w:val="TableNormal"/>
    <w:uiPriority w:val="47"/>
    <w:semiHidden/>
    <w:rsid w:val="007755BA"/>
    <w:pPr>
      <w:spacing w:line="240" w:lineRule="auto"/>
    </w:pPr>
    <w:tblPr>
      <w:tblStyleRowBandSize w:val="1"/>
      <w:tblStyleColBandSize w:val="1"/>
      <w:tblBorders>
        <w:top w:val="single" w:sz="2" w:space="0" w:color="5182E3" w:themeColor="accent5" w:themeTint="99"/>
        <w:bottom w:val="single" w:sz="2" w:space="0" w:color="5182E3" w:themeColor="accent5" w:themeTint="99"/>
        <w:insideH w:val="single" w:sz="2" w:space="0" w:color="5182E3" w:themeColor="accent5" w:themeTint="99"/>
        <w:insideV w:val="single" w:sz="2" w:space="0" w:color="5182E3" w:themeColor="accent5" w:themeTint="99"/>
      </w:tblBorders>
    </w:tblPr>
    <w:tblStylePr w:type="firstRow">
      <w:rPr>
        <w:b/>
        <w:bCs/>
      </w:rPr>
      <w:tblPr/>
      <w:tcPr>
        <w:tcBorders>
          <w:top w:val="nil"/>
          <w:bottom w:val="single" w:sz="12" w:space="0" w:color="5182E3" w:themeColor="accent5" w:themeTint="99"/>
          <w:insideH w:val="nil"/>
          <w:insideV w:val="nil"/>
        </w:tcBorders>
        <w:shd w:val="clear" w:color="auto" w:fill="FFFFFF" w:themeFill="background1"/>
      </w:tcPr>
    </w:tblStylePr>
    <w:tblStylePr w:type="lastRow">
      <w:rPr>
        <w:b/>
        <w:bCs/>
      </w:rPr>
      <w:tblPr/>
      <w:tcPr>
        <w:tcBorders>
          <w:top w:val="double" w:sz="2" w:space="0" w:color="5182E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2-Accent6">
    <w:name w:val="Grid Table 2 Accent 6"/>
    <w:basedOn w:val="TableNormal"/>
    <w:uiPriority w:val="47"/>
    <w:semiHidden/>
    <w:rsid w:val="007755BA"/>
    <w:pPr>
      <w:spacing w:line="240" w:lineRule="auto"/>
    </w:pPr>
    <w:tblPr>
      <w:tblStyleRowBandSize w:val="1"/>
      <w:tblStyleColBandSize w:val="1"/>
      <w:tblBorders>
        <w:top w:val="single" w:sz="2" w:space="0" w:color="36FFFD" w:themeColor="accent6" w:themeTint="99"/>
        <w:bottom w:val="single" w:sz="2" w:space="0" w:color="36FFFD" w:themeColor="accent6" w:themeTint="99"/>
        <w:insideH w:val="single" w:sz="2" w:space="0" w:color="36FFFD" w:themeColor="accent6" w:themeTint="99"/>
        <w:insideV w:val="single" w:sz="2" w:space="0" w:color="36FFFD" w:themeColor="accent6" w:themeTint="99"/>
      </w:tblBorders>
    </w:tblPr>
    <w:tblStylePr w:type="firstRow">
      <w:rPr>
        <w:b/>
        <w:bCs/>
      </w:rPr>
      <w:tblPr/>
      <w:tcPr>
        <w:tcBorders>
          <w:top w:val="nil"/>
          <w:bottom w:val="single" w:sz="12" w:space="0" w:color="36FFFD" w:themeColor="accent6" w:themeTint="99"/>
          <w:insideH w:val="nil"/>
          <w:insideV w:val="nil"/>
        </w:tcBorders>
        <w:shd w:val="clear" w:color="auto" w:fill="FFFFFF" w:themeFill="background1"/>
      </w:tcPr>
    </w:tblStylePr>
    <w:tblStylePr w:type="lastRow">
      <w:rPr>
        <w:b/>
        <w:bCs/>
      </w:rPr>
      <w:tblPr/>
      <w:tcPr>
        <w:tcBorders>
          <w:top w:val="double" w:sz="2" w:space="0" w:color="36FFF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3">
    <w:name w:val="Grid Table 3"/>
    <w:basedOn w:val="TableNormal"/>
    <w:uiPriority w:val="48"/>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bottom w:val="single" w:sz="4" w:space="0" w:color="5BD6FF" w:themeColor="accent1" w:themeTint="99"/>
        </w:tcBorders>
      </w:tcPr>
    </w:tblStylePr>
    <w:tblStylePr w:type="nwCell">
      <w:tblPr/>
      <w:tcPr>
        <w:tcBorders>
          <w:bottom w:val="single" w:sz="4" w:space="0" w:color="5BD6FF" w:themeColor="accent1" w:themeTint="99"/>
        </w:tcBorders>
      </w:tcPr>
    </w:tblStylePr>
    <w:tblStylePr w:type="seCell">
      <w:tblPr/>
      <w:tcPr>
        <w:tcBorders>
          <w:top w:val="single" w:sz="4" w:space="0" w:color="5BD6FF" w:themeColor="accent1" w:themeTint="99"/>
        </w:tcBorders>
      </w:tcPr>
    </w:tblStylePr>
    <w:tblStylePr w:type="swCell">
      <w:tblPr/>
      <w:tcPr>
        <w:tcBorders>
          <w:top w:val="single" w:sz="4" w:space="0" w:color="5BD6FF" w:themeColor="accent1" w:themeTint="99"/>
        </w:tcBorders>
      </w:tcPr>
    </w:tblStylePr>
  </w:style>
  <w:style w:type="table" w:styleId="GridTable3-Accent2">
    <w:name w:val="Grid Table 3 Accent 2"/>
    <w:basedOn w:val="TableNormal"/>
    <w:uiPriority w:val="48"/>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bottom w:val="single" w:sz="4" w:space="0" w:color="48A8FF" w:themeColor="accent2" w:themeTint="99"/>
        </w:tcBorders>
      </w:tcPr>
    </w:tblStylePr>
    <w:tblStylePr w:type="nwCell">
      <w:tblPr/>
      <w:tcPr>
        <w:tcBorders>
          <w:bottom w:val="single" w:sz="4" w:space="0" w:color="48A8FF" w:themeColor="accent2" w:themeTint="99"/>
        </w:tcBorders>
      </w:tcPr>
    </w:tblStylePr>
    <w:tblStylePr w:type="seCell">
      <w:tblPr/>
      <w:tcPr>
        <w:tcBorders>
          <w:top w:val="single" w:sz="4" w:space="0" w:color="48A8FF" w:themeColor="accent2" w:themeTint="99"/>
        </w:tcBorders>
      </w:tcPr>
    </w:tblStylePr>
    <w:tblStylePr w:type="swCell">
      <w:tblPr/>
      <w:tcPr>
        <w:tcBorders>
          <w:top w:val="single" w:sz="4" w:space="0" w:color="48A8FF" w:themeColor="accent2" w:themeTint="99"/>
        </w:tcBorders>
      </w:tcPr>
    </w:tblStylePr>
  </w:style>
  <w:style w:type="table" w:styleId="GridTable3-Accent3">
    <w:name w:val="Grid Table 3 Accent 3"/>
    <w:basedOn w:val="TableNormal"/>
    <w:uiPriority w:val="48"/>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bottom w:val="single" w:sz="4" w:space="0" w:color="B1E3FF" w:themeColor="accent3" w:themeTint="99"/>
        </w:tcBorders>
      </w:tcPr>
    </w:tblStylePr>
    <w:tblStylePr w:type="nwCell">
      <w:tblPr/>
      <w:tcPr>
        <w:tcBorders>
          <w:bottom w:val="single" w:sz="4" w:space="0" w:color="B1E3FF" w:themeColor="accent3" w:themeTint="99"/>
        </w:tcBorders>
      </w:tcPr>
    </w:tblStylePr>
    <w:tblStylePr w:type="seCell">
      <w:tblPr/>
      <w:tcPr>
        <w:tcBorders>
          <w:top w:val="single" w:sz="4" w:space="0" w:color="B1E3FF" w:themeColor="accent3" w:themeTint="99"/>
        </w:tcBorders>
      </w:tcPr>
    </w:tblStylePr>
    <w:tblStylePr w:type="swCell">
      <w:tblPr/>
      <w:tcPr>
        <w:tcBorders>
          <w:top w:val="single" w:sz="4" w:space="0" w:color="B1E3FF" w:themeColor="accent3" w:themeTint="99"/>
        </w:tcBorders>
      </w:tcPr>
    </w:tblStylePr>
  </w:style>
  <w:style w:type="table" w:styleId="GridTable3-Accent4">
    <w:name w:val="Grid Table 3 Accent 4"/>
    <w:basedOn w:val="TableNormal"/>
    <w:uiPriority w:val="48"/>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bottom w:val="single" w:sz="4" w:space="0" w:color="59C1FF" w:themeColor="accent4" w:themeTint="99"/>
        </w:tcBorders>
      </w:tcPr>
    </w:tblStylePr>
    <w:tblStylePr w:type="nwCell">
      <w:tblPr/>
      <w:tcPr>
        <w:tcBorders>
          <w:bottom w:val="single" w:sz="4" w:space="0" w:color="59C1FF" w:themeColor="accent4" w:themeTint="99"/>
        </w:tcBorders>
      </w:tcPr>
    </w:tblStylePr>
    <w:tblStylePr w:type="seCell">
      <w:tblPr/>
      <w:tcPr>
        <w:tcBorders>
          <w:top w:val="single" w:sz="4" w:space="0" w:color="59C1FF" w:themeColor="accent4" w:themeTint="99"/>
        </w:tcBorders>
      </w:tcPr>
    </w:tblStylePr>
    <w:tblStylePr w:type="swCell">
      <w:tblPr/>
      <w:tcPr>
        <w:tcBorders>
          <w:top w:val="single" w:sz="4" w:space="0" w:color="59C1FF" w:themeColor="accent4" w:themeTint="99"/>
        </w:tcBorders>
      </w:tcPr>
    </w:tblStylePr>
  </w:style>
  <w:style w:type="table" w:styleId="GridTable3-Accent5">
    <w:name w:val="Grid Table 3 Accent 5"/>
    <w:basedOn w:val="TableNormal"/>
    <w:uiPriority w:val="48"/>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bottom w:val="single" w:sz="4" w:space="0" w:color="5182E3" w:themeColor="accent5" w:themeTint="99"/>
        </w:tcBorders>
      </w:tcPr>
    </w:tblStylePr>
    <w:tblStylePr w:type="nwCell">
      <w:tblPr/>
      <w:tcPr>
        <w:tcBorders>
          <w:bottom w:val="single" w:sz="4" w:space="0" w:color="5182E3" w:themeColor="accent5" w:themeTint="99"/>
        </w:tcBorders>
      </w:tcPr>
    </w:tblStylePr>
    <w:tblStylePr w:type="seCell">
      <w:tblPr/>
      <w:tcPr>
        <w:tcBorders>
          <w:top w:val="single" w:sz="4" w:space="0" w:color="5182E3" w:themeColor="accent5" w:themeTint="99"/>
        </w:tcBorders>
      </w:tcPr>
    </w:tblStylePr>
    <w:tblStylePr w:type="swCell">
      <w:tblPr/>
      <w:tcPr>
        <w:tcBorders>
          <w:top w:val="single" w:sz="4" w:space="0" w:color="5182E3" w:themeColor="accent5" w:themeTint="99"/>
        </w:tcBorders>
      </w:tcPr>
    </w:tblStylePr>
  </w:style>
  <w:style w:type="table" w:styleId="GridTable3-Accent6">
    <w:name w:val="Grid Table 3 Accent 6"/>
    <w:basedOn w:val="TableNormal"/>
    <w:uiPriority w:val="48"/>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bottom w:val="single" w:sz="4" w:space="0" w:color="36FFFD" w:themeColor="accent6" w:themeTint="99"/>
        </w:tcBorders>
      </w:tcPr>
    </w:tblStylePr>
    <w:tblStylePr w:type="nwCell">
      <w:tblPr/>
      <w:tcPr>
        <w:tcBorders>
          <w:bottom w:val="single" w:sz="4" w:space="0" w:color="36FFFD" w:themeColor="accent6" w:themeTint="99"/>
        </w:tcBorders>
      </w:tcPr>
    </w:tblStylePr>
    <w:tblStylePr w:type="seCell">
      <w:tblPr/>
      <w:tcPr>
        <w:tcBorders>
          <w:top w:val="single" w:sz="4" w:space="0" w:color="36FFFD" w:themeColor="accent6" w:themeTint="99"/>
        </w:tcBorders>
      </w:tcPr>
    </w:tblStylePr>
    <w:tblStylePr w:type="swCell">
      <w:tblPr/>
      <w:tcPr>
        <w:tcBorders>
          <w:top w:val="single" w:sz="4" w:space="0" w:color="36FFFD" w:themeColor="accent6" w:themeTint="99"/>
        </w:tcBorders>
      </w:tcPr>
    </w:tblStylePr>
  </w:style>
  <w:style w:type="table" w:styleId="GridTable4">
    <w:name w:val="Grid Table 4"/>
    <w:basedOn w:val="TableNormal"/>
    <w:uiPriority w:val="49"/>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color w:val="FFFFFF" w:themeColor="background1"/>
      </w:rPr>
      <w:tblPr/>
      <w:tcPr>
        <w:tcBorders>
          <w:top w:val="single" w:sz="4" w:space="0" w:color="00B4EE" w:themeColor="accent1"/>
          <w:left w:val="single" w:sz="4" w:space="0" w:color="00B4EE" w:themeColor="accent1"/>
          <w:bottom w:val="single" w:sz="4" w:space="0" w:color="00B4EE" w:themeColor="accent1"/>
          <w:right w:val="single" w:sz="4" w:space="0" w:color="00B4EE" w:themeColor="accent1"/>
          <w:insideH w:val="nil"/>
          <w:insideV w:val="nil"/>
        </w:tcBorders>
        <w:shd w:val="clear" w:color="auto" w:fill="00B4EE" w:themeFill="accent1"/>
      </w:tcPr>
    </w:tblStylePr>
    <w:tblStylePr w:type="lastRow">
      <w:rPr>
        <w:b/>
        <w:bCs/>
      </w:rPr>
      <w:tblPr/>
      <w:tcPr>
        <w:tcBorders>
          <w:top w:val="double" w:sz="4" w:space="0" w:color="00B4EE" w:themeColor="accent1"/>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4-Accent2">
    <w:name w:val="Grid Table 4 Accent 2"/>
    <w:basedOn w:val="TableNormal"/>
    <w:uiPriority w:val="49"/>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color w:val="FFFFFF" w:themeColor="background1"/>
      </w:rPr>
      <w:tblPr/>
      <w:tcPr>
        <w:tcBorders>
          <w:top w:val="single" w:sz="4" w:space="0" w:color="006CCD" w:themeColor="accent2"/>
          <w:left w:val="single" w:sz="4" w:space="0" w:color="006CCD" w:themeColor="accent2"/>
          <w:bottom w:val="single" w:sz="4" w:space="0" w:color="006CCD" w:themeColor="accent2"/>
          <w:right w:val="single" w:sz="4" w:space="0" w:color="006CCD" w:themeColor="accent2"/>
          <w:insideH w:val="nil"/>
          <w:insideV w:val="nil"/>
        </w:tcBorders>
        <w:shd w:val="clear" w:color="auto" w:fill="006CCD" w:themeFill="accent2"/>
      </w:tcPr>
    </w:tblStylePr>
    <w:tblStylePr w:type="lastRow">
      <w:rPr>
        <w:b/>
        <w:bCs/>
      </w:rPr>
      <w:tblPr/>
      <w:tcPr>
        <w:tcBorders>
          <w:top w:val="double" w:sz="4" w:space="0" w:color="006CCD" w:themeColor="accent2"/>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4-Accent3">
    <w:name w:val="Grid Table 4 Accent 3"/>
    <w:basedOn w:val="TableNormal"/>
    <w:uiPriority w:val="49"/>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color w:val="FFFFFF" w:themeColor="background1"/>
      </w:rPr>
      <w:tblPr/>
      <w:tcPr>
        <w:tcBorders>
          <w:top w:val="single" w:sz="4" w:space="0" w:color="7ED2FF" w:themeColor="accent3"/>
          <w:left w:val="single" w:sz="4" w:space="0" w:color="7ED2FF" w:themeColor="accent3"/>
          <w:bottom w:val="single" w:sz="4" w:space="0" w:color="7ED2FF" w:themeColor="accent3"/>
          <w:right w:val="single" w:sz="4" w:space="0" w:color="7ED2FF" w:themeColor="accent3"/>
          <w:insideH w:val="nil"/>
          <w:insideV w:val="nil"/>
        </w:tcBorders>
        <w:shd w:val="clear" w:color="auto" w:fill="7ED2FF" w:themeFill="accent3"/>
      </w:tcPr>
    </w:tblStylePr>
    <w:tblStylePr w:type="lastRow">
      <w:rPr>
        <w:b/>
        <w:bCs/>
      </w:rPr>
      <w:tblPr/>
      <w:tcPr>
        <w:tcBorders>
          <w:top w:val="double" w:sz="4" w:space="0" w:color="7ED2FF" w:themeColor="accent3"/>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4-Accent4">
    <w:name w:val="Grid Table 4 Accent 4"/>
    <w:basedOn w:val="TableNormal"/>
    <w:uiPriority w:val="49"/>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color w:val="FFFFFF" w:themeColor="background1"/>
      </w:rPr>
      <w:tblPr/>
      <w:tcPr>
        <w:tcBorders>
          <w:top w:val="single" w:sz="4" w:space="0" w:color="0093EA" w:themeColor="accent4"/>
          <w:left w:val="single" w:sz="4" w:space="0" w:color="0093EA" w:themeColor="accent4"/>
          <w:bottom w:val="single" w:sz="4" w:space="0" w:color="0093EA" w:themeColor="accent4"/>
          <w:right w:val="single" w:sz="4" w:space="0" w:color="0093EA" w:themeColor="accent4"/>
          <w:insideH w:val="nil"/>
          <w:insideV w:val="nil"/>
        </w:tcBorders>
        <w:shd w:val="clear" w:color="auto" w:fill="0093EA" w:themeFill="accent4"/>
      </w:tcPr>
    </w:tblStylePr>
    <w:tblStylePr w:type="lastRow">
      <w:rPr>
        <w:b/>
        <w:bCs/>
      </w:rPr>
      <w:tblPr/>
      <w:tcPr>
        <w:tcBorders>
          <w:top w:val="double" w:sz="4" w:space="0" w:color="0093EA" w:themeColor="accent4"/>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4-Accent5">
    <w:name w:val="Grid Table 4 Accent 5"/>
    <w:basedOn w:val="TableNormal"/>
    <w:uiPriority w:val="49"/>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color w:val="FFFFFF" w:themeColor="background1"/>
      </w:rPr>
      <w:tblPr/>
      <w:tcPr>
        <w:tcBorders>
          <w:top w:val="single" w:sz="4" w:space="0" w:color="184398" w:themeColor="accent5"/>
          <w:left w:val="single" w:sz="4" w:space="0" w:color="184398" w:themeColor="accent5"/>
          <w:bottom w:val="single" w:sz="4" w:space="0" w:color="184398" w:themeColor="accent5"/>
          <w:right w:val="single" w:sz="4" w:space="0" w:color="184398" w:themeColor="accent5"/>
          <w:insideH w:val="nil"/>
          <w:insideV w:val="nil"/>
        </w:tcBorders>
        <w:shd w:val="clear" w:color="auto" w:fill="184398" w:themeFill="accent5"/>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4-Accent6">
    <w:name w:val="Grid Table 4 Accent 6"/>
    <w:basedOn w:val="TableNormal"/>
    <w:uiPriority w:val="49"/>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color w:val="FFFFFF" w:themeColor="background1"/>
      </w:rPr>
      <w:tblPr/>
      <w:tcPr>
        <w:tcBorders>
          <w:top w:val="single" w:sz="4" w:space="0" w:color="00AFAE" w:themeColor="accent6"/>
          <w:left w:val="single" w:sz="4" w:space="0" w:color="00AFAE" w:themeColor="accent6"/>
          <w:bottom w:val="single" w:sz="4" w:space="0" w:color="00AFAE" w:themeColor="accent6"/>
          <w:right w:val="single" w:sz="4" w:space="0" w:color="00AFAE" w:themeColor="accent6"/>
          <w:insideH w:val="nil"/>
          <w:insideV w:val="nil"/>
        </w:tcBorders>
        <w:shd w:val="clear" w:color="auto" w:fill="00AFAE" w:themeFill="accent6"/>
      </w:tcPr>
    </w:tblStylePr>
    <w:tblStylePr w:type="lastRow">
      <w:rPr>
        <w:b/>
        <w:bCs/>
      </w:rPr>
      <w:tblPr/>
      <w:tcPr>
        <w:tcBorders>
          <w:top w:val="double" w:sz="4" w:space="0" w:color="00AFAE" w:themeColor="accent6"/>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5Dark">
    <w:name w:val="Grid Table 5 Dark"/>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4E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4E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4E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4EE" w:themeFill="accent1"/>
      </w:tcPr>
    </w:tblStylePr>
    <w:tblStylePr w:type="band1Vert">
      <w:tblPr/>
      <w:tcPr>
        <w:shd w:val="clear" w:color="auto" w:fill="92E4FF" w:themeFill="accent1" w:themeFillTint="66"/>
      </w:tcPr>
    </w:tblStylePr>
    <w:tblStylePr w:type="band1Horz">
      <w:tblPr/>
      <w:tcPr>
        <w:shd w:val="clear" w:color="auto" w:fill="92E4FF" w:themeFill="accent1" w:themeFillTint="66"/>
      </w:tcPr>
    </w:tblStylePr>
  </w:style>
  <w:style w:type="table" w:styleId="GridTable5Dark-Accent2">
    <w:name w:val="Grid Table 5 Dark Accent 2"/>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2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CC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CC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CC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CCD" w:themeFill="accent2"/>
      </w:tcPr>
    </w:tblStylePr>
    <w:tblStylePr w:type="band1Vert">
      <w:tblPr/>
      <w:tcPr>
        <w:shd w:val="clear" w:color="auto" w:fill="85C5FF" w:themeFill="accent2" w:themeFillTint="66"/>
      </w:tcPr>
    </w:tblStylePr>
    <w:tblStylePr w:type="band1Horz">
      <w:tblPr/>
      <w:tcPr>
        <w:shd w:val="clear" w:color="auto" w:fill="85C5FF" w:themeFill="accent2" w:themeFillTint="66"/>
      </w:tcPr>
    </w:tblStylePr>
  </w:style>
  <w:style w:type="table" w:styleId="GridTable5Dark-Accent3">
    <w:name w:val="Grid Table 5 Dark Accent 3"/>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5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D2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D2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D2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D2FF" w:themeFill="accent3"/>
      </w:tcPr>
    </w:tblStylePr>
    <w:tblStylePr w:type="band1Vert">
      <w:tblPr/>
      <w:tcPr>
        <w:shd w:val="clear" w:color="auto" w:fill="CBECFF" w:themeFill="accent3" w:themeFillTint="66"/>
      </w:tcPr>
    </w:tblStylePr>
    <w:tblStylePr w:type="band1Horz">
      <w:tblPr/>
      <w:tcPr>
        <w:shd w:val="clear" w:color="auto" w:fill="CBECFF" w:themeFill="accent3" w:themeFillTint="66"/>
      </w:tcPr>
    </w:tblStylePr>
  </w:style>
  <w:style w:type="table" w:styleId="GridTable5Dark-Accent4">
    <w:name w:val="Grid Table 5 Dark Accent 4"/>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3E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3E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3E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3EA" w:themeFill="accent4"/>
      </w:tcPr>
    </w:tblStylePr>
    <w:tblStylePr w:type="band1Vert">
      <w:tblPr/>
      <w:tcPr>
        <w:shd w:val="clear" w:color="auto" w:fill="90D5FF" w:themeFill="accent4" w:themeFillTint="66"/>
      </w:tcPr>
    </w:tblStylePr>
    <w:tblStylePr w:type="band1Horz">
      <w:tblPr/>
      <w:tcPr>
        <w:shd w:val="clear" w:color="auto" w:fill="90D5FF" w:themeFill="accent4" w:themeFillTint="66"/>
      </w:tcPr>
    </w:tblStylePr>
  </w:style>
  <w:style w:type="table" w:styleId="GridTable5Dark-Accent5">
    <w:name w:val="Grid Table 5 Dark Accent 5"/>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5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439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439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439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4398" w:themeFill="accent5"/>
      </w:tcPr>
    </w:tblStylePr>
    <w:tblStylePr w:type="band1Vert">
      <w:tblPr/>
      <w:tcPr>
        <w:shd w:val="clear" w:color="auto" w:fill="8BABEC" w:themeFill="accent5" w:themeFillTint="66"/>
      </w:tcPr>
    </w:tblStylePr>
    <w:tblStylePr w:type="band1Horz">
      <w:tblPr/>
      <w:tcPr>
        <w:shd w:val="clear" w:color="auto" w:fill="8BABEC" w:themeFill="accent5" w:themeFillTint="66"/>
      </w:tcPr>
    </w:tblStylePr>
  </w:style>
  <w:style w:type="table" w:styleId="GridTable5Dark-Accent6">
    <w:name w:val="Grid Table 5 Dark Accent 6"/>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FA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FA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FA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FAE" w:themeFill="accent6"/>
      </w:tcPr>
    </w:tblStylePr>
    <w:tblStylePr w:type="band1Vert">
      <w:tblPr/>
      <w:tcPr>
        <w:shd w:val="clear" w:color="auto" w:fill="79FFFD" w:themeFill="accent6" w:themeFillTint="66"/>
      </w:tcPr>
    </w:tblStylePr>
    <w:tblStylePr w:type="band1Horz">
      <w:tblPr/>
      <w:tcPr>
        <w:shd w:val="clear" w:color="auto" w:fill="79FFFD" w:themeFill="accent6" w:themeFillTint="66"/>
      </w:tcPr>
    </w:tblStylePr>
  </w:style>
  <w:style w:type="table" w:styleId="GridTable6Colorful">
    <w:name w:val="Grid Table 6 Colorful"/>
    <w:basedOn w:val="TableNormal"/>
    <w:uiPriority w:val="51"/>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7755BA"/>
    <w:pPr>
      <w:spacing w:line="240" w:lineRule="auto"/>
    </w:pPr>
    <w:rPr>
      <w:color w:val="0086B2" w:themeColor="accent1" w:themeShade="BF"/>
    </w:r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bottom w:val="single" w:sz="12" w:space="0" w:color="5BD6FF" w:themeColor="accent1" w:themeTint="99"/>
        </w:tcBorders>
      </w:tcPr>
    </w:tblStylePr>
    <w:tblStylePr w:type="lastRow">
      <w:rPr>
        <w:b/>
        <w:bCs/>
      </w:rPr>
      <w:tblPr/>
      <w:tcPr>
        <w:tcBorders>
          <w:top w:val="doub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6Colorful-Accent2">
    <w:name w:val="Grid Table 6 Colorful Accent 2"/>
    <w:basedOn w:val="TableNormal"/>
    <w:uiPriority w:val="51"/>
    <w:semiHidden/>
    <w:rsid w:val="007755BA"/>
    <w:pPr>
      <w:spacing w:line="240" w:lineRule="auto"/>
    </w:pPr>
    <w:rPr>
      <w:color w:val="005099" w:themeColor="accent2" w:themeShade="BF"/>
    </w:r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bottom w:val="single" w:sz="12" w:space="0" w:color="48A8FF" w:themeColor="accent2" w:themeTint="99"/>
        </w:tcBorders>
      </w:tcPr>
    </w:tblStylePr>
    <w:tblStylePr w:type="lastRow">
      <w:rPr>
        <w:b/>
        <w:bCs/>
      </w:rPr>
      <w:tblPr/>
      <w:tcPr>
        <w:tcBorders>
          <w:top w:val="doub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6Colorful-Accent3">
    <w:name w:val="Grid Table 6 Colorful Accent 3"/>
    <w:basedOn w:val="TableNormal"/>
    <w:uiPriority w:val="51"/>
    <w:semiHidden/>
    <w:rsid w:val="007755BA"/>
    <w:pPr>
      <w:spacing w:line="240" w:lineRule="auto"/>
    </w:pPr>
    <w:rPr>
      <w:color w:val="1EB0FF" w:themeColor="accent3" w:themeShade="BF"/>
    </w:r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bottom w:val="single" w:sz="12" w:space="0" w:color="B1E3FF" w:themeColor="accent3" w:themeTint="99"/>
        </w:tcBorders>
      </w:tcPr>
    </w:tblStylePr>
    <w:tblStylePr w:type="lastRow">
      <w:rPr>
        <w:b/>
        <w:bCs/>
      </w:rPr>
      <w:tblPr/>
      <w:tcPr>
        <w:tcBorders>
          <w:top w:val="doub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6Colorful-Accent4">
    <w:name w:val="Grid Table 6 Colorful Accent 4"/>
    <w:basedOn w:val="TableNormal"/>
    <w:uiPriority w:val="51"/>
    <w:semiHidden/>
    <w:rsid w:val="007755BA"/>
    <w:pPr>
      <w:spacing w:line="240" w:lineRule="auto"/>
    </w:pPr>
    <w:rPr>
      <w:color w:val="006DAF" w:themeColor="accent4" w:themeShade="BF"/>
    </w:r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bottom w:val="single" w:sz="12" w:space="0" w:color="59C1FF" w:themeColor="accent4" w:themeTint="99"/>
        </w:tcBorders>
      </w:tcPr>
    </w:tblStylePr>
    <w:tblStylePr w:type="lastRow">
      <w:rPr>
        <w:b/>
        <w:bCs/>
      </w:rPr>
      <w:tblPr/>
      <w:tcPr>
        <w:tcBorders>
          <w:top w:val="doub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6Colorful-Accent5">
    <w:name w:val="Grid Table 6 Colorful Accent 5"/>
    <w:basedOn w:val="TableNormal"/>
    <w:uiPriority w:val="51"/>
    <w:semiHidden/>
    <w:rsid w:val="007755BA"/>
    <w:pPr>
      <w:spacing w:line="240" w:lineRule="auto"/>
    </w:pPr>
    <w:rPr>
      <w:color w:val="123171" w:themeColor="accent5" w:themeShade="BF"/>
    </w:r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bottom w:val="single" w:sz="12" w:space="0" w:color="5182E3" w:themeColor="accent5" w:themeTint="99"/>
        </w:tcBorders>
      </w:tcPr>
    </w:tblStylePr>
    <w:tblStylePr w:type="lastRow">
      <w:rPr>
        <w:b/>
        <w:bCs/>
      </w:rPr>
      <w:tblPr/>
      <w:tcPr>
        <w:tcBorders>
          <w:top w:val="doub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6Colorful-Accent6">
    <w:name w:val="Grid Table 6 Colorful Accent 6"/>
    <w:basedOn w:val="TableNormal"/>
    <w:uiPriority w:val="51"/>
    <w:semiHidden/>
    <w:rsid w:val="007755BA"/>
    <w:pPr>
      <w:spacing w:line="240" w:lineRule="auto"/>
    </w:pPr>
    <w:rPr>
      <w:color w:val="008381" w:themeColor="accent6" w:themeShade="BF"/>
    </w:r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bottom w:val="single" w:sz="12" w:space="0" w:color="36FFFD" w:themeColor="accent6" w:themeTint="99"/>
        </w:tcBorders>
      </w:tcPr>
    </w:tblStylePr>
    <w:tblStylePr w:type="lastRow">
      <w:rPr>
        <w:b/>
        <w:bCs/>
      </w:rPr>
      <w:tblPr/>
      <w:tcPr>
        <w:tcBorders>
          <w:top w:val="doub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7Colorful">
    <w:name w:val="Grid Table 7 Colorful"/>
    <w:basedOn w:val="TableNormal"/>
    <w:uiPriority w:val="52"/>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7755BA"/>
    <w:pPr>
      <w:spacing w:line="240" w:lineRule="auto"/>
    </w:pPr>
    <w:rPr>
      <w:color w:val="0086B2" w:themeColor="accent1" w:themeShade="BF"/>
    </w:r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bottom w:val="single" w:sz="4" w:space="0" w:color="5BD6FF" w:themeColor="accent1" w:themeTint="99"/>
        </w:tcBorders>
      </w:tcPr>
    </w:tblStylePr>
    <w:tblStylePr w:type="nwCell">
      <w:tblPr/>
      <w:tcPr>
        <w:tcBorders>
          <w:bottom w:val="single" w:sz="4" w:space="0" w:color="5BD6FF" w:themeColor="accent1" w:themeTint="99"/>
        </w:tcBorders>
      </w:tcPr>
    </w:tblStylePr>
    <w:tblStylePr w:type="seCell">
      <w:tblPr/>
      <w:tcPr>
        <w:tcBorders>
          <w:top w:val="single" w:sz="4" w:space="0" w:color="5BD6FF" w:themeColor="accent1" w:themeTint="99"/>
        </w:tcBorders>
      </w:tcPr>
    </w:tblStylePr>
    <w:tblStylePr w:type="swCell">
      <w:tblPr/>
      <w:tcPr>
        <w:tcBorders>
          <w:top w:val="single" w:sz="4" w:space="0" w:color="5BD6FF" w:themeColor="accent1" w:themeTint="99"/>
        </w:tcBorders>
      </w:tcPr>
    </w:tblStylePr>
  </w:style>
  <w:style w:type="table" w:styleId="GridTable7Colorful-Accent2">
    <w:name w:val="Grid Table 7 Colorful Accent 2"/>
    <w:basedOn w:val="TableNormal"/>
    <w:uiPriority w:val="52"/>
    <w:semiHidden/>
    <w:rsid w:val="007755BA"/>
    <w:pPr>
      <w:spacing w:line="240" w:lineRule="auto"/>
    </w:pPr>
    <w:rPr>
      <w:color w:val="005099" w:themeColor="accent2" w:themeShade="BF"/>
    </w:r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bottom w:val="single" w:sz="4" w:space="0" w:color="48A8FF" w:themeColor="accent2" w:themeTint="99"/>
        </w:tcBorders>
      </w:tcPr>
    </w:tblStylePr>
    <w:tblStylePr w:type="nwCell">
      <w:tblPr/>
      <w:tcPr>
        <w:tcBorders>
          <w:bottom w:val="single" w:sz="4" w:space="0" w:color="48A8FF" w:themeColor="accent2" w:themeTint="99"/>
        </w:tcBorders>
      </w:tcPr>
    </w:tblStylePr>
    <w:tblStylePr w:type="seCell">
      <w:tblPr/>
      <w:tcPr>
        <w:tcBorders>
          <w:top w:val="single" w:sz="4" w:space="0" w:color="48A8FF" w:themeColor="accent2" w:themeTint="99"/>
        </w:tcBorders>
      </w:tcPr>
    </w:tblStylePr>
    <w:tblStylePr w:type="swCell">
      <w:tblPr/>
      <w:tcPr>
        <w:tcBorders>
          <w:top w:val="single" w:sz="4" w:space="0" w:color="48A8FF" w:themeColor="accent2" w:themeTint="99"/>
        </w:tcBorders>
      </w:tcPr>
    </w:tblStylePr>
  </w:style>
  <w:style w:type="table" w:styleId="GridTable7Colorful-Accent3">
    <w:name w:val="Grid Table 7 Colorful Accent 3"/>
    <w:basedOn w:val="TableNormal"/>
    <w:uiPriority w:val="52"/>
    <w:semiHidden/>
    <w:rsid w:val="007755BA"/>
    <w:pPr>
      <w:spacing w:line="240" w:lineRule="auto"/>
    </w:pPr>
    <w:rPr>
      <w:color w:val="1EB0FF" w:themeColor="accent3" w:themeShade="BF"/>
    </w:r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bottom w:val="single" w:sz="4" w:space="0" w:color="B1E3FF" w:themeColor="accent3" w:themeTint="99"/>
        </w:tcBorders>
      </w:tcPr>
    </w:tblStylePr>
    <w:tblStylePr w:type="nwCell">
      <w:tblPr/>
      <w:tcPr>
        <w:tcBorders>
          <w:bottom w:val="single" w:sz="4" w:space="0" w:color="B1E3FF" w:themeColor="accent3" w:themeTint="99"/>
        </w:tcBorders>
      </w:tcPr>
    </w:tblStylePr>
    <w:tblStylePr w:type="seCell">
      <w:tblPr/>
      <w:tcPr>
        <w:tcBorders>
          <w:top w:val="single" w:sz="4" w:space="0" w:color="B1E3FF" w:themeColor="accent3" w:themeTint="99"/>
        </w:tcBorders>
      </w:tcPr>
    </w:tblStylePr>
    <w:tblStylePr w:type="swCell">
      <w:tblPr/>
      <w:tcPr>
        <w:tcBorders>
          <w:top w:val="single" w:sz="4" w:space="0" w:color="B1E3FF" w:themeColor="accent3" w:themeTint="99"/>
        </w:tcBorders>
      </w:tcPr>
    </w:tblStylePr>
  </w:style>
  <w:style w:type="table" w:styleId="GridTable7Colorful-Accent4">
    <w:name w:val="Grid Table 7 Colorful Accent 4"/>
    <w:basedOn w:val="TableNormal"/>
    <w:uiPriority w:val="52"/>
    <w:semiHidden/>
    <w:rsid w:val="007755BA"/>
    <w:pPr>
      <w:spacing w:line="240" w:lineRule="auto"/>
    </w:pPr>
    <w:rPr>
      <w:color w:val="006DAF" w:themeColor="accent4" w:themeShade="BF"/>
    </w:r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bottom w:val="single" w:sz="4" w:space="0" w:color="59C1FF" w:themeColor="accent4" w:themeTint="99"/>
        </w:tcBorders>
      </w:tcPr>
    </w:tblStylePr>
    <w:tblStylePr w:type="nwCell">
      <w:tblPr/>
      <w:tcPr>
        <w:tcBorders>
          <w:bottom w:val="single" w:sz="4" w:space="0" w:color="59C1FF" w:themeColor="accent4" w:themeTint="99"/>
        </w:tcBorders>
      </w:tcPr>
    </w:tblStylePr>
    <w:tblStylePr w:type="seCell">
      <w:tblPr/>
      <w:tcPr>
        <w:tcBorders>
          <w:top w:val="single" w:sz="4" w:space="0" w:color="59C1FF" w:themeColor="accent4" w:themeTint="99"/>
        </w:tcBorders>
      </w:tcPr>
    </w:tblStylePr>
    <w:tblStylePr w:type="swCell">
      <w:tblPr/>
      <w:tcPr>
        <w:tcBorders>
          <w:top w:val="single" w:sz="4" w:space="0" w:color="59C1FF" w:themeColor="accent4" w:themeTint="99"/>
        </w:tcBorders>
      </w:tcPr>
    </w:tblStylePr>
  </w:style>
  <w:style w:type="table" w:styleId="GridTable7Colorful-Accent5">
    <w:name w:val="Grid Table 7 Colorful Accent 5"/>
    <w:basedOn w:val="TableNormal"/>
    <w:uiPriority w:val="52"/>
    <w:semiHidden/>
    <w:rsid w:val="007755BA"/>
    <w:pPr>
      <w:spacing w:line="240" w:lineRule="auto"/>
    </w:pPr>
    <w:rPr>
      <w:color w:val="123171" w:themeColor="accent5" w:themeShade="BF"/>
    </w:r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bottom w:val="single" w:sz="4" w:space="0" w:color="5182E3" w:themeColor="accent5" w:themeTint="99"/>
        </w:tcBorders>
      </w:tcPr>
    </w:tblStylePr>
    <w:tblStylePr w:type="nwCell">
      <w:tblPr/>
      <w:tcPr>
        <w:tcBorders>
          <w:bottom w:val="single" w:sz="4" w:space="0" w:color="5182E3" w:themeColor="accent5" w:themeTint="99"/>
        </w:tcBorders>
      </w:tcPr>
    </w:tblStylePr>
    <w:tblStylePr w:type="seCell">
      <w:tblPr/>
      <w:tcPr>
        <w:tcBorders>
          <w:top w:val="single" w:sz="4" w:space="0" w:color="5182E3" w:themeColor="accent5" w:themeTint="99"/>
        </w:tcBorders>
      </w:tcPr>
    </w:tblStylePr>
    <w:tblStylePr w:type="swCell">
      <w:tblPr/>
      <w:tcPr>
        <w:tcBorders>
          <w:top w:val="single" w:sz="4" w:space="0" w:color="5182E3" w:themeColor="accent5" w:themeTint="99"/>
        </w:tcBorders>
      </w:tcPr>
    </w:tblStylePr>
  </w:style>
  <w:style w:type="table" w:styleId="GridTable7Colorful-Accent6">
    <w:name w:val="Grid Table 7 Colorful Accent 6"/>
    <w:basedOn w:val="TableNormal"/>
    <w:uiPriority w:val="52"/>
    <w:semiHidden/>
    <w:rsid w:val="007755BA"/>
    <w:pPr>
      <w:spacing w:line="240" w:lineRule="auto"/>
    </w:pPr>
    <w:rPr>
      <w:color w:val="008381" w:themeColor="accent6" w:themeShade="BF"/>
    </w:r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bottom w:val="single" w:sz="4" w:space="0" w:color="36FFFD" w:themeColor="accent6" w:themeTint="99"/>
        </w:tcBorders>
      </w:tcPr>
    </w:tblStylePr>
    <w:tblStylePr w:type="nwCell">
      <w:tblPr/>
      <w:tcPr>
        <w:tcBorders>
          <w:bottom w:val="single" w:sz="4" w:space="0" w:color="36FFFD" w:themeColor="accent6" w:themeTint="99"/>
        </w:tcBorders>
      </w:tcPr>
    </w:tblStylePr>
    <w:tblStylePr w:type="seCell">
      <w:tblPr/>
      <w:tcPr>
        <w:tcBorders>
          <w:top w:val="single" w:sz="4" w:space="0" w:color="36FFFD" w:themeColor="accent6" w:themeTint="99"/>
        </w:tcBorders>
      </w:tcPr>
    </w:tblStylePr>
    <w:tblStylePr w:type="swCell">
      <w:tblPr/>
      <w:tcPr>
        <w:tcBorders>
          <w:top w:val="single" w:sz="4" w:space="0" w:color="36FFFD" w:themeColor="accent6" w:themeTint="99"/>
        </w:tcBorders>
      </w:tcPr>
    </w:tblStylePr>
  </w:style>
  <w:style w:type="table" w:styleId="LightGrid">
    <w:name w:val="Light Grid"/>
    <w:basedOn w:val="TableNormal"/>
    <w:uiPriority w:val="62"/>
    <w:semiHidden/>
    <w:rsid w:val="007755B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7755BA"/>
    <w:pPr>
      <w:spacing w:line="240" w:lineRule="auto"/>
    </w:p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insideH w:val="single" w:sz="8" w:space="0" w:color="00B4EE" w:themeColor="accent1"/>
        <w:insideV w:val="single" w:sz="8" w:space="0" w:color="00B4E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4EE" w:themeColor="accent1"/>
          <w:left w:val="single" w:sz="8" w:space="0" w:color="00B4EE" w:themeColor="accent1"/>
          <w:bottom w:val="single" w:sz="18" w:space="0" w:color="00B4EE" w:themeColor="accent1"/>
          <w:right w:val="single" w:sz="8" w:space="0" w:color="00B4EE" w:themeColor="accent1"/>
          <w:insideH w:val="nil"/>
          <w:insideV w:val="single" w:sz="8" w:space="0" w:color="00B4E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4EE" w:themeColor="accent1"/>
          <w:left w:val="single" w:sz="8" w:space="0" w:color="00B4EE" w:themeColor="accent1"/>
          <w:bottom w:val="single" w:sz="8" w:space="0" w:color="00B4EE" w:themeColor="accent1"/>
          <w:right w:val="single" w:sz="8" w:space="0" w:color="00B4EE" w:themeColor="accent1"/>
          <w:insideH w:val="nil"/>
          <w:insideV w:val="single" w:sz="8" w:space="0" w:color="00B4E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tblStylePr w:type="band1Vert">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shd w:val="clear" w:color="auto" w:fill="BBEEFF" w:themeFill="accent1" w:themeFillTint="3F"/>
      </w:tcPr>
    </w:tblStylePr>
    <w:tblStylePr w:type="band1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insideV w:val="single" w:sz="8" w:space="0" w:color="00B4EE" w:themeColor="accent1"/>
        </w:tcBorders>
        <w:shd w:val="clear" w:color="auto" w:fill="BBEEFF" w:themeFill="accent1" w:themeFillTint="3F"/>
      </w:tcPr>
    </w:tblStylePr>
    <w:tblStylePr w:type="band2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insideV w:val="single" w:sz="8" w:space="0" w:color="00B4EE" w:themeColor="accent1"/>
        </w:tcBorders>
      </w:tcPr>
    </w:tblStylePr>
  </w:style>
  <w:style w:type="table" w:styleId="LightGrid-Accent2">
    <w:name w:val="Light Grid Accent 2"/>
    <w:basedOn w:val="TableNormal"/>
    <w:uiPriority w:val="62"/>
    <w:semiHidden/>
    <w:rsid w:val="007755BA"/>
    <w:pPr>
      <w:spacing w:line="240" w:lineRule="auto"/>
    </w:p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insideH w:val="single" w:sz="8" w:space="0" w:color="006CCD" w:themeColor="accent2"/>
        <w:insideV w:val="single" w:sz="8" w:space="0" w:color="006CC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CCD" w:themeColor="accent2"/>
          <w:left w:val="single" w:sz="8" w:space="0" w:color="006CCD" w:themeColor="accent2"/>
          <w:bottom w:val="single" w:sz="18" w:space="0" w:color="006CCD" w:themeColor="accent2"/>
          <w:right w:val="single" w:sz="8" w:space="0" w:color="006CCD" w:themeColor="accent2"/>
          <w:insideH w:val="nil"/>
          <w:insideV w:val="single" w:sz="8" w:space="0" w:color="006CC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CCD" w:themeColor="accent2"/>
          <w:left w:val="single" w:sz="8" w:space="0" w:color="006CCD" w:themeColor="accent2"/>
          <w:bottom w:val="single" w:sz="8" w:space="0" w:color="006CCD" w:themeColor="accent2"/>
          <w:right w:val="single" w:sz="8" w:space="0" w:color="006CCD" w:themeColor="accent2"/>
          <w:insideH w:val="nil"/>
          <w:insideV w:val="single" w:sz="8" w:space="0" w:color="006CC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tblStylePr w:type="band1Vert">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shd w:val="clear" w:color="auto" w:fill="B3DBFF" w:themeFill="accent2" w:themeFillTint="3F"/>
      </w:tcPr>
    </w:tblStylePr>
    <w:tblStylePr w:type="band1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insideV w:val="single" w:sz="8" w:space="0" w:color="006CCD" w:themeColor="accent2"/>
        </w:tcBorders>
        <w:shd w:val="clear" w:color="auto" w:fill="B3DBFF" w:themeFill="accent2" w:themeFillTint="3F"/>
      </w:tcPr>
    </w:tblStylePr>
    <w:tblStylePr w:type="band2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insideV w:val="single" w:sz="8" w:space="0" w:color="006CCD" w:themeColor="accent2"/>
        </w:tcBorders>
      </w:tcPr>
    </w:tblStylePr>
  </w:style>
  <w:style w:type="table" w:styleId="LightGrid-Accent3">
    <w:name w:val="Light Grid Accent 3"/>
    <w:basedOn w:val="TableNormal"/>
    <w:uiPriority w:val="62"/>
    <w:semiHidden/>
    <w:rsid w:val="007755BA"/>
    <w:pPr>
      <w:spacing w:line="240" w:lineRule="auto"/>
    </w:p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insideH w:val="single" w:sz="8" w:space="0" w:color="7ED2FF" w:themeColor="accent3"/>
        <w:insideV w:val="single" w:sz="8" w:space="0" w:color="7ED2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D2FF" w:themeColor="accent3"/>
          <w:left w:val="single" w:sz="8" w:space="0" w:color="7ED2FF" w:themeColor="accent3"/>
          <w:bottom w:val="single" w:sz="18" w:space="0" w:color="7ED2FF" w:themeColor="accent3"/>
          <w:right w:val="single" w:sz="8" w:space="0" w:color="7ED2FF" w:themeColor="accent3"/>
          <w:insideH w:val="nil"/>
          <w:insideV w:val="single" w:sz="8" w:space="0" w:color="7ED2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D2FF" w:themeColor="accent3"/>
          <w:left w:val="single" w:sz="8" w:space="0" w:color="7ED2FF" w:themeColor="accent3"/>
          <w:bottom w:val="single" w:sz="8" w:space="0" w:color="7ED2FF" w:themeColor="accent3"/>
          <w:right w:val="single" w:sz="8" w:space="0" w:color="7ED2FF" w:themeColor="accent3"/>
          <w:insideH w:val="nil"/>
          <w:insideV w:val="single" w:sz="8" w:space="0" w:color="7ED2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tblStylePr w:type="band1Vert">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shd w:val="clear" w:color="auto" w:fill="DFF3FF" w:themeFill="accent3" w:themeFillTint="3F"/>
      </w:tcPr>
    </w:tblStylePr>
    <w:tblStylePr w:type="band1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insideV w:val="single" w:sz="8" w:space="0" w:color="7ED2FF" w:themeColor="accent3"/>
        </w:tcBorders>
        <w:shd w:val="clear" w:color="auto" w:fill="DFF3FF" w:themeFill="accent3" w:themeFillTint="3F"/>
      </w:tcPr>
    </w:tblStylePr>
    <w:tblStylePr w:type="band2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insideV w:val="single" w:sz="8" w:space="0" w:color="7ED2FF" w:themeColor="accent3"/>
        </w:tcBorders>
      </w:tcPr>
    </w:tblStylePr>
  </w:style>
  <w:style w:type="table" w:styleId="LightGrid-Accent4">
    <w:name w:val="Light Grid Accent 4"/>
    <w:basedOn w:val="TableNormal"/>
    <w:uiPriority w:val="62"/>
    <w:semiHidden/>
    <w:rsid w:val="007755BA"/>
    <w:pPr>
      <w:spacing w:line="240" w:lineRule="auto"/>
    </w:p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insideH w:val="single" w:sz="8" w:space="0" w:color="0093EA" w:themeColor="accent4"/>
        <w:insideV w:val="single" w:sz="8" w:space="0" w:color="0093E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3EA" w:themeColor="accent4"/>
          <w:left w:val="single" w:sz="8" w:space="0" w:color="0093EA" w:themeColor="accent4"/>
          <w:bottom w:val="single" w:sz="18" w:space="0" w:color="0093EA" w:themeColor="accent4"/>
          <w:right w:val="single" w:sz="8" w:space="0" w:color="0093EA" w:themeColor="accent4"/>
          <w:insideH w:val="nil"/>
          <w:insideV w:val="single" w:sz="8" w:space="0" w:color="0093E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3EA" w:themeColor="accent4"/>
          <w:left w:val="single" w:sz="8" w:space="0" w:color="0093EA" w:themeColor="accent4"/>
          <w:bottom w:val="single" w:sz="8" w:space="0" w:color="0093EA" w:themeColor="accent4"/>
          <w:right w:val="single" w:sz="8" w:space="0" w:color="0093EA" w:themeColor="accent4"/>
          <w:insideH w:val="nil"/>
          <w:insideV w:val="single" w:sz="8" w:space="0" w:color="0093E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tblStylePr w:type="band1Vert">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shd w:val="clear" w:color="auto" w:fill="BAE5FF" w:themeFill="accent4" w:themeFillTint="3F"/>
      </w:tcPr>
    </w:tblStylePr>
    <w:tblStylePr w:type="band1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insideV w:val="single" w:sz="8" w:space="0" w:color="0093EA" w:themeColor="accent4"/>
        </w:tcBorders>
        <w:shd w:val="clear" w:color="auto" w:fill="BAE5FF" w:themeFill="accent4" w:themeFillTint="3F"/>
      </w:tcPr>
    </w:tblStylePr>
    <w:tblStylePr w:type="band2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insideV w:val="single" w:sz="8" w:space="0" w:color="0093EA" w:themeColor="accent4"/>
        </w:tcBorders>
      </w:tcPr>
    </w:tblStylePr>
  </w:style>
  <w:style w:type="table" w:styleId="LightGrid-Accent5">
    <w:name w:val="Light Grid Accent 5"/>
    <w:basedOn w:val="TableNormal"/>
    <w:uiPriority w:val="62"/>
    <w:semiHidden/>
    <w:rsid w:val="007755BA"/>
    <w:pPr>
      <w:spacing w:line="240" w:lineRule="auto"/>
    </w:p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insideH w:val="single" w:sz="8" w:space="0" w:color="184398" w:themeColor="accent5"/>
        <w:insideV w:val="single" w:sz="8" w:space="0" w:color="18439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4398" w:themeColor="accent5"/>
          <w:left w:val="single" w:sz="8" w:space="0" w:color="184398" w:themeColor="accent5"/>
          <w:bottom w:val="single" w:sz="18" w:space="0" w:color="184398" w:themeColor="accent5"/>
          <w:right w:val="single" w:sz="8" w:space="0" w:color="184398" w:themeColor="accent5"/>
          <w:insideH w:val="nil"/>
          <w:insideV w:val="single" w:sz="8" w:space="0" w:color="18439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4398" w:themeColor="accent5"/>
          <w:left w:val="single" w:sz="8" w:space="0" w:color="184398" w:themeColor="accent5"/>
          <w:bottom w:val="single" w:sz="8" w:space="0" w:color="184398" w:themeColor="accent5"/>
          <w:right w:val="single" w:sz="8" w:space="0" w:color="184398" w:themeColor="accent5"/>
          <w:insideH w:val="nil"/>
          <w:insideV w:val="single" w:sz="8" w:space="0" w:color="18439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tblStylePr w:type="band1Vert">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shd w:val="clear" w:color="auto" w:fill="B7CBF3" w:themeFill="accent5" w:themeFillTint="3F"/>
      </w:tcPr>
    </w:tblStylePr>
    <w:tblStylePr w:type="band1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insideV w:val="single" w:sz="8" w:space="0" w:color="184398" w:themeColor="accent5"/>
        </w:tcBorders>
        <w:shd w:val="clear" w:color="auto" w:fill="B7CBF3" w:themeFill="accent5" w:themeFillTint="3F"/>
      </w:tcPr>
    </w:tblStylePr>
    <w:tblStylePr w:type="band2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insideV w:val="single" w:sz="8" w:space="0" w:color="184398" w:themeColor="accent5"/>
        </w:tcBorders>
      </w:tcPr>
    </w:tblStylePr>
  </w:style>
  <w:style w:type="table" w:styleId="LightGrid-Accent6">
    <w:name w:val="Light Grid Accent 6"/>
    <w:basedOn w:val="TableNormal"/>
    <w:uiPriority w:val="62"/>
    <w:semiHidden/>
    <w:rsid w:val="007755BA"/>
    <w:pPr>
      <w:spacing w:line="240" w:lineRule="auto"/>
    </w:p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insideH w:val="single" w:sz="8" w:space="0" w:color="00AFAE" w:themeColor="accent6"/>
        <w:insideV w:val="single" w:sz="8" w:space="0" w:color="00AFA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FAE" w:themeColor="accent6"/>
          <w:left w:val="single" w:sz="8" w:space="0" w:color="00AFAE" w:themeColor="accent6"/>
          <w:bottom w:val="single" w:sz="18" w:space="0" w:color="00AFAE" w:themeColor="accent6"/>
          <w:right w:val="single" w:sz="8" w:space="0" w:color="00AFAE" w:themeColor="accent6"/>
          <w:insideH w:val="nil"/>
          <w:insideV w:val="single" w:sz="8" w:space="0" w:color="00AFA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FAE" w:themeColor="accent6"/>
          <w:left w:val="single" w:sz="8" w:space="0" w:color="00AFAE" w:themeColor="accent6"/>
          <w:bottom w:val="single" w:sz="8" w:space="0" w:color="00AFAE" w:themeColor="accent6"/>
          <w:right w:val="single" w:sz="8" w:space="0" w:color="00AFAE" w:themeColor="accent6"/>
          <w:insideH w:val="nil"/>
          <w:insideV w:val="single" w:sz="8" w:space="0" w:color="00AFA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tblStylePr w:type="band1Vert">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shd w:val="clear" w:color="auto" w:fill="ACFFFE" w:themeFill="accent6" w:themeFillTint="3F"/>
      </w:tcPr>
    </w:tblStylePr>
    <w:tblStylePr w:type="band1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insideV w:val="single" w:sz="8" w:space="0" w:color="00AFAE" w:themeColor="accent6"/>
        </w:tcBorders>
        <w:shd w:val="clear" w:color="auto" w:fill="ACFFFE" w:themeFill="accent6" w:themeFillTint="3F"/>
      </w:tcPr>
    </w:tblStylePr>
    <w:tblStylePr w:type="band2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insideV w:val="single" w:sz="8" w:space="0" w:color="00AFAE" w:themeColor="accent6"/>
        </w:tcBorders>
      </w:tcPr>
    </w:tblStylePr>
  </w:style>
  <w:style w:type="table" w:styleId="LightList">
    <w:name w:val="Light List"/>
    <w:basedOn w:val="TableNormal"/>
    <w:uiPriority w:val="61"/>
    <w:semiHidden/>
    <w:rsid w:val="007755B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7755BA"/>
    <w:pPr>
      <w:spacing w:line="240" w:lineRule="auto"/>
    </w:p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tblBorders>
    </w:tblPr>
    <w:tblStylePr w:type="firstRow">
      <w:pPr>
        <w:spacing w:before="0" w:after="0" w:line="240" w:lineRule="auto"/>
      </w:pPr>
      <w:rPr>
        <w:b/>
        <w:bCs/>
        <w:color w:val="FFFFFF" w:themeColor="background1"/>
      </w:rPr>
      <w:tblPr/>
      <w:tcPr>
        <w:shd w:val="clear" w:color="auto" w:fill="00B4EE" w:themeFill="accent1"/>
      </w:tcPr>
    </w:tblStylePr>
    <w:tblStylePr w:type="lastRow">
      <w:pPr>
        <w:spacing w:before="0" w:after="0" w:line="240" w:lineRule="auto"/>
      </w:pPr>
      <w:rPr>
        <w:b/>
        <w:bCs/>
      </w:rPr>
      <w:tblPr/>
      <w:tcPr>
        <w:tcBorders>
          <w:top w:val="double" w:sz="6" w:space="0" w:color="00B4EE" w:themeColor="accent1"/>
          <w:left w:val="single" w:sz="8" w:space="0" w:color="00B4EE" w:themeColor="accent1"/>
          <w:bottom w:val="single" w:sz="8" w:space="0" w:color="00B4EE" w:themeColor="accent1"/>
          <w:right w:val="single" w:sz="8" w:space="0" w:color="00B4EE" w:themeColor="accent1"/>
        </w:tcBorders>
      </w:tcPr>
    </w:tblStylePr>
    <w:tblStylePr w:type="firstCol">
      <w:rPr>
        <w:b/>
        <w:bCs/>
      </w:rPr>
    </w:tblStylePr>
    <w:tblStylePr w:type="lastCol">
      <w:rPr>
        <w:b/>
        <w:bCs/>
      </w:rPr>
    </w:tblStylePr>
    <w:tblStylePr w:type="band1Vert">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tblStylePr w:type="band1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style>
  <w:style w:type="table" w:styleId="LightList-Accent2">
    <w:name w:val="Light List Accent 2"/>
    <w:basedOn w:val="TableNormal"/>
    <w:uiPriority w:val="61"/>
    <w:semiHidden/>
    <w:rsid w:val="007755BA"/>
    <w:pPr>
      <w:spacing w:line="240" w:lineRule="auto"/>
    </w:p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tblBorders>
    </w:tblPr>
    <w:tblStylePr w:type="firstRow">
      <w:pPr>
        <w:spacing w:before="0" w:after="0" w:line="240" w:lineRule="auto"/>
      </w:pPr>
      <w:rPr>
        <w:b/>
        <w:bCs/>
        <w:color w:val="FFFFFF" w:themeColor="background1"/>
      </w:rPr>
      <w:tblPr/>
      <w:tcPr>
        <w:shd w:val="clear" w:color="auto" w:fill="006CCD" w:themeFill="accent2"/>
      </w:tcPr>
    </w:tblStylePr>
    <w:tblStylePr w:type="lastRow">
      <w:pPr>
        <w:spacing w:before="0" w:after="0" w:line="240" w:lineRule="auto"/>
      </w:pPr>
      <w:rPr>
        <w:b/>
        <w:bCs/>
      </w:rPr>
      <w:tblPr/>
      <w:tcPr>
        <w:tcBorders>
          <w:top w:val="double" w:sz="6" w:space="0" w:color="006CCD" w:themeColor="accent2"/>
          <w:left w:val="single" w:sz="8" w:space="0" w:color="006CCD" w:themeColor="accent2"/>
          <w:bottom w:val="single" w:sz="8" w:space="0" w:color="006CCD" w:themeColor="accent2"/>
          <w:right w:val="single" w:sz="8" w:space="0" w:color="006CCD" w:themeColor="accent2"/>
        </w:tcBorders>
      </w:tcPr>
    </w:tblStylePr>
    <w:tblStylePr w:type="firstCol">
      <w:rPr>
        <w:b/>
        <w:bCs/>
      </w:rPr>
    </w:tblStylePr>
    <w:tblStylePr w:type="lastCol">
      <w:rPr>
        <w:b/>
        <w:bCs/>
      </w:rPr>
    </w:tblStylePr>
    <w:tblStylePr w:type="band1Vert">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tblStylePr w:type="band1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style>
  <w:style w:type="table" w:styleId="LightList-Accent3">
    <w:name w:val="Light List Accent 3"/>
    <w:basedOn w:val="TableNormal"/>
    <w:uiPriority w:val="61"/>
    <w:semiHidden/>
    <w:rsid w:val="007755BA"/>
    <w:pPr>
      <w:spacing w:line="240" w:lineRule="auto"/>
    </w:p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tblBorders>
    </w:tblPr>
    <w:tblStylePr w:type="firstRow">
      <w:pPr>
        <w:spacing w:before="0" w:after="0" w:line="240" w:lineRule="auto"/>
      </w:pPr>
      <w:rPr>
        <w:b/>
        <w:bCs/>
        <w:color w:val="FFFFFF" w:themeColor="background1"/>
      </w:rPr>
      <w:tblPr/>
      <w:tcPr>
        <w:shd w:val="clear" w:color="auto" w:fill="7ED2FF" w:themeFill="accent3"/>
      </w:tcPr>
    </w:tblStylePr>
    <w:tblStylePr w:type="lastRow">
      <w:pPr>
        <w:spacing w:before="0" w:after="0" w:line="240" w:lineRule="auto"/>
      </w:pPr>
      <w:rPr>
        <w:b/>
        <w:bCs/>
      </w:rPr>
      <w:tblPr/>
      <w:tcPr>
        <w:tcBorders>
          <w:top w:val="double" w:sz="6" w:space="0" w:color="7ED2FF" w:themeColor="accent3"/>
          <w:left w:val="single" w:sz="8" w:space="0" w:color="7ED2FF" w:themeColor="accent3"/>
          <w:bottom w:val="single" w:sz="8" w:space="0" w:color="7ED2FF" w:themeColor="accent3"/>
          <w:right w:val="single" w:sz="8" w:space="0" w:color="7ED2FF" w:themeColor="accent3"/>
        </w:tcBorders>
      </w:tcPr>
    </w:tblStylePr>
    <w:tblStylePr w:type="firstCol">
      <w:rPr>
        <w:b/>
        <w:bCs/>
      </w:rPr>
    </w:tblStylePr>
    <w:tblStylePr w:type="lastCol">
      <w:rPr>
        <w:b/>
        <w:bCs/>
      </w:rPr>
    </w:tblStylePr>
    <w:tblStylePr w:type="band1Vert">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tblStylePr w:type="band1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style>
  <w:style w:type="table" w:styleId="LightList-Accent4">
    <w:name w:val="Light List Accent 4"/>
    <w:basedOn w:val="TableNormal"/>
    <w:uiPriority w:val="61"/>
    <w:semiHidden/>
    <w:rsid w:val="007755BA"/>
    <w:pPr>
      <w:spacing w:line="240" w:lineRule="auto"/>
    </w:p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tblBorders>
    </w:tblPr>
    <w:tblStylePr w:type="firstRow">
      <w:pPr>
        <w:spacing w:before="0" w:after="0" w:line="240" w:lineRule="auto"/>
      </w:pPr>
      <w:rPr>
        <w:b/>
        <w:bCs/>
        <w:color w:val="FFFFFF" w:themeColor="background1"/>
      </w:rPr>
      <w:tblPr/>
      <w:tcPr>
        <w:shd w:val="clear" w:color="auto" w:fill="0093EA" w:themeFill="accent4"/>
      </w:tcPr>
    </w:tblStylePr>
    <w:tblStylePr w:type="lastRow">
      <w:pPr>
        <w:spacing w:before="0" w:after="0" w:line="240" w:lineRule="auto"/>
      </w:pPr>
      <w:rPr>
        <w:b/>
        <w:bCs/>
      </w:rPr>
      <w:tblPr/>
      <w:tcPr>
        <w:tcBorders>
          <w:top w:val="double" w:sz="6" w:space="0" w:color="0093EA" w:themeColor="accent4"/>
          <w:left w:val="single" w:sz="8" w:space="0" w:color="0093EA" w:themeColor="accent4"/>
          <w:bottom w:val="single" w:sz="8" w:space="0" w:color="0093EA" w:themeColor="accent4"/>
          <w:right w:val="single" w:sz="8" w:space="0" w:color="0093EA" w:themeColor="accent4"/>
        </w:tcBorders>
      </w:tcPr>
    </w:tblStylePr>
    <w:tblStylePr w:type="firstCol">
      <w:rPr>
        <w:b/>
        <w:bCs/>
      </w:rPr>
    </w:tblStylePr>
    <w:tblStylePr w:type="lastCol">
      <w:rPr>
        <w:b/>
        <w:bCs/>
      </w:rPr>
    </w:tblStylePr>
    <w:tblStylePr w:type="band1Vert">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tblStylePr w:type="band1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style>
  <w:style w:type="table" w:styleId="LightList-Accent5">
    <w:name w:val="Light List Accent 5"/>
    <w:basedOn w:val="TableNormal"/>
    <w:uiPriority w:val="61"/>
    <w:semiHidden/>
    <w:rsid w:val="007755BA"/>
    <w:pPr>
      <w:spacing w:line="240" w:lineRule="auto"/>
    </w:p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tblBorders>
    </w:tblPr>
    <w:tblStylePr w:type="firstRow">
      <w:pPr>
        <w:spacing w:before="0" w:after="0" w:line="240" w:lineRule="auto"/>
      </w:pPr>
      <w:rPr>
        <w:b/>
        <w:bCs/>
        <w:color w:val="FFFFFF" w:themeColor="background1"/>
      </w:rPr>
      <w:tblPr/>
      <w:tcPr>
        <w:shd w:val="clear" w:color="auto" w:fill="184398" w:themeFill="accent5"/>
      </w:tcPr>
    </w:tblStylePr>
    <w:tblStylePr w:type="lastRow">
      <w:pPr>
        <w:spacing w:before="0" w:after="0" w:line="240" w:lineRule="auto"/>
      </w:pPr>
      <w:rPr>
        <w:b/>
        <w:bCs/>
      </w:rPr>
      <w:tblPr/>
      <w:tcPr>
        <w:tcBorders>
          <w:top w:val="double" w:sz="6" w:space="0" w:color="184398" w:themeColor="accent5"/>
          <w:left w:val="single" w:sz="8" w:space="0" w:color="184398" w:themeColor="accent5"/>
          <w:bottom w:val="single" w:sz="8" w:space="0" w:color="184398" w:themeColor="accent5"/>
          <w:right w:val="single" w:sz="8" w:space="0" w:color="184398" w:themeColor="accent5"/>
        </w:tcBorders>
      </w:tcPr>
    </w:tblStylePr>
    <w:tblStylePr w:type="firstCol">
      <w:rPr>
        <w:b/>
        <w:bCs/>
      </w:rPr>
    </w:tblStylePr>
    <w:tblStylePr w:type="lastCol">
      <w:rPr>
        <w:b/>
        <w:bCs/>
      </w:rPr>
    </w:tblStylePr>
    <w:tblStylePr w:type="band1Vert">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tblStylePr w:type="band1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style>
  <w:style w:type="table" w:styleId="LightList-Accent6">
    <w:name w:val="Light List Accent 6"/>
    <w:basedOn w:val="TableNormal"/>
    <w:uiPriority w:val="61"/>
    <w:semiHidden/>
    <w:rsid w:val="007755BA"/>
    <w:pPr>
      <w:spacing w:line="240" w:lineRule="auto"/>
    </w:p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tblBorders>
    </w:tblPr>
    <w:tblStylePr w:type="firstRow">
      <w:pPr>
        <w:spacing w:before="0" w:after="0" w:line="240" w:lineRule="auto"/>
      </w:pPr>
      <w:rPr>
        <w:b/>
        <w:bCs/>
        <w:color w:val="FFFFFF" w:themeColor="background1"/>
      </w:rPr>
      <w:tblPr/>
      <w:tcPr>
        <w:shd w:val="clear" w:color="auto" w:fill="00AFAE" w:themeFill="accent6"/>
      </w:tcPr>
    </w:tblStylePr>
    <w:tblStylePr w:type="lastRow">
      <w:pPr>
        <w:spacing w:before="0" w:after="0" w:line="240" w:lineRule="auto"/>
      </w:pPr>
      <w:rPr>
        <w:b/>
        <w:bCs/>
      </w:rPr>
      <w:tblPr/>
      <w:tcPr>
        <w:tcBorders>
          <w:top w:val="double" w:sz="6" w:space="0" w:color="00AFAE" w:themeColor="accent6"/>
          <w:left w:val="single" w:sz="8" w:space="0" w:color="00AFAE" w:themeColor="accent6"/>
          <w:bottom w:val="single" w:sz="8" w:space="0" w:color="00AFAE" w:themeColor="accent6"/>
          <w:right w:val="single" w:sz="8" w:space="0" w:color="00AFAE" w:themeColor="accent6"/>
        </w:tcBorders>
      </w:tcPr>
    </w:tblStylePr>
    <w:tblStylePr w:type="firstCol">
      <w:rPr>
        <w:b/>
        <w:bCs/>
      </w:rPr>
    </w:tblStylePr>
    <w:tblStylePr w:type="lastCol">
      <w:rPr>
        <w:b/>
        <w:bCs/>
      </w:rPr>
    </w:tblStylePr>
    <w:tblStylePr w:type="band1Vert">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tblStylePr w:type="band1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style>
  <w:style w:type="table" w:styleId="LightShading">
    <w:name w:val="Light Shading"/>
    <w:basedOn w:val="TableNormal"/>
    <w:uiPriority w:val="60"/>
    <w:semiHidden/>
    <w:rsid w:val="007755BA"/>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7755BA"/>
    <w:pPr>
      <w:spacing w:line="240" w:lineRule="auto"/>
    </w:pPr>
    <w:rPr>
      <w:color w:val="0086B2" w:themeColor="accent1" w:themeShade="BF"/>
    </w:rPr>
    <w:tblPr>
      <w:tblStyleRowBandSize w:val="1"/>
      <w:tblStyleColBandSize w:val="1"/>
      <w:tblBorders>
        <w:top w:val="single" w:sz="8" w:space="0" w:color="00B4EE" w:themeColor="accent1"/>
        <w:bottom w:val="single" w:sz="8" w:space="0" w:color="00B4EE" w:themeColor="accent1"/>
      </w:tblBorders>
    </w:tblPr>
    <w:tblStylePr w:type="firstRow">
      <w:pPr>
        <w:spacing w:before="0" w:after="0" w:line="240" w:lineRule="auto"/>
      </w:pPr>
      <w:rPr>
        <w:b/>
        <w:bCs/>
      </w:rPr>
      <w:tblPr/>
      <w:tcPr>
        <w:tcBorders>
          <w:top w:val="single" w:sz="8" w:space="0" w:color="00B4EE" w:themeColor="accent1"/>
          <w:left w:val="nil"/>
          <w:bottom w:val="single" w:sz="8" w:space="0" w:color="00B4EE" w:themeColor="accent1"/>
          <w:right w:val="nil"/>
          <w:insideH w:val="nil"/>
          <w:insideV w:val="nil"/>
        </w:tcBorders>
      </w:tcPr>
    </w:tblStylePr>
    <w:tblStylePr w:type="lastRow">
      <w:pPr>
        <w:spacing w:before="0" w:after="0" w:line="240" w:lineRule="auto"/>
      </w:pPr>
      <w:rPr>
        <w:b/>
        <w:bCs/>
      </w:rPr>
      <w:tblPr/>
      <w:tcPr>
        <w:tcBorders>
          <w:top w:val="single" w:sz="8" w:space="0" w:color="00B4EE" w:themeColor="accent1"/>
          <w:left w:val="nil"/>
          <w:bottom w:val="single" w:sz="8" w:space="0" w:color="00B4E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EFF" w:themeFill="accent1" w:themeFillTint="3F"/>
      </w:tcPr>
    </w:tblStylePr>
    <w:tblStylePr w:type="band1Horz">
      <w:tblPr/>
      <w:tcPr>
        <w:tcBorders>
          <w:left w:val="nil"/>
          <w:right w:val="nil"/>
          <w:insideH w:val="nil"/>
          <w:insideV w:val="nil"/>
        </w:tcBorders>
        <w:shd w:val="clear" w:color="auto" w:fill="BBEEFF" w:themeFill="accent1" w:themeFillTint="3F"/>
      </w:tcPr>
    </w:tblStylePr>
  </w:style>
  <w:style w:type="table" w:styleId="LightShading-Accent2">
    <w:name w:val="Light Shading Accent 2"/>
    <w:basedOn w:val="TableNormal"/>
    <w:uiPriority w:val="60"/>
    <w:semiHidden/>
    <w:rsid w:val="007755BA"/>
    <w:pPr>
      <w:spacing w:line="240" w:lineRule="auto"/>
    </w:pPr>
    <w:rPr>
      <w:color w:val="005099" w:themeColor="accent2" w:themeShade="BF"/>
    </w:rPr>
    <w:tblPr>
      <w:tblStyleRowBandSize w:val="1"/>
      <w:tblStyleColBandSize w:val="1"/>
      <w:tblBorders>
        <w:top w:val="single" w:sz="8" w:space="0" w:color="006CCD" w:themeColor="accent2"/>
        <w:bottom w:val="single" w:sz="8" w:space="0" w:color="006CCD" w:themeColor="accent2"/>
      </w:tblBorders>
    </w:tblPr>
    <w:tblStylePr w:type="firstRow">
      <w:pPr>
        <w:spacing w:before="0" w:after="0" w:line="240" w:lineRule="auto"/>
      </w:pPr>
      <w:rPr>
        <w:b/>
        <w:bCs/>
      </w:rPr>
      <w:tblPr/>
      <w:tcPr>
        <w:tcBorders>
          <w:top w:val="single" w:sz="8" w:space="0" w:color="006CCD" w:themeColor="accent2"/>
          <w:left w:val="nil"/>
          <w:bottom w:val="single" w:sz="8" w:space="0" w:color="006CCD" w:themeColor="accent2"/>
          <w:right w:val="nil"/>
          <w:insideH w:val="nil"/>
          <w:insideV w:val="nil"/>
        </w:tcBorders>
      </w:tcPr>
    </w:tblStylePr>
    <w:tblStylePr w:type="lastRow">
      <w:pPr>
        <w:spacing w:before="0" w:after="0" w:line="240" w:lineRule="auto"/>
      </w:pPr>
      <w:rPr>
        <w:b/>
        <w:bCs/>
      </w:rPr>
      <w:tblPr/>
      <w:tcPr>
        <w:tcBorders>
          <w:top w:val="single" w:sz="8" w:space="0" w:color="006CCD" w:themeColor="accent2"/>
          <w:left w:val="nil"/>
          <w:bottom w:val="single" w:sz="8" w:space="0" w:color="006CC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BFF" w:themeFill="accent2" w:themeFillTint="3F"/>
      </w:tcPr>
    </w:tblStylePr>
    <w:tblStylePr w:type="band1Horz">
      <w:tblPr/>
      <w:tcPr>
        <w:tcBorders>
          <w:left w:val="nil"/>
          <w:right w:val="nil"/>
          <w:insideH w:val="nil"/>
          <w:insideV w:val="nil"/>
        </w:tcBorders>
        <w:shd w:val="clear" w:color="auto" w:fill="B3DBFF" w:themeFill="accent2" w:themeFillTint="3F"/>
      </w:tcPr>
    </w:tblStylePr>
  </w:style>
  <w:style w:type="table" w:styleId="LightShading-Accent3">
    <w:name w:val="Light Shading Accent 3"/>
    <w:basedOn w:val="TableNormal"/>
    <w:uiPriority w:val="60"/>
    <w:semiHidden/>
    <w:rsid w:val="007755BA"/>
    <w:pPr>
      <w:spacing w:line="240" w:lineRule="auto"/>
    </w:pPr>
    <w:rPr>
      <w:color w:val="1EB0FF" w:themeColor="accent3" w:themeShade="BF"/>
    </w:rPr>
    <w:tblPr>
      <w:tblStyleRowBandSize w:val="1"/>
      <w:tblStyleColBandSize w:val="1"/>
      <w:tblBorders>
        <w:top w:val="single" w:sz="8" w:space="0" w:color="7ED2FF" w:themeColor="accent3"/>
        <w:bottom w:val="single" w:sz="8" w:space="0" w:color="7ED2FF" w:themeColor="accent3"/>
      </w:tblBorders>
    </w:tblPr>
    <w:tblStylePr w:type="firstRow">
      <w:pPr>
        <w:spacing w:before="0" w:after="0" w:line="240" w:lineRule="auto"/>
      </w:pPr>
      <w:rPr>
        <w:b/>
        <w:bCs/>
      </w:rPr>
      <w:tblPr/>
      <w:tcPr>
        <w:tcBorders>
          <w:top w:val="single" w:sz="8" w:space="0" w:color="7ED2FF" w:themeColor="accent3"/>
          <w:left w:val="nil"/>
          <w:bottom w:val="single" w:sz="8" w:space="0" w:color="7ED2FF" w:themeColor="accent3"/>
          <w:right w:val="nil"/>
          <w:insideH w:val="nil"/>
          <w:insideV w:val="nil"/>
        </w:tcBorders>
      </w:tcPr>
    </w:tblStylePr>
    <w:tblStylePr w:type="lastRow">
      <w:pPr>
        <w:spacing w:before="0" w:after="0" w:line="240" w:lineRule="auto"/>
      </w:pPr>
      <w:rPr>
        <w:b/>
        <w:bCs/>
      </w:rPr>
      <w:tblPr/>
      <w:tcPr>
        <w:tcBorders>
          <w:top w:val="single" w:sz="8" w:space="0" w:color="7ED2FF" w:themeColor="accent3"/>
          <w:left w:val="nil"/>
          <w:bottom w:val="single" w:sz="8" w:space="0" w:color="7ED2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FF" w:themeFill="accent3" w:themeFillTint="3F"/>
      </w:tcPr>
    </w:tblStylePr>
    <w:tblStylePr w:type="band1Horz">
      <w:tblPr/>
      <w:tcPr>
        <w:tcBorders>
          <w:left w:val="nil"/>
          <w:right w:val="nil"/>
          <w:insideH w:val="nil"/>
          <w:insideV w:val="nil"/>
        </w:tcBorders>
        <w:shd w:val="clear" w:color="auto" w:fill="DFF3FF" w:themeFill="accent3" w:themeFillTint="3F"/>
      </w:tcPr>
    </w:tblStylePr>
  </w:style>
  <w:style w:type="table" w:styleId="LightShading-Accent4">
    <w:name w:val="Light Shading Accent 4"/>
    <w:basedOn w:val="TableNormal"/>
    <w:uiPriority w:val="60"/>
    <w:semiHidden/>
    <w:rsid w:val="007755BA"/>
    <w:pPr>
      <w:spacing w:line="240" w:lineRule="auto"/>
    </w:pPr>
    <w:rPr>
      <w:color w:val="006DAF" w:themeColor="accent4" w:themeShade="BF"/>
    </w:rPr>
    <w:tblPr>
      <w:tblStyleRowBandSize w:val="1"/>
      <w:tblStyleColBandSize w:val="1"/>
      <w:tblBorders>
        <w:top w:val="single" w:sz="8" w:space="0" w:color="0093EA" w:themeColor="accent4"/>
        <w:bottom w:val="single" w:sz="8" w:space="0" w:color="0093EA" w:themeColor="accent4"/>
      </w:tblBorders>
    </w:tblPr>
    <w:tblStylePr w:type="firstRow">
      <w:pPr>
        <w:spacing w:before="0" w:after="0" w:line="240" w:lineRule="auto"/>
      </w:pPr>
      <w:rPr>
        <w:b/>
        <w:bCs/>
      </w:rPr>
      <w:tblPr/>
      <w:tcPr>
        <w:tcBorders>
          <w:top w:val="single" w:sz="8" w:space="0" w:color="0093EA" w:themeColor="accent4"/>
          <w:left w:val="nil"/>
          <w:bottom w:val="single" w:sz="8" w:space="0" w:color="0093EA" w:themeColor="accent4"/>
          <w:right w:val="nil"/>
          <w:insideH w:val="nil"/>
          <w:insideV w:val="nil"/>
        </w:tcBorders>
      </w:tcPr>
    </w:tblStylePr>
    <w:tblStylePr w:type="lastRow">
      <w:pPr>
        <w:spacing w:before="0" w:after="0" w:line="240" w:lineRule="auto"/>
      </w:pPr>
      <w:rPr>
        <w:b/>
        <w:bCs/>
      </w:rPr>
      <w:tblPr/>
      <w:tcPr>
        <w:tcBorders>
          <w:top w:val="single" w:sz="8" w:space="0" w:color="0093EA" w:themeColor="accent4"/>
          <w:left w:val="nil"/>
          <w:bottom w:val="single" w:sz="8" w:space="0" w:color="0093E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5FF" w:themeFill="accent4" w:themeFillTint="3F"/>
      </w:tcPr>
    </w:tblStylePr>
    <w:tblStylePr w:type="band1Horz">
      <w:tblPr/>
      <w:tcPr>
        <w:tcBorders>
          <w:left w:val="nil"/>
          <w:right w:val="nil"/>
          <w:insideH w:val="nil"/>
          <w:insideV w:val="nil"/>
        </w:tcBorders>
        <w:shd w:val="clear" w:color="auto" w:fill="BAE5FF" w:themeFill="accent4" w:themeFillTint="3F"/>
      </w:tcPr>
    </w:tblStylePr>
  </w:style>
  <w:style w:type="table" w:styleId="LightShading-Accent5">
    <w:name w:val="Light Shading Accent 5"/>
    <w:basedOn w:val="TableNormal"/>
    <w:uiPriority w:val="60"/>
    <w:semiHidden/>
    <w:rsid w:val="007755BA"/>
    <w:pPr>
      <w:spacing w:line="240" w:lineRule="auto"/>
    </w:pPr>
    <w:rPr>
      <w:color w:val="123171" w:themeColor="accent5" w:themeShade="BF"/>
    </w:rPr>
    <w:tblPr>
      <w:tblStyleRowBandSize w:val="1"/>
      <w:tblStyleColBandSize w:val="1"/>
      <w:tblBorders>
        <w:top w:val="single" w:sz="8" w:space="0" w:color="184398" w:themeColor="accent5"/>
        <w:bottom w:val="single" w:sz="8" w:space="0" w:color="184398" w:themeColor="accent5"/>
      </w:tblBorders>
    </w:tblPr>
    <w:tblStylePr w:type="firstRow">
      <w:pPr>
        <w:spacing w:before="0" w:after="0" w:line="240" w:lineRule="auto"/>
      </w:pPr>
      <w:rPr>
        <w:b/>
        <w:bCs/>
      </w:rPr>
      <w:tblPr/>
      <w:tcPr>
        <w:tcBorders>
          <w:top w:val="single" w:sz="8" w:space="0" w:color="184398" w:themeColor="accent5"/>
          <w:left w:val="nil"/>
          <w:bottom w:val="single" w:sz="8" w:space="0" w:color="184398" w:themeColor="accent5"/>
          <w:right w:val="nil"/>
          <w:insideH w:val="nil"/>
          <w:insideV w:val="nil"/>
        </w:tcBorders>
      </w:tcPr>
    </w:tblStylePr>
    <w:tblStylePr w:type="lastRow">
      <w:pPr>
        <w:spacing w:before="0" w:after="0" w:line="240" w:lineRule="auto"/>
      </w:pPr>
      <w:rPr>
        <w:b/>
        <w:bCs/>
      </w:rPr>
      <w:tblPr/>
      <w:tcPr>
        <w:tcBorders>
          <w:top w:val="single" w:sz="8" w:space="0" w:color="184398" w:themeColor="accent5"/>
          <w:left w:val="nil"/>
          <w:bottom w:val="single" w:sz="8" w:space="0" w:color="18439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CBF3" w:themeFill="accent5" w:themeFillTint="3F"/>
      </w:tcPr>
    </w:tblStylePr>
    <w:tblStylePr w:type="band1Horz">
      <w:tblPr/>
      <w:tcPr>
        <w:tcBorders>
          <w:left w:val="nil"/>
          <w:right w:val="nil"/>
          <w:insideH w:val="nil"/>
          <w:insideV w:val="nil"/>
        </w:tcBorders>
        <w:shd w:val="clear" w:color="auto" w:fill="B7CBF3" w:themeFill="accent5" w:themeFillTint="3F"/>
      </w:tcPr>
    </w:tblStylePr>
  </w:style>
  <w:style w:type="table" w:styleId="LightShading-Accent6">
    <w:name w:val="Light Shading Accent 6"/>
    <w:basedOn w:val="TableNormal"/>
    <w:uiPriority w:val="60"/>
    <w:semiHidden/>
    <w:rsid w:val="007755BA"/>
    <w:pPr>
      <w:spacing w:line="240" w:lineRule="auto"/>
    </w:pPr>
    <w:rPr>
      <w:color w:val="008381" w:themeColor="accent6" w:themeShade="BF"/>
    </w:rPr>
    <w:tblPr>
      <w:tblStyleRowBandSize w:val="1"/>
      <w:tblStyleColBandSize w:val="1"/>
      <w:tblBorders>
        <w:top w:val="single" w:sz="8" w:space="0" w:color="00AFAE" w:themeColor="accent6"/>
        <w:bottom w:val="single" w:sz="8" w:space="0" w:color="00AFAE" w:themeColor="accent6"/>
      </w:tblBorders>
    </w:tblPr>
    <w:tblStylePr w:type="firstRow">
      <w:pPr>
        <w:spacing w:before="0" w:after="0" w:line="240" w:lineRule="auto"/>
      </w:pPr>
      <w:rPr>
        <w:b/>
        <w:bCs/>
      </w:rPr>
      <w:tblPr/>
      <w:tcPr>
        <w:tcBorders>
          <w:top w:val="single" w:sz="8" w:space="0" w:color="00AFAE" w:themeColor="accent6"/>
          <w:left w:val="nil"/>
          <w:bottom w:val="single" w:sz="8" w:space="0" w:color="00AFAE" w:themeColor="accent6"/>
          <w:right w:val="nil"/>
          <w:insideH w:val="nil"/>
          <w:insideV w:val="nil"/>
        </w:tcBorders>
      </w:tcPr>
    </w:tblStylePr>
    <w:tblStylePr w:type="lastRow">
      <w:pPr>
        <w:spacing w:before="0" w:after="0" w:line="240" w:lineRule="auto"/>
      </w:pPr>
      <w:rPr>
        <w:b/>
        <w:bCs/>
      </w:rPr>
      <w:tblPr/>
      <w:tcPr>
        <w:tcBorders>
          <w:top w:val="single" w:sz="8" w:space="0" w:color="00AFAE" w:themeColor="accent6"/>
          <w:left w:val="nil"/>
          <w:bottom w:val="single" w:sz="8" w:space="0" w:color="00AFA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E" w:themeFill="accent6" w:themeFillTint="3F"/>
      </w:tcPr>
    </w:tblStylePr>
    <w:tblStylePr w:type="band1Horz">
      <w:tblPr/>
      <w:tcPr>
        <w:tcBorders>
          <w:left w:val="nil"/>
          <w:right w:val="nil"/>
          <w:insideH w:val="nil"/>
          <w:insideV w:val="nil"/>
        </w:tcBorders>
        <w:shd w:val="clear" w:color="auto" w:fill="ACFFFE" w:themeFill="accent6" w:themeFillTint="3F"/>
      </w:tcPr>
    </w:tblStylePr>
  </w:style>
  <w:style w:type="table" w:styleId="ListTable1Light">
    <w:name w:val="List Table 1 Light"/>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BD6FF" w:themeColor="accent1" w:themeTint="99"/>
        </w:tcBorders>
      </w:tcPr>
    </w:tblStylePr>
    <w:tblStylePr w:type="lastRow">
      <w:rPr>
        <w:b/>
        <w:bCs/>
      </w:rPr>
      <w:tblPr/>
      <w:tcPr>
        <w:tcBorders>
          <w:top w:val="sing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1Light-Accent2">
    <w:name w:val="List Table 1 Light Accent 2"/>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48A8FF" w:themeColor="accent2" w:themeTint="99"/>
        </w:tcBorders>
      </w:tcPr>
    </w:tblStylePr>
    <w:tblStylePr w:type="lastRow">
      <w:rPr>
        <w:b/>
        <w:bCs/>
      </w:rPr>
      <w:tblPr/>
      <w:tcPr>
        <w:tcBorders>
          <w:top w:val="sing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1Light-Accent3">
    <w:name w:val="List Table 1 Light Accent 3"/>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B1E3FF" w:themeColor="accent3" w:themeTint="99"/>
        </w:tcBorders>
      </w:tcPr>
    </w:tblStylePr>
    <w:tblStylePr w:type="lastRow">
      <w:rPr>
        <w:b/>
        <w:bCs/>
      </w:rPr>
      <w:tblPr/>
      <w:tcPr>
        <w:tcBorders>
          <w:top w:val="sing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1Light-Accent4">
    <w:name w:val="List Table 1 Light Accent 4"/>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9C1FF" w:themeColor="accent4" w:themeTint="99"/>
        </w:tcBorders>
      </w:tcPr>
    </w:tblStylePr>
    <w:tblStylePr w:type="lastRow">
      <w:rPr>
        <w:b/>
        <w:bCs/>
      </w:rPr>
      <w:tblPr/>
      <w:tcPr>
        <w:tcBorders>
          <w:top w:val="sing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1Light-Accent5">
    <w:name w:val="List Table 1 Light Accent 5"/>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182E3" w:themeColor="accent5" w:themeTint="99"/>
        </w:tcBorders>
      </w:tcPr>
    </w:tblStylePr>
    <w:tblStylePr w:type="lastRow">
      <w:rPr>
        <w:b/>
        <w:bCs/>
      </w:rPr>
      <w:tblPr/>
      <w:tcPr>
        <w:tcBorders>
          <w:top w:val="sing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1Light-Accent6">
    <w:name w:val="List Table 1 Light Accent 6"/>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36FFFD" w:themeColor="accent6" w:themeTint="99"/>
        </w:tcBorders>
      </w:tcPr>
    </w:tblStylePr>
    <w:tblStylePr w:type="lastRow">
      <w:rPr>
        <w:b/>
        <w:bCs/>
      </w:rPr>
      <w:tblPr/>
      <w:tcPr>
        <w:tcBorders>
          <w:top w:val="sing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2">
    <w:name w:val="List Table 2"/>
    <w:basedOn w:val="TableNormal"/>
    <w:uiPriority w:val="47"/>
    <w:semiHidden/>
    <w:rsid w:val="007755BA"/>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7755BA"/>
    <w:pPr>
      <w:spacing w:line="240" w:lineRule="auto"/>
    </w:pPr>
    <w:tblPr>
      <w:tblStyleRowBandSize w:val="1"/>
      <w:tblStyleColBandSize w:val="1"/>
      <w:tblBorders>
        <w:top w:val="single" w:sz="4" w:space="0" w:color="5BD6FF" w:themeColor="accent1" w:themeTint="99"/>
        <w:bottom w:val="single" w:sz="4" w:space="0" w:color="5BD6FF" w:themeColor="accent1" w:themeTint="99"/>
        <w:insideH w:val="single" w:sz="4" w:space="0" w:color="5BD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2-Accent2">
    <w:name w:val="List Table 2 Accent 2"/>
    <w:basedOn w:val="TableNormal"/>
    <w:uiPriority w:val="47"/>
    <w:semiHidden/>
    <w:rsid w:val="007755BA"/>
    <w:pPr>
      <w:spacing w:line="240" w:lineRule="auto"/>
    </w:pPr>
    <w:tblPr>
      <w:tblStyleRowBandSize w:val="1"/>
      <w:tblStyleColBandSize w:val="1"/>
      <w:tblBorders>
        <w:top w:val="single" w:sz="4" w:space="0" w:color="48A8FF" w:themeColor="accent2" w:themeTint="99"/>
        <w:bottom w:val="single" w:sz="4" w:space="0" w:color="48A8FF" w:themeColor="accent2" w:themeTint="99"/>
        <w:insideH w:val="single" w:sz="4" w:space="0" w:color="48A8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2-Accent3">
    <w:name w:val="List Table 2 Accent 3"/>
    <w:basedOn w:val="TableNormal"/>
    <w:uiPriority w:val="47"/>
    <w:semiHidden/>
    <w:rsid w:val="007755BA"/>
    <w:pPr>
      <w:spacing w:line="240" w:lineRule="auto"/>
    </w:pPr>
    <w:tblPr>
      <w:tblStyleRowBandSize w:val="1"/>
      <w:tblStyleColBandSize w:val="1"/>
      <w:tblBorders>
        <w:top w:val="single" w:sz="4" w:space="0" w:color="B1E3FF" w:themeColor="accent3" w:themeTint="99"/>
        <w:bottom w:val="single" w:sz="4" w:space="0" w:color="B1E3FF" w:themeColor="accent3" w:themeTint="99"/>
        <w:insideH w:val="single" w:sz="4" w:space="0" w:color="B1E3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2-Accent4">
    <w:name w:val="List Table 2 Accent 4"/>
    <w:basedOn w:val="TableNormal"/>
    <w:uiPriority w:val="47"/>
    <w:semiHidden/>
    <w:rsid w:val="007755BA"/>
    <w:pPr>
      <w:spacing w:line="240" w:lineRule="auto"/>
    </w:pPr>
    <w:tblPr>
      <w:tblStyleRowBandSize w:val="1"/>
      <w:tblStyleColBandSize w:val="1"/>
      <w:tblBorders>
        <w:top w:val="single" w:sz="4" w:space="0" w:color="59C1FF" w:themeColor="accent4" w:themeTint="99"/>
        <w:bottom w:val="single" w:sz="4" w:space="0" w:color="59C1FF" w:themeColor="accent4" w:themeTint="99"/>
        <w:insideH w:val="single" w:sz="4" w:space="0" w:color="59C1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2-Accent5">
    <w:name w:val="List Table 2 Accent 5"/>
    <w:basedOn w:val="TableNormal"/>
    <w:uiPriority w:val="47"/>
    <w:rsid w:val="007755BA"/>
    <w:pPr>
      <w:spacing w:line="240" w:lineRule="auto"/>
    </w:pPr>
    <w:tblPr>
      <w:tblStyleRowBandSize w:val="1"/>
      <w:tblStyleColBandSize w:val="1"/>
      <w:tblBorders>
        <w:top w:val="single" w:sz="4" w:space="0" w:color="5182E3" w:themeColor="accent5" w:themeTint="99"/>
        <w:bottom w:val="single" w:sz="4" w:space="0" w:color="5182E3" w:themeColor="accent5" w:themeTint="99"/>
        <w:insideH w:val="single" w:sz="4" w:space="0" w:color="5182E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2-Accent6">
    <w:name w:val="List Table 2 Accent 6"/>
    <w:basedOn w:val="TableNormal"/>
    <w:uiPriority w:val="47"/>
    <w:semiHidden/>
    <w:rsid w:val="007755BA"/>
    <w:pPr>
      <w:spacing w:line="240" w:lineRule="auto"/>
    </w:pPr>
    <w:tblPr>
      <w:tblStyleRowBandSize w:val="1"/>
      <w:tblStyleColBandSize w:val="1"/>
      <w:tblBorders>
        <w:top w:val="single" w:sz="4" w:space="0" w:color="36FFFD" w:themeColor="accent6" w:themeTint="99"/>
        <w:bottom w:val="single" w:sz="4" w:space="0" w:color="36FFFD" w:themeColor="accent6" w:themeTint="99"/>
        <w:insideH w:val="single" w:sz="4" w:space="0" w:color="36FFF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3">
    <w:name w:val="List Table 3"/>
    <w:basedOn w:val="TableNormal"/>
    <w:uiPriority w:val="48"/>
    <w:semiHidden/>
    <w:rsid w:val="007755BA"/>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7755BA"/>
    <w:pPr>
      <w:spacing w:line="240" w:lineRule="auto"/>
    </w:pPr>
    <w:tblPr>
      <w:tblStyleRowBandSize w:val="1"/>
      <w:tblStyleColBandSize w:val="1"/>
      <w:tblBorders>
        <w:top w:val="single" w:sz="4" w:space="0" w:color="00B4EE" w:themeColor="accent1"/>
        <w:left w:val="single" w:sz="4" w:space="0" w:color="00B4EE" w:themeColor="accent1"/>
        <w:bottom w:val="single" w:sz="4" w:space="0" w:color="00B4EE" w:themeColor="accent1"/>
        <w:right w:val="single" w:sz="4" w:space="0" w:color="00B4EE" w:themeColor="accent1"/>
      </w:tblBorders>
    </w:tblPr>
    <w:tblStylePr w:type="firstRow">
      <w:rPr>
        <w:b/>
        <w:bCs/>
        <w:color w:val="FFFFFF" w:themeColor="background1"/>
      </w:rPr>
      <w:tblPr/>
      <w:tcPr>
        <w:shd w:val="clear" w:color="auto" w:fill="00B4EE" w:themeFill="accent1"/>
      </w:tcPr>
    </w:tblStylePr>
    <w:tblStylePr w:type="lastRow">
      <w:rPr>
        <w:b/>
        <w:bCs/>
      </w:rPr>
      <w:tblPr/>
      <w:tcPr>
        <w:tcBorders>
          <w:top w:val="double" w:sz="4" w:space="0" w:color="00B4E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4EE" w:themeColor="accent1"/>
          <w:right w:val="single" w:sz="4" w:space="0" w:color="00B4EE" w:themeColor="accent1"/>
        </w:tcBorders>
      </w:tcPr>
    </w:tblStylePr>
    <w:tblStylePr w:type="band1Horz">
      <w:tblPr/>
      <w:tcPr>
        <w:tcBorders>
          <w:top w:val="single" w:sz="4" w:space="0" w:color="00B4EE" w:themeColor="accent1"/>
          <w:bottom w:val="single" w:sz="4" w:space="0" w:color="00B4E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4EE" w:themeColor="accent1"/>
          <w:left w:val="nil"/>
        </w:tcBorders>
      </w:tcPr>
    </w:tblStylePr>
    <w:tblStylePr w:type="swCell">
      <w:tblPr/>
      <w:tcPr>
        <w:tcBorders>
          <w:top w:val="double" w:sz="4" w:space="0" w:color="00B4EE" w:themeColor="accent1"/>
          <w:right w:val="nil"/>
        </w:tcBorders>
      </w:tcPr>
    </w:tblStylePr>
  </w:style>
  <w:style w:type="table" w:styleId="ListTable3-Accent2">
    <w:name w:val="List Table 3 Accent 2"/>
    <w:basedOn w:val="TableNormal"/>
    <w:uiPriority w:val="48"/>
    <w:semiHidden/>
    <w:rsid w:val="007755BA"/>
    <w:pPr>
      <w:spacing w:line="240" w:lineRule="auto"/>
    </w:pPr>
    <w:tblPr>
      <w:tblStyleRowBandSize w:val="1"/>
      <w:tblStyleColBandSize w:val="1"/>
      <w:tblBorders>
        <w:top w:val="single" w:sz="4" w:space="0" w:color="006CCD" w:themeColor="accent2"/>
        <w:left w:val="single" w:sz="4" w:space="0" w:color="006CCD" w:themeColor="accent2"/>
        <w:bottom w:val="single" w:sz="4" w:space="0" w:color="006CCD" w:themeColor="accent2"/>
        <w:right w:val="single" w:sz="4" w:space="0" w:color="006CCD" w:themeColor="accent2"/>
      </w:tblBorders>
    </w:tblPr>
    <w:tblStylePr w:type="firstRow">
      <w:rPr>
        <w:b/>
        <w:bCs/>
        <w:color w:val="FFFFFF" w:themeColor="background1"/>
      </w:rPr>
      <w:tblPr/>
      <w:tcPr>
        <w:shd w:val="clear" w:color="auto" w:fill="006CCD" w:themeFill="accent2"/>
      </w:tcPr>
    </w:tblStylePr>
    <w:tblStylePr w:type="lastRow">
      <w:rPr>
        <w:b/>
        <w:bCs/>
      </w:rPr>
      <w:tblPr/>
      <w:tcPr>
        <w:tcBorders>
          <w:top w:val="double" w:sz="4" w:space="0" w:color="006CC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CCD" w:themeColor="accent2"/>
          <w:right w:val="single" w:sz="4" w:space="0" w:color="006CCD" w:themeColor="accent2"/>
        </w:tcBorders>
      </w:tcPr>
    </w:tblStylePr>
    <w:tblStylePr w:type="band1Horz">
      <w:tblPr/>
      <w:tcPr>
        <w:tcBorders>
          <w:top w:val="single" w:sz="4" w:space="0" w:color="006CCD" w:themeColor="accent2"/>
          <w:bottom w:val="single" w:sz="4" w:space="0" w:color="006CC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CCD" w:themeColor="accent2"/>
          <w:left w:val="nil"/>
        </w:tcBorders>
      </w:tcPr>
    </w:tblStylePr>
    <w:tblStylePr w:type="swCell">
      <w:tblPr/>
      <w:tcPr>
        <w:tcBorders>
          <w:top w:val="double" w:sz="4" w:space="0" w:color="006CCD" w:themeColor="accent2"/>
          <w:right w:val="nil"/>
        </w:tcBorders>
      </w:tcPr>
    </w:tblStylePr>
  </w:style>
  <w:style w:type="table" w:styleId="ListTable3-Accent3">
    <w:name w:val="List Table 3 Accent 3"/>
    <w:basedOn w:val="TableNormal"/>
    <w:uiPriority w:val="48"/>
    <w:semiHidden/>
    <w:rsid w:val="007755BA"/>
    <w:pPr>
      <w:spacing w:line="240" w:lineRule="auto"/>
    </w:pPr>
    <w:tblPr>
      <w:tblStyleRowBandSize w:val="1"/>
      <w:tblStyleColBandSize w:val="1"/>
      <w:tblBorders>
        <w:top w:val="single" w:sz="4" w:space="0" w:color="7ED2FF" w:themeColor="accent3"/>
        <w:left w:val="single" w:sz="4" w:space="0" w:color="7ED2FF" w:themeColor="accent3"/>
        <w:bottom w:val="single" w:sz="4" w:space="0" w:color="7ED2FF" w:themeColor="accent3"/>
        <w:right w:val="single" w:sz="4" w:space="0" w:color="7ED2FF" w:themeColor="accent3"/>
      </w:tblBorders>
    </w:tblPr>
    <w:tblStylePr w:type="firstRow">
      <w:rPr>
        <w:b/>
        <w:bCs/>
        <w:color w:val="FFFFFF" w:themeColor="background1"/>
      </w:rPr>
      <w:tblPr/>
      <w:tcPr>
        <w:shd w:val="clear" w:color="auto" w:fill="7ED2FF" w:themeFill="accent3"/>
      </w:tcPr>
    </w:tblStylePr>
    <w:tblStylePr w:type="lastRow">
      <w:rPr>
        <w:b/>
        <w:bCs/>
      </w:rPr>
      <w:tblPr/>
      <w:tcPr>
        <w:tcBorders>
          <w:top w:val="double" w:sz="4" w:space="0" w:color="7ED2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D2FF" w:themeColor="accent3"/>
          <w:right w:val="single" w:sz="4" w:space="0" w:color="7ED2FF" w:themeColor="accent3"/>
        </w:tcBorders>
      </w:tcPr>
    </w:tblStylePr>
    <w:tblStylePr w:type="band1Horz">
      <w:tblPr/>
      <w:tcPr>
        <w:tcBorders>
          <w:top w:val="single" w:sz="4" w:space="0" w:color="7ED2FF" w:themeColor="accent3"/>
          <w:bottom w:val="single" w:sz="4" w:space="0" w:color="7ED2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D2FF" w:themeColor="accent3"/>
          <w:left w:val="nil"/>
        </w:tcBorders>
      </w:tcPr>
    </w:tblStylePr>
    <w:tblStylePr w:type="swCell">
      <w:tblPr/>
      <w:tcPr>
        <w:tcBorders>
          <w:top w:val="double" w:sz="4" w:space="0" w:color="7ED2FF" w:themeColor="accent3"/>
          <w:right w:val="nil"/>
        </w:tcBorders>
      </w:tcPr>
    </w:tblStylePr>
  </w:style>
  <w:style w:type="table" w:styleId="ListTable3-Accent4">
    <w:name w:val="List Table 3 Accent 4"/>
    <w:basedOn w:val="TableNormal"/>
    <w:uiPriority w:val="48"/>
    <w:semiHidden/>
    <w:rsid w:val="007755BA"/>
    <w:pPr>
      <w:spacing w:line="240" w:lineRule="auto"/>
    </w:pPr>
    <w:tblPr>
      <w:tblStyleRowBandSize w:val="1"/>
      <w:tblStyleColBandSize w:val="1"/>
      <w:tblBorders>
        <w:top w:val="single" w:sz="4" w:space="0" w:color="0093EA" w:themeColor="accent4"/>
        <w:left w:val="single" w:sz="4" w:space="0" w:color="0093EA" w:themeColor="accent4"/>
        <w:bottom w:val="single" w:sz="4" w:space="0" w:color="0093EA" w:themeColor="accent4"/>
        <w:right w:val="single" w:sz="4" w:space="0" w:color="0093EA" w:themeColor="accent4"/>
      </w:tblBorders>
    </w:tblPr>
    <w:tblStylePr w:type="firstRow">
      <w:rPr>
        <w:b/>
        <w:bCs/>
        <w:color w:val="FFFFFF" w:themeColor="background1"/>
      </w:rPr>
      <w:tblPr/>
      <w:tcPr>
        <w:shd w:val="clear" w:color="auto" w:fill="0093EA" w:themeFill="accent4"/>
      </w:tcPr>
    </w:tblStylePr>
    <w:tblStylePr w:type="lastRow">
      <w:rPr>
        <w:b/>
        <w:bCs/>
      </w:rPr>
      <w:tblPr/>
      <w:tcPr>
        <w:tcBorders>
          <w:top w:val="double" w:sz="4" w:space="0" w:color="0093E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3EA" w:themeColor="accent4"/>
          <w:right w:val="single" w:sz="4" w:space="0" w:color="0093EA" w:themeColor="accent4"/>
        </w:tcBorders>
      </w:tcPr>
    </w:tblStylePr>
    <w:tblStylePr w:type="band1Horz">
      <w:tblPr/>
      <w:tcPr>
        <w:tcBorders>
          <w:top w:val="single" w:sz="4" w:space="0" w:color="0093EA" w:themeColor="accent4"/>
          <w:bottom w:val="single" w:sz="4" w:space="0" w:color="0093E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3EA" w:themeColor="accent4"/>
          <w:left w:val="nil"/>
        </w:tcBorders>
      </w:tcPr>
    </w:tblStylePr>
    <w:tblStylePr w:type="swCell">
      <w:tblPr/>
      <w:tcPr>
        <w:tcBorders>
          <w:top w:val="double" w:sz="4" w:space="0" w:color="0093EA" w:themeColor="accent4"/>
          <w:right w:val="nil"/>
        </w:tcBorders>
      </w:tcPr>
    </w:tblStylePr>
  </w:style>
  <w:style w:type="table" w:styleId="ListTable3-Accent5">
    <w:name w:val="List Table 3 Accent 5"/>
    <w:basedOn w:val="TableNormal"/>
    <w:uiPriority w:val="48"/>
    <w:semiHidden/>
    <w:rsid w:val="007755BA"/>
    <w:pPr>
      <w:spacing w:line="240" w:lineRule="auto"/>
    </w:pPr>
    <w:tblPr>
      <w:tblStyleRowBandSize w:val="1"/>
      <w:tblStyleColBandSize w:val="1"/>
      <w:tblBorders>
        <w:top w:val="single" w:sz="4" w:space="0" w:color="184398" w:themeColor="accent5"/>
        <w:left w:val="single" w:sz="4" w:space="0" w:color="184398" w:themeColor="accent5"/>
        <w:bottom w:val="single" w:sz="4" w:space="0" w:color="184398" w:themeColor="accent5"/>
        <w:right w:val="single" w:sz="4" w:space="0" w:color="184398" w:themeColor="accent5"/>
      </w:tblBorders>
    </w:tblPr>
    <w:tblStylePr w:type="firstRow">
      <w:rPr>
        <w:b/>
        <w:bCs/>
        <w:color w:val="FFFFFF" w:themeColor="background1"/>
      </w:rPr>
      <w:tblPr/>
      <w:tcPr>
        <w:shd w:val="clear" w:color="auto" w:fill="184398" w:themeFill="accent5"/>
      </w:tcPr>
    </w:tblStylePr>
    <w:tblStylePr w:type="lastRow">
      <w:rPr>
        <w:b/>
        <w:bCs/>
      </w:rPr>
      <w:tblPr/>
      <w:tcPr>
        <w:tcBorders>
          <w:top w:val="double" w:sz="4" w:space="0" w:color="18439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4398" w:themeColor="accent5"/>
          <w:right w:val="single" w:sz="4" w:space="0" w:color="184398" w:themeColor="accent5"/>
        </w:tcBorders>
      </w:tcPr>
    </w:tblStylePr>
    <w:tblStylePr w:type="band1Horz">
      <w:tblPr/>
      <w:tcPr>
        <w:tcBorders>
          <w:top w:val="single" w:sz="4" w:space="0" w:color="184398" w:themeColor="accent5"/>
          <w:bottom w:val="single" w:sz="4" w:space="0" w:color="18439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4398" w:themeColor="accent5"/>
          <w:left w:val="nil"/>
        </w:tcBorders>
      </w:tcPr>
    </w:tblStylePr>
    <w:tblStylePr w:type="swCell">
      <w:tblPr/>
      <w:tcPr>
        <w:tcBorders>
          <w:top w:val="double" w:sz="4" w:space="0" w:color="184398" w:themeColor="accent5"/>
          <w:right w:val="nil"/>
        </w:tcBorders>
      </w:tcPr>
    </w:tblStylePr>
  </w:style>
  <w:style w:type="table" w:styleId="ListTable3-Accent6">
    <w:name w:val="List Table 3 Accent 6"/>
    <w:basedOn w:val="TableNormal"/>
    <w:uiPriority w:val="48"/>
    <w:semiHidden/>
    <w:rsid w:val="007755BA"/>
    <w:pPr>
      <w:spacing w:line="240" w:lineRule="auto"/>
    </w:pPr>
    <w:tblPr>
      <w:tblStyleRowBandSize w:val="1"/>
      <w:tblStyleColBandSize w:val="1"/>
      <w:tblBorders>
        <w:top w:val="single" w:sz="4" w:space="0" w:color="00AFAE" w:themeColor="accent6"/>
        <w:left w:val="single" w:sz="4" w:space="0" w:color="00AFAE" w:themeColor="accent6"/>
        <w:bottom w:val="single" w:sz="4" w:space="0" w:color="00AFAE" w:themeColor="accent6"/>
        <w:right w:val="single" w:sz="4" w:space="0" w:color="00AFAE" w:themeColor="accent6"/>
      </w:tblBorders>
    </w:tblPr>
    <w:tblStylePr w:type="firstRow">
      <w:rPr>
        <w:b/>
        <w:bCs/>
        <w:color w:val="FFFFFF" w:themeColor="background1"/>
      </w:rPr>
      <w:tblPr/>
      <w:tcPr>
        <w:shd w:val="clear" w:color="auto" w:fill="00AFAE" w:themeFill="accent6"/>
      </w:tcPr>
    </w:tblStylePr>
    <w:tblStylePr w:type="lastRow">
      <w:rPr>
        <w:b/>
        <w:bCs/>
      </w:rPr>
      <w:tblPr/>
      <w:tcPr>
        <w:tcBorders>
          <w:top w:val="double" w:sz="4" w:space="0" w:color="00AFA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AE" w:themeColor="accent6"/>
          <w:right w:val="single" w:sz="4" w:space="0" w:color="00AFAE" w:themeColor="accent6"/>
        </w:tcBorders>
      </w:tcPr>
    </w:tblStylePr>
    <w:tblStylePr w:type="band1Horz">
      <w:tblPr/>
      <w:tcPr>
        <w:tcBorders>
          <w:top w:val="single" w:sz="4" w:space="0" w:color="00AFAE" w:themeColor="accent6"/>
          <w:bottom w:val="single" w:sz="4" w:space="0" w:color="00AFA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AE" w:themeColor="accent6"/>
          <w:left w:val="nil"/>
        </w:tcBorders>
      </w:tcPr>
    </w:tblStylePr>
    <w:tblStylePr w:type="swCell">
      <w:tblPr/>
      <w:tcPr>
        <w:tcBorders>
          <w:top w:val="double" w:sz="4" w:space="0" w:color="00AFAE" w:themeColor="accent6"/>
          <w:right w:val="nil"/>
        </w:tcBorders>
      </w:tcPr>
    </w:tblStylePr>
  </w:style>
  <w:style w:type="table" w:styleId="ListTable4">
    <w:name w:val="List Table 4"/>
    <w:basedOn w:val="TableNormal"/>
    <w:uiPriority w:val="49"/>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tblBorders>
    </w:tblPr>
    <w:tblStylePr w:type="firstRow">
      <w:rPr>
        <w:b/>
        <w:bCs/>
        <w:color w:val="FFFFFF" w:themeColor="background1"/>
      </w:rPr>
      <w:tblPr/>
      <w:tcPr>
        <w:tcBorders>
          <w:top w:val="single" w:sz="4" w:space="0" w:color="00B4EE" w:themeColor="accent1"/>
          <w:left w:val="single" w:sz="4" w:space="0" w:color="00B4EE" w:themeColor="accent1"/>
          <w:bottom w:val="single" w:sz="4" w:space="0" w:color="00B4EE" w:themeColor="accent1"/>
          <w:right w:val="single" w:sz="4" w:space="0" w:color="00B4EE" w:themeColor="accent1"/>
          <w:insideH w:val="nil"/>
        </w:tcBorders>
        <w:shd w:val="clear" w:color="auto" w:fill="00B4EE" w:themeFill="accent1"/>
      </w:tcPr>
    </w:tblStylePr>
    <w:tblStylePr w:type="lastRow">
      <w:rPr>
        <w:b/>
        <w:bCs/>
      </w:rPr>
      <w:tblPr/>
      <w:tcPr>
        <w:tcBorders>
          <w:top w:val="doub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4-Accent2">
    <w:name w:val="List Table 4 Accent 2"/>
    <w:basedOn w:val="TableNormal"/>
    <w:uiPriority w:val="49"/>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tblBorders>
    </w:tblPr>
    <w:tblStylePr w:type="firstRow">
      <w:rPr>
        <w:b/>
        <w:bCs/>
        <w:color w:val="FFFFFF" w:themeColor="background1"/>
      </w:rPr>
      <w:tblPr/>
      <w:tcPr>
        <w:tcBorders>
          <w:top w:val="single" w:sz="4" w:space="0" w:color="006CCD" w:themeColor="accent2"/>
          <w:left w:val="single" w:sz="4" w:space="0" w:color="006CCD" w:themeColor="accent2"/>
          <w:bottom w:val="single" w:sz="4" w:space="0" w:color="006CCD" w:themeColor="accent2"/>
          <w:right w:val="single" w:sz="4" w:space="0" w:color="006CCD" w:themeColor="accent2"/>
          <w:insideH w:val="nil"/>
        </w:tcBorders>
        <w:shd w:val="clear" w:color="auto" w:fill="006CCD" w:themeFill="accent2"/>
      </w:tcPr>
    </w:tblStylePr>
    <w:tblStylePr w:type="lastRow">
      <w:rPr>
        <w:b/>
        <w:bCs/>
      </w:rPr>
      <w:tblPr/>
      <w:tcPr>
        <w:tcBorders>
          <w:top w:val="doub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4-Accent3">
    <w:name w:val="List Table 4 Accent 3"/>
    <w:basedOn w:val="TableNormal"/>
    <w:uiPriority w:val="49"/>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tblBorders>
    </w:tblPr>
    <w:tblStylePr w:type="firstRow">
      <w:rPr>
        <w:b/>
        <w:bCs/>
        <w:color w:val="FFFFFF" w:themeColor="background1"/>
      </w:rPr>
      <w:tblPr/>
      <w:tcPr>
        <w:tcBorders>
          <w:top w:val="single" w:sz="4" w:space="0" w:color="7ED2FF" w:themeColor="accent3"/>
          <w:left w:val="single" w:sz="4" w:space="0" w:color="7ED2FF" w:themeColor="accent3"/>
          <w:bottom w:val="single" w:sz="4" w:space="0" w:color="7ED2FF" w:themeColor="accent3"/>
          <w:right w:val="single" w:sz="4" w:space="0" w:color="7ED2FF" w:themeColor="accent3"/>
          <w:insideH w:val="nil"/>
        </w:tcBorders>
        <w:shd w:val="clear" w:color="auto" w:fill="7ED2FF" w:themeFill="accent3"/>
      </w:tcPr>
    </w:tblStylePr>
    <w:tblStylePr w:type="lastRow">
      <w:rPr>
        <w:b/>
        <w:bCs/>
      </w:rPr>
      <w:tblPr/>
      <w:tcPr>
        <w:tcBorders>
          <w:top w:val="doub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4-Accent4">
    <w:name w:val="List Table 4 Accent 4"/>
    <w:basedOn w:val="TableNormal"/>
    <w:uiPriority w:val="49"/>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tblBorders>
    </w:tblPr>
    <w:tblStylePr w:type="firstRow">
      <w:rPr>
        <w:b/>
        <w:bCs/>
        <w:color w:val="FFFFFF" w:themeColor="background1"/>
      </w:rPr>
      <w:tblPr/>
      <w:tcPr>
        <w:tcBorders>
          <w:top w:val="single" w:sz="4" w:space="0" w:color="0093EA" w:themeColor="accent4"/>
          <w:left w:val="single" w:sz="4" w:space="0" w:color="0093EA" w:themeColor="accent4"/>
          <w:bottom w:val="single" w:sz="4" w:space="0" w:color="0093EA" w:themeColor="accent4"/>
          <w:right w:val="single" w:sz="4" w:space="0" w:color="0093EA" w:themeColor="accent4"/>
          <w:insideH w:val="nil"/>
        </w:tcBorders>
        <w:shd w:val="clear" w:color="auto" w:fill="0093EA" w:themeFill="accent4"/>
      </w:tcPr>
    </w:tblStylePr>
    <w:tblStylePr w:type="lastRow">
      <w:rPr>
        <w:b/>
        <w:bCs/>
      </w:rPr>
      <w:tblPr/>
      <w:tcPr>
        <w:tcBorders>
          <w:top w:val="doub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4-Accent5">
    <w:name w:val="List Table 4 Accent 5"/>
    <w:basedOn w:val="TableNormal"/>
    <w:uiPriority w:val="49"/>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tblBorders>
    </w:tblPr>
    <w:tblStylePr w:type="firstRow">
      <w:rPr>
        <w:b/>
        <w:bCs/>
        <w:color w:val="FFFFFF" w:themeColor="background1"/>
      </w:rPr>
      <w:tblPr/>
      <w:tcPr>
        <w:tcBorders>
          <w:top w:val="single" w:sz="4" w:space="0" w:color="184398" w:themeColor="accent5"/>
          <w:left w:val="single" w:sz="4" w:space="0" w:color="184398" w:themeColor="accent5"/>
          <w:bottom w:val="single" w:sz="4" w:space="0" w:color="184398" w:themeColor="accent5"/>
          <w:right w:val="single" w:sz="4" w:space="0" w:color="184398" w:themeColor="accent5"/>
          <w:insideH w:val="nil"/>
        </w:tcBorders>
        <w:shd w:val="clear" w:color="auto" w:fill="184398" w:themeFill="accent5"/>
      </w:tcPr>
    </w:tblStylePr>
    <w:tblStylePr w:type="lastRow">
      <w:rPr>
        <w:b/>
        <w:bCs/>
      </w:rPr>
      <w:tblPr/>
      <w:tcPr>
        <w:tcBorders>
          <w:top w:val="doub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4-Accent6">
    <w:name w:val="List Table 4 Accent 6"/>
    <w:basedOn w:val="TableNormal"/>
    <w:uiPriority w:val="49"/>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tblBorders>
    </w:tblPr>
    <w:tblStylePr w:type="firstRow">
      <w:rPr>
        <w:b/>
        <w:bCs/>
        <w:color w:val="FFFFFF" w:themeColor="background1"/>
      </w:rPr>
      <w:tblPr/>
      <w:tcPr>
        <w:tcBorders>
          <w:top w:val="single" w:sz="4" w:space="0" w:color="00AFAE" w:themeColor="accent6"/>
          <w:left w:val="single" w:sz="4" w:space="0" w:color="00AFAE" w:themeColor="accent6"/>
          <w:bottom w:val="single" w:sz="4" w:space="0" w:color="00AFAE" w:themeColor="accent6"/>
          <w:right w:val="single" w:sz="4" w:space="0" w:color="00AFAE" w:themeColor="accent6"/>
          <w:insideH w:val="nil"/>
        </w:tcBorders>
        <w:shd w:val="clear" w:color="auto" w:fill="00AFAE" w:themeFill="accent6"/>
      </w:tcPr>
    </w:tblStylePr>
    <w:tblStylePr w:type="lastRow">
      <w:rPr>
        <w:b/>
        <w:bCs/>
      </w:rPr>
      <w:tblPr/>
      <w:tcPr>
        <w:tcBorders>
          <w:top w:val="doub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5Dark">
    <w:name w:val="List Table 5 Dark"/>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B4EE" w:themeColor="accent1"/>
        <w:left w:val="single" w:sz="24" w:space="0" w:color="00B4EE" w:themeColor="accent1"/>
        <w:bottom w:val="single" w:sz="24" w:space="0" w:color="00B4EE" w:themeColor="accent1"/>
        <w:right w:val="single" w:sz="24" w:space="0" w:color="00B4EE" w:themeColor="accent1"/>
      </w:tblBorders>
    </w:tblPr>
    <w:tcPr>
      <w:shd w:val="clear" w:color="auto" w:fill="00B4E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6CCD" w:themeColor="accent2"/>
        <w:left w:val="single" w:sz="24" w:space="0" w:color="006CCD" w:themeColor="accent2"/>
        <w:bottom w:val="single" w:sz="24" w:space="0" w:color="006CCD" w:themeColor="accent2"/>
        <w:right w:val="single" w:sz="24" w:space="0" w:color="006CCD" w:themeColor="accent2"/>
      </w:tblBorders>
    </w:tblPr>
    <w:tcPr>
      <w:shd w:val="clear" w:color="auto" w:fill="006CC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7755BA"/>
    <w:pPr>
      <w:spacing w:line="240" w:lineRule="auto"/>
    </w:pPr>
    <w:rPr>
      <w:color w:val="FFFFFF" w:themeColor="background1"/>
    </w:rPr>
    <w:tblPr>
      <w:tblStyleRowBandSize w:val="1"/>
      <w:tblStyleColBandSize w:val="1"/>
      <w:tblBorders>
        <w:top w:val="single" w:sz="24" w:space="0" w:color="7ED2FF" w:themeColor="accent3"/>
        <w:left w:val="single" w:sz="24" w:space="0" w:color="7ED2FF" w:themeColor="accent3"/>
        <w:bottom w:val="single" w:sz="24" w:space="0" w:color="7ED2FF" w:themeColor="accent3"/>
        <w:right w:val="single" w:sz="24" w:space="0" w:color="7ED2FF" w:themeColor="accent3"/>
      </w:tblBorders>
    </w:tblPr>
    <w:tcPr>
      <w:shd w:val="clear" w:color="auto" w:fill="7ED2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93EA" w:themeColor="accent4"/>
        <w:left w:val="single" w:sz="24" w:space="0" w:color="0093EA" w:themeColor="accent4"/>
        <w:bottom w:val="single" w:sz="24" w:space="0" w:color="0093EA" w:themeColor="accent4"/>
        <w:right w:val="single" w:sz="24" w:space="0" w:color="0093EA" w:themeColor="accent4"/>
      </w:tblBorders>
    </w:tblPr>
    <w:tcPr>
      <w:shd w:val="clear" w:color="auto" w:fill="0093E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7755BA"/>
    <w:pPr>
      <w:spacing w:line="240" w:lineRule="auto"/>
    </w:pPr>
    <w:rPr>
      <w:color w:val="FFFFFF" w:themeColor="background1"/>
    </w:rPr>
    <w:tblPr>
      <w:tblStyleRowBandSize w:val="1"/>
      <w:tblStyleColBandSize w:val="1"/>
      <w:tblBorders>
        <w:top w:val="single" w:sz="24" w:space="0" w:color="184398" w:themeColor="accent5"/>
        <w:left w:val="single" w:sz="24" w:space="0" w:color="184398" w:themeColor="accent5"/>
        <w:bottom w:val="single" w:sz="24" w:space="0" w:color="184398" w:themeColor="accent5"/>
        <w:right w:val="single" w:sz="24" w:space="0" w:color="184398" w:themeColor="accent5"/>
      </w:tblBorders>
    </w:tblPr>
    <w:tcPr>
      <w:shd w:val="clear" w:color="auto" w:fill="18439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AFAE" w:themeColor="accent6"/>
        <w:left w:val="single" w:sz="24" w:space="0" w:color="00AFAE" w:themeColor="accent6"/>
        <w:bottom w:val="single" w:sz="24" w:space="0" w:color="00AFAE" w:themeColor="accent6"/>
        <w:right w:val="single" w:sz="24" w:space="0" w:color="00AFAE" w:themeColor="accent6"/>
      </w:tblBorders>
    </w:tblPr>
    <w:tcPr>
      <w:shd w:val="clear" w:color="auto" w:fill="00AFA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7755BA"/>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7755BA"/>
    <w:pPr>
      <w:spacing w:line="240" w:lineRule="auto"/>
    </w:pPr>
    <w:rPr>
      <w:color w:val="0086B2" w:themeColor="accent1" w:themeShade="BF"/>
    </w:rPr>
    <w:tblPr>
      <w:tblStyleRowBandSize w:val="1"/>
      <w:tblStyleColBandSize w:val="1"/>
      <w:tblBorders>
        <w:top w:val="single" w:sz="4" w:space="0" w:color="00B4EE" w:themeColor="accent1"/>
        <w:bottom w:val="single" w:sz="4" w:space="0" w:color="00B4EE" w:themeColor="accent1"/>
      </w:tblBorders>
    </w:tblPr>
    <w:tblStylePr w:type="firstRow">
      <w:rPr>
        <w:b/>
        <w:bCs/>
      </w:rPr>
      <w:tblPr/>
      <w:tcPr>
        <w:tcBorders>
          <w:bottom w:val="single" w:sz="4" w:space="0" w:color="00B4EE" w:themeColor="accent1"/>
        </w:tcBorders>
      </w:tcPr>
    </w:tblStylePr>
    <w:tblStylePr w:type="lastRow">
      <w:rPr>
        <w:b/>
        <w:bCs/>
      </w:rPr>
      <w:tblPr/>
      <w:tcPr>
        <w:tcBorders>
          <w:top w:val="double" w:sz="4" w:space="0" w:color="00B4EE" w:themeColor="accent1"/>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6Colorful-Accent2">
    <w:name w:val="List Table 6 Colorful Accent 2"/>
    <w:basedOn w:val="TableNormal"/>
    <w:uiPriority w:val="51"/>
    <w:semiHidden/>
    <w:rsid w:val="007755BA"/>
    <w:pPr>
      <w:spacing w:line="240" w:lineRule="auto"/>
    </w:pPr>
    <w:rPr>
      <w:color w:val="005099" w:themeColor="accent2" w:themeShade="BF"/>
    </w:rPr>
    <w:tblPr>
      <w:tblStyleRowBandSize w:val="1"/>
      <w:tblStyleColBandSize w:val="1"/>
      <w:tblBorders>
        <w:top w:val="single" w:sz="4" w:space="0" w:color="006CCD" w:themeColor="accent2"/>
        <w:bottom w:val="single" w:sz="4" w:space="0" w:color="006CCD" w:themeColor="accent2"/>
      </w:tblBorders>
    </w:tblPr>
    <w:tblStylePr w:type="firstRow">
      <w:rPr>
        <w:b/>
        <w:bCs/>
      </w:rPr>
      <w:tblPr/>
      <w:tcPr>
        <w:tcBorders>
          <w:bottom w:val="single" w:sz="4" w:space="0" w:color="006CCD" w:themeColor="accent2"/>
        </w:tcBorders>
      </w:tcPr>
    </w:tblStylePr>
    <w:tblStylePr w:type="lastRow">
      <w:rPr>
        <w:b/>
        <w:bCs/>
      </w:rPr>
      <w:tblPr/>
      <w:tcPr>
        <w:tcBorders>
          <w:top w:val="double" w:sz="4" w:space="0" w:color="006CCD" w:themeColor="accent2"/>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6Colorful-Accent3">
    <w:name w:val="List Table 6 Colorful Accent 3"/>
    <w:basedOn w:val="TableNormal"/>
    <w:uiPriority w:val="51"/>
    <w:semiHidden/>
    <w:rsid w:val="007755BA"/>
    <w:pPr>
      <w:spacing w:line="240" w:lineRule="auto"/>
    </w:pPr>
    <w:rPr>
      <w:color w:val="1EB0FF" w:themeColor="accent3" w:themeShade="BF"/>
    </w:rPr>
    <w:tblPr>
      <w:tblStyleRowBandSize w:val="1"/>
      <w:tblStyleColBandSize w:val="1"/>
      <w:tblBorders>
        <w:top w:val="single" w:sz="4" w:space="0" w:color="7ED2FF" w:themeColor="accent3"/>
        <w:bottom w:val="single" w:sz="4" w:space="0" w:color="7ED2FF" w:themeColor="accent3"/>
      </w:tblBorders>
    </w:tblPr>
    <w:tblStylePr w:type="firstRow">
      <w:rPr>
        <w:b/>
        <w:bCs/>
      </w:rPr>
      <w:tblPr/>
      <w:tcPr>
        <w:tcBorders>
          <w:bottom w:val="single" w:sz="4" w:space="0" w:color="7ED2FF" w:themeColor="accent3"/>
        </w:tcBorders>
      </w:tcPr>
    </w:tblStylePr>
    <w:tblStylePr w:type="lastRow">
      <w:rPr>
        <w:b/>
        <w:bCs/>
      </w:rPr>
      <w:tblPr/>
      <w:tcPr>
        <w:tcBorders>
          <w:top w:val="double" w:sz="4" w:space="0" w:color="7ED2FF" w:themeColor="accent3"/>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6Colorful-Accent4">
    <w:name w:val="List Table 6 Colorful Accent 4"/>
    <w:basedOn w:val="TableNormal"/>
    <w:uiPriority w:val="51"/>
    <w:semiHidden/>
    <w:rsid w:val="007755BA"/>
    <w:pPr>
      <w:spacing w:line="240" w:lineRule="auto"/>
    </w:pPr>
    <w:rPr>
      <w:color w:val="006DAF" w:themeColor="accent4" w:themeShade="BF"/>
    </w:rPr>
    <w:tblPr>
      <w:tblStyleRowBandSize w:val="1"/>
      <w:tblStyleColBandSize w:val="1"/>
      <w:tblBorders>
        <w:top w:val="single" w:sz="4" w:space="0" w:color="0093EA" w:themeColor="accent4"/>
        <w:bottom w:val="single" w:sz="4" w:space="0" w:color="0093EA" w:themeColor="accent4"/>
      </w:tblBorders>
    </w:tblPr>
    <w:tblStylePr w:type="firstRow">
      <w:rPr>
        <w:b/>
        <w:bCs/>
      </w:rPr>
      <w:tblPr/>
      <w:tcPr>
        <w:tcBorders>
          <w:bottom w:val="single" w:sz="4" w:space="0" w:color="0093EA" w:themeColor="accent4"/>
        </w:tcBorders>
      </w:tcPr>
    </w:tblStylePr>
    <w:tblStylePr w:type="lastRow">
      <w:rPr>
        <w:b/>
        <w:bCs/>
      </w:rPr>
      <w:tblPr/>
      <w:tcPr>
        <w:tcBorders>
          <w:top w:val="double" w:sz="4" w:space="0" w:color="0093EA" w:themeColor="accent4"/>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6Colorful-Accent5">
    <w:name w:val="List Table 6 Colorful Accent 5"/>
    <w:basedOn w:val="TableNormal"/>
    <w:uiPriority w:val="51"/>
    <w:rsid w:val="007755BA"/>
    <w:pPr>
      <w:spacing w:line="240" w:lineRule="auto"/>
    </w:pPr>
    <w:rPr>
      <w:color w:val="123171" w:themeColor="accent5" w:themeShade="BF"/>
    </w:rPr>
    <w:tblPr>
      <w:tblStyleRowBandSize w:val="1"/>
      <w:tblStyleColBandSize w:val="1"/>
      <w:tblBorders>
        <w:top w:val="single" w:sz="4" w:space="0" w:color="184398" w:themeColor="accent5"/>
        <w:bottom w:val="single" w:sz="4" w:space="0" w:color="184398" w:themeColor="accent5"/>
      </w:tblBorders>
    </w:tblPr>
    <w:tblStylePr w:type="firstRow">
      <w:rPr>
        <w:b/>
        <w:bCs/>
      </w:rPr>
      <w:tblPr/>
      <w:tcPr>
        <w:tcBorders>
          <w:bottom w:val="single" w:sz="4" w:space="0" w:color="184398" w:themeColor="accent5"/>
        </w:tcBorders>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6Colorful-Accent6">
    <w:name w:val="List Table 6 Colorful Accent 6"/>
    <w:basedOn w:val="TableNormal"/>
    <w:uiPriority w:val="51"/>
    <w:semiHidden/>
    <w:rsid w:val="007755BA"/>
    <w:pPr>
      <w:spacing w:line="240" w:lineRule="auto"/>
    </w:pPr>
    <w:rPr>
      <w:color w:val="008381" w:themeColor="accent6" w:themeShade="BF"/>
    </w:rPr>
    <w:tblPr>
      <w:tblStyleRowBandSize w:val="1"/>
      <w:tblStyleColBandSize w:val="1"/>
      <w:tblBorders>
        <w:top w:val="single" w:sz="4" w:space="0" w:color="00AFAE" w:themeColor="accent6"/>
        <w:bottom w:val="single" w:sz="4" w:space="0" w:color="00AFAE" w:themeColor="accent6"/>
      </w:tblBorders>
    </w:tblPr>
    <w:tblStylePr w:type="firstRow">
      <w:rPr>
        <w:b/>
        <w:bCs/>
      </w:rPr>
      <w:tblPr/>
      <w:tcPr>
        <w:tcBorders>
          <w:bottom w:val="single" w:sz="4" w:space="0" w:color="00AFAE" w:themeColor="accent6"/>
        </w:tcBorders>
      </w:tcPr>
    </w:tblStylePr>
    <w:tblStylePr w:type="lastRow">
      <w:rPr>
        <w:b/>
        <w:bCs/>
      </w:rPr>
      <w:tblPr/>
      <w:tcPr>
        <w:tcBorders>
          <w:top w:val="double" w:sz="4" w:space="0" w:color="00AFAE" w:themeColor="accent6"/>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7Colorful">
    <w:name w:val="List Table 7 Colorful"/>
    <w:basedOn w:val="TableNormal"/>
    <w:uiPriority w:val="52"/>
    <w:semiHidden/>
    <w:rsid w:val="007755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7755BA"/>
    <w:pPr>
      <w:spacing w:line="240" w:lineRule="auto"/>
    </w:pPr>
    <w:rPr>
      <w:color w:val="0086B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4E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4E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4E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4EE" w:themeColor="accent1"/>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7755BA"/>
    <w:pPr>
      <w:spacing w:line="240" w:lineRule="auto"/>
    </w:pPr>
    <w:rPr>
      <w:color w:val="00509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CC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CC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CC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CCD" w:themeColor="accent2"/>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7755BA"/>
    <w:pPr>
      <w:spacing w:line="240" w:lineRule="auto"/>
    </w:pPr>
    <w:rPr>
      <w:color w:val="1EB0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ED2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ED2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ED2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ED2FF" w:themeColor="accent3"/>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7755BA"/>
    <w:pPr>
      <w:spacing w:line="240" w:lineRule="auto"/>
    </w:pPr>
    <w:rPr>
      <w:color w:val="006DA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3E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3E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3E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3EA" w:themeColor="accent4"/>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7755BA"/>
    <w:pPr>
      <w:spacing w:line="240" w:lineRule="auto"/>
    </w:pPr>
    <w:rPr>
      <w:color w:val="12317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439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439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439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4398" w:themeColor="accent5"/>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7755BA"/>
    <w:pPr>
      <w:spacing w:line="240" w:lineRule="auto"/>
    </w:pPr>
    <w:rPr>
      <w:color w:val="00838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FA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FA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FA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FAE" w:themeColor="accent6"/>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7755B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7755BA"/>
    <w:pPr>
      <w:spacing w:line="240" w:lineRule="auto"/>
    </w:pPr>
    <w:tblPr>
      <w:tblStyleRowBandSize w:val="1"/>
      <w:tblStyleColBandSize w:val="1"/>
      <w:tbl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single" w:sz="8" w:space="0" w:color="33CCFF" w:themeColor="accent1" w:themeTint="BF"/>
        <w:insideV w:val="single" w:sz="8" w:space="0" w:color="33CCFF" w:themeColor="accent1" w:themeTint="BF"/>
      </w:tblBorders>
    </w:tblPr>
    <w:tcPr>
      <w:shd w:val="clear" w:color="auto" w:fill="BBEEFF" w:themeFill="accent1" w:themeFillTint="3F"/>
    </w:tcPr>
    <w:tblStylePr w:type="firstRow">
      <w:rPr>
        <w:b/>
        <w:bCs/>
      </w:rPr>
    </w:tblStylePr>
    <w:tblStylePr w:type="lastRow">
      <w:rPr>
        <w:b/>
        <w:bCs/>
      </w:rPr>
      <w:tblPr/>
      <w:tcPr>
        <w:tcBorders>
          <w:top w:val="single" w:sz="18" w:space="0" w:color="33CCFF" w:themeColor="accent1" w:themeTint="BF"/>
        </w:tcBorders>
      </w:tcPr>
    </w:tblStylePr>
    <w:tblStylePr w:type="firstCol">
      <w:rPr>
        <w:b/>
        <w:bCs/>
      </w:rPr>
    </w:tblStylePr>
    <w:tblStylePr w:type="lastCol">
      <w:rPr>
        <w:b/>
        <w:bCs/>
      </w:rPr>
    </w:tblStylePr>
    <w:tblStylePr w:type="band1Vert">
      <w:tblPr/>
      <w:tcPr>
        <w:shd w:val="clear" w:color="auto" w:fill="77DDFF" w:themeFill="accent1" w:themeFillTint="7F"/>
      </w:tcPr>
    </w:tblStylePr>
    <w:tblStylePr w:type="band1Horz">
      <w:tblPr/>
      <w:tcPr>
        <w:shd w:val="clear" w:color="auto" w:fill="77DDFF" w:themeFill="accent1" w:themeFillTint="7F"/>
      </w:tcPr>
    </w:tblStylePr>
  </w:style>
  <w:style w:type="table" w:styleId="MediumGrid1-Accent2">
    <w:name w:val="Medium Grid 1 Accent 2"/>
    <w:basedOn w:val="TableNormal"/>
    <w:uiPriority w:val="67"/>
    <w:semiHidden/>
    <w:rsid w:val="007755BA"/>
    <w:pPr>
      <w:spacing w:line="240" w:lineRule="auto"/>
    </w:pPr>
    <w:tblPr>
      <w:tblStyleRowBandSize w:val="1"/>
      <w:tblStyleColBandSize w:val="1"/>
      <w:tbl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single" w:sz="8" w:space="0" w:color="1A92FF" w:themeColor="accent2" w:themeTint="BF"/>
        <w:insideV w:val="single" w:sz="8" w:space="0" w:color="1A92FF" w:themeColor="accent2" w:themeTint="BF"/>
      </w:tblBorders>
    </w:tblPr>
    <w:tcPr>
      <w:shd w:val="clear" w:color="auto" w:fill="B3DBFF" w:themeFill="accent2" w:themeFillTint="3F"/>
    </w:tcPr>
    <w:tblStylePr w:type="firstRow">
      <w:rPr>
        <w:b/>
        <w:bCs/>
      </w:rPr>
    </w:tblStylePr>
    <w:tblStylePr w:type="lastRow">
      <w:rPr>
        <w:b/>
        <w:bCs/>
      </w:rPr>
      <w:tblPr/>
      <w:tcPr>
        <w:tcBorders>
          <w:top w:val="single" w:sz="18" w:space="0" w:color="1A92FF" w:themeColor="accent2" w:themeTint="BF"/>
        </w:tcBorders>
      </w:tcPr>
    </w:tblStylePr>
    <w:tblStylePr w:type="firstCol">
      <w:rPr>
        <w:b/>
        <w:bCs/>
      </w:rPr>
    </w:tblStylePr>
    <w:tblStylePr w:type="lastCol">
      <w:rPr>
        <w:b/>
        <w:bCs/>
      </w:rPr>
    </w:tblStylePr>
    <w:tblStylePr w:type="band1Vert">
      <w:tblPr/>
      <w:tcPr>
        <w:shd w:val="clear" w:color="auto" w:fill="67B6FF" w:themeFill="accent2" w:themeFillTint="7F"/>
      </w:tcPr>
    </w:tblStylePr>
    <w:tblStylePr w:type="band1Horz">
      <w:tblPr/>
      <w:tcPr>
        <w:shd w:val="clear" w:color="auto" w:fill="67B6FF" w:themeFill="accent2" w:themeFillTint="7F"/>
      </w:tcPr>
    </w:tblStylePr>
  </w:style>
  <w:style w:type="table" w:styleId="MediumGrid1-Accent3">
    <w:name w:val="Medium Grid 1 Accent 3"/>
    <w:basedOn w:val="TableNormal"/>
    <w:uiPriority w:val="67"/>
    <w:semiHidden/>
    <w:rsid w:val="007755BA"/>
    <w:pPr>
      <w:spacing w:line="240" w:lineRule="auto"/>
    </w:pPr>
    <w:tblPr>
      <w:tblStyleRowBandSize w:val="1"/>
      <w:tblStyleColBandSize w:val="1"/>
      <w:tbl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single" w:sz="8" w:space="0" w:color="9EDDFF" w:themeColor="accent3" w:themeTint="BF"/>
        <w:insideV w:val="single" w:sz="8" w:space="0" w:color="9EDDFF" w:themeColor="accent3" w:themeTint="BF"/>
      </w:tblBorders>
    </w:tblPr>
    <w:tcPr>
      <w:shd w:val="clear" w:color="auto" w:fill="DFF3FF" w:themeFill="accent3" w:themeFillTint="3F"/>
    </w:tcPr>
    <w:tblStylePr w:type="firstRow">
      <w:rPr>
        <w:b/>
        <w:bCs/>
      </w:rPr>
    </w:tblStylePr>
    <w:tblStylePr w:type="lastRow">
      <w:rPr>
        <w:b/>
        <w:bCs/>
      </w:rPr>
      <w:tblPr/>
      <w:tcPr>
        <w:tcBorders>
          <w:top w:val="single" w:sz="18" w:space="0" w:color="9EDDFF" w:themeColor="accent3" w:themeTint="BF"/>
        </w:tcBorders>
      </w:tcPr>
    </w:tblStylePr>
    <w:tblStylePr w:type="firstCol">
      <w:rPr>
        <w:b/>
        <w:bCs/>
      </w:rPr>
    </w:tblStylePr>
    <w:tblStylePr w:type="lastCol">
      <w:rPr>
        <w:b/>
        <w:bCs/>
      </w:rPr>
    </w:tblStylePr>
    <w:tblStylePr w:type="band1Vert">
      <w:tblPr/>
      <w:tcPr>
        <w:shd w:val="clear" w:color="auto" w:fill="BEE8FF" w:themeFill="accent3" w:themeFillTint="7F"/>
      </w:tcPr>
    </w:tblStylePr>
    <w:tblStylePr w:type="band1Horz">
      <w:tblPr/>
      <w:tcPr>
        <w:shd w:val="clear" w:color="auto" w:fill="BEE8FF" w:themeFill="accent3" w:themeFillTint="7F"/>
      </w:tcPr>
    </w:tblStylePr>
  </w:style>
  <w:style w:type="table" w:styleId="MediumGrid1-Accent4">
    <w:name w:val="Medium Grid 1 Accent 4"/>
    <w:basedOn w:val="TableNormal"/>
    <w:uiPriority w:val="67"/>
    <w:semiHidden/>
    <w:rsid w:val="007755BA"/>
    <w:pPr>
      <w:spacing w:line="240" w:lineRule="auto"/>
    </w:pPr>
    <w:tblPr>
      <w:tblStyleRowBandSize w:val="1"/>
      <w:tblStyleColBandSize w:val="1"/>
      <w:tbl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single" w:sz="8" w:space="0" w:color="30B1FF" w:themeColor="accent4" w:themeTint="BF"/>
        <w:insideV w:val="single" w:sz="8" w:space="0" w:color="30B1FF" w:themeColor="accent4" w:themeTint="BF"/>
      </w:tblBorders>
    </w:tblPr>
    <w:tcPr>
      <w:shd w:val="clear" w:color="auto" w:fill="BAE5FF" w:themeFill="accent4" w:themeFillTint="3F"/>
    </w:tcPr>
    <w:tblStylePr w:type="firstRow">
      <w:rPr>
        <w:b/>
        <w:bCs/>
      </w:rPr>
    </w:tblStylePr>
    <w:tblStylePr w:type="lastRow">
      <w:rPr>
        <w:b/>
        <w:bCs/>
      </w:rPr>
      <w:tblPr/>
      <w:tcPr>
        <w:tcBorders>
          <w:top w:val="single" w:sz="18" w:space="0" w:color="30B1FF" w:themeColor="accent4" w:themeTint="BF"/>
        </w:tcBorders>
      </w:tcPr>
    </w:tblStylePr>
    <w:tblStylePr w:type="firstCol">
      <w:rPr>
        <w:b/>
        <w:bCs/>
      </w:rPr>
    </w:tblStylePr>
    <w:tblStylePr w:type="lastCol">
      <w:rPr>
        <w:b/>
        <w:bCs/>
      </w:rPr>
    </w:tblStylePr>
    <w:tblStylePr w:type="band1Vert">
      <w:tblPr/>
      <w:tcPr>
        <w:shd w:val="clear" w:color="auto" w:fill="75CBFF" w:themeFill="accent4" w:themeFillTint="7F"/>
      </w:tcPr>
    </w:tblStylePr>
    <w:tblStylePr w:type="band1Horz">
      <w:tblPr/>
      <w:tcPr>
        <w:shd w:val="clear" w:color="auto" w:fill="75CBFF" w:themeFill="accent4" w:themeFillTint="7F"/>
      </w:tcPr>
    </w:tblStylePr>
  </w:style>
  <w:style w:type="table" w:styleId="MediumGrid1-Accent5">
    <w:name w:val="Medium Grid 1 Accent 5"/>
    <w:basedOn w:val="TableNormal"/>
    <w:uiPriority w:val="67"/>
    <w:semiHidden/>
    <w:rsid w:val="007755BA"/>
    <w:pPr>
      <w:spacing w:line="240" w:lineRule="auto"/>
    </w:pPr>
    <w:tblPr>
      <w:tblStyleRowBandSize w:val="1"/>
      <w:tblStyleColBandSize w:val="1"/>
      <w:tbl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single" w:sz="8" w:space="0" w:color="2663DC" w:themeColor="accent5" w:themeTint="BF"/>
        <w:insideV w:val="single" w:sz="8" w:space="0" w:color="2663DC" w:themeColor="accent5" w:themeTint="BF"/>
      </w:tblBorders>
    </w:tblPr>
    <w:tcPr>
      <w:shd w:val="clear" w:color="auto" w:fill="B7CBF3" w:themeFill="accent5" w:themeFillTint="3F"/>
    </w:tcPr>
    <w:tblStylePr w:type="firstRow">
      <w:rPr>
        <w:b/>
        <w:bCs/>
      </w:rPr>
    </w:tblStylePr>
    <w:tblStylePr w:type="lastRow">
      <w:rPr>
        <w:b/>
        <w:bCs/>
      </w:rPr>
      <w:tblPr/>
      <w:tcPr>
        <w:tcBorders>
          <w:top w:val="single" w:sz="18" w:space="0" w:color="2663DC" w:themeColor="accent5" w:themeTint="BF"/>
        </w:tcBorders>
      </w:tcPr>
    </w:tblStylePr>
    <w:tblStylePr w:type="firstCol">
      <w:rPr>
        <w:b/>
        <w:bCs/>
      </w:rPr>
    </w:tblStylePr>
    <w:tblStylePr w:type="lastCol">
      <w:rPr>
        <w:b/>
        <w:bCs/>
      </w:rPr>
    </w:tblStylePr>
    <w:tblStylePr w:type="band1Vert">
      <w:tblPr/>
      <w:tcPr>
        <w:shd w:val="clear" w:color="auto" w:fill="6F97E8" w:themeFill="accent5" w:themeFillTint="7F"/>
      </w:tcPr>
    </w:tblStylePr>
    <w:tblStylePr w:type="band1Horz">
      <w:tblPr/>
      <w:tcPr>
        <w:shd w:val="clear" w:color="auto" w:fill="6F97E8" w:themeFill="accent5" w:themeFillTint="7F"/>
      </w:tcPr>
    </w:tblStylePr>
  </w:style>
  <w:style w:type="table" w:styleId="MediumGrid1-Accent6">
    <w:name w:val="Medium Grid 1 Accent 6"/>
    <w:basedOn w:val="TableNormal"/>
    <w:uiPriority w:val="67"/>
    <w:semiHidden/>
    <w:rsid w:val="007755BA"/>
    <w:pPr>
      <w:spacing w:line="240" w:lineRule="auto"/>
    </w:pPr>
    <w:tblPr>
      <w:tblStyleRowBandSize w:val="1"/>
      <w:tblStyleColBandSize w:val="1"/>
      <w:tbl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single" w:sz="8" w:space="0" w:color="04FFFD" w:themeColor="accent6" w:themeTint="BF"/>
        <w:insideV w:val="single" w:sz="8" w:space="0" w:color="04FFFD" w:themeColor="accent6" w:themeTint="BF"/>
      </w:tblBorders>
    </w:tblPr>
    <w:tcPr>
      <w:shd w:val="clear" w:color="auto" w:fill="ACFFFE" w:themeFill="accent6" w:themeFillTint="3F"/>
    </w:tcPr>
    <w:tblStylePr w:type="firstRow">
      <w:rPr>
        <w:b/>
        <w:bCs/>
      </w:rPr>
    </w:tblStylePr>
    <w:tblStylePr w:type="lastRow">
      <w:rPr>
        <w:b/>
        <w:bCs/>
      </w:rPr>
      <w:tblPr/>
      <w:tcPr>
        <w:tcBorders>
          <w:top w:val="single" w:sz="18" w:space="0" w:color="04FFFD" w:themeColor="accent6" w:themeTint="BF"/>
        </w:tcBorders>
      </w:tcPr>
    </w:tblStylePr>
    <w:tblStylePr w:type="firstCol">
      <w:rPr>
        <w:b/>
        <w:bCs/>
      </w:rPr>
    </w:tblStylePr>
    <w:tblStylePr w:type="lastCol">
      <w:rPr>
        <w:b/>
        <w:bCs/>
      </w:rPr>
    </w:tblStylePr>
    <w:tblStylePr w:type="band1Vert">
      <w:tblPr/>
      <w:tcPr>
        <w:shd w:val="clear" w:color="auto" w:fill="58FFFD" w:themeFill="accent6" w:themeFillTint="7F"/>
      </w:tcPr>
    </w:tblStylePr>
    <w:tblStylePr w:type="band1Horz">
      <w:tblPr/>
      <w:tcPr>
        <w:shd w:val="clear" w:color="auto" w:fill="58FFFD" w:themeFill="accent6" w:themeFillTint="7F"/>
      </w:tcPr>
    </w:tblStylePr>
  </w:style>
  <w:style w:type="table" w:styleId="MediumGrid2">
    <w:name w:val="Medium Grid 2"/>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insideH w:val="single" w:sz="8" w:space="0" w:color="00B4EE" w:themeColor="accent1"/>
        <w:insideV w:val="single" w:sz="8" w:space="0" w:color="00B4EE" w:themeColor="accent1"/>
      </w:tblBorders>
    </w:tblPr>
    <w:tcPr>
      <w:shd w:val="clear" w:color="auto" w:fill="BBEEFF" w:themeFill="accent1" w:themeFillTint="3F"/>
    </w:tcPr>
    <w:tblStylePr w:type="firstRow">
      <w:rPr>
        <w:b/>
        <w:bCs/>
        <w:color w:val="000000" w:themeColor="text1"/>
      </w:rPr>
      <w:tblPr/>
      <w:tcPr>
        <w:shd w:val="clear" w:color="auto" w:fill="E4F8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1FF" w:themeFill="accent1" w:themeFillTint="33"/>
      </w:tcPr>
    </w:tblStylePr>
    <w:tblStylePr w:type="band1Vert">
      <w:tblPr/>
      <w:tcPr>
        <w:shd w:val="clear" w:color="auto" w:fill="77DDFF" w:themeFill="accent1" w:themeFillTint="7F"/>
      </w:tcPr>
    </w:tblStylePr>
    <w:tblStylePr w:type="band1Horz">
      <w:tblPr/>
      <w:tcPr>
        <w:tcBorders>
          <w:insideH w:val="single" w:sz="6" w:space="0" w:color="00B4EE" w:themeColor="accent1"/>
          <w:insideV w:val="single" w:sz="6" w:space="0" w:color="00B4EE" w:themeColor="accent1"/>
        </w:tcBorders>
        <w:shd w:val="clear" w:color="auto" w:fill="77D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insideH w:val="single" w:sz="8" w:space="0" w:color="006CCD" w:themeColor="accent2"/>
        <w:insideV w:val="single" w:sz="8" w:space="0" w:color="006CCD" w:themeColor="accent2"/>
      </w:tblBorders>
    </w:tblPr>
    <w:tcPr>
      <w:shd w:val="clear" w:color="auto" w:fill="B3DBFF" w:themeFill="accent2" w:themeFillTint="3F"/>
    </w:tcPr>
    <w:tblStylePr w:type="firstRow">
      <w:rPr>
        <w:b/>
        <w:bCs/>
        <w:color w:val="000000" w:themeColor="text1"/>
      </w:rPr>
      <w:tblPr/>
      <w:tcPr>
        <w:shd w:val="clear" w:color="auto" w:fill="E1F0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2FF" w:themeFill="accent2" w:themeFillTint="33"/>
      </w:tcPr>
    </w:tblStylePr>
    <w:tblStylePr w:type="band1Vert">
      <w:tblPr/>
      <w:tcPr>
        <w:shd w:val="clear" w:color="auto" w:fill="67B6FF" w:themeFill="accent2" w:themeFillTint="7F"/>
      </w:tcPr>
    </w:tblStylePr>
    <w:tblStylePr w:type="band1Horz">
      <w:tblPr/>
      <w:tcPr>
        <w:tcBorders>
          <w:insideH w:val="single" w:sz="6" w:space="0" w:color="006CCD" w:themeColor="accent2"/>
          <w:insideV w:val="single" w:sz="6" w:space="0" w:color="006CCD" w:themeColor="accent2"/>
        </w:tcBorders>
        <w:shd w:val="clear" w:color="auto" w:fill="67B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insideH w:val="single" w:sz="8" w:space="0" w:color="7ED2FF" w:themeColor="accent3"/>
        <w:insideV w:val="single" w:sz="8" w:space="0" w:color="7ED2FF" w:themeColor="accent3"/>
      </w:tblBorders>
    </w:tblPr>
    <w:tcPr>
      <w:shd w:val="clear" w:color="auto" w:fill="DFF3FF" w:themeFill="accent3" w:themeFillTint="3F"/>
    </w:tcPr>
    <w:tblStylePr w:type="firstRow">
      <w:rPr>
        <w:b/>
        <w:bCs/>
        <w:color w:val="000000" w:themeColor="text1"/>
      </w:rPr>
      <w:tblPr/>
      <w:tcPr>
        <w:shd w:val="clear" w:color="auto" w:fill="F2FA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5FF" w:themeFill="accent3" w:themeFillTint="33"/>
      </w:tcPr>
    </w:tblStylePr>
    <w:tblStylePr w:type="band1Vert">
      <w:tblPr/>
      <w:tcPr>
        <w:shd w:val="clear" w:color="auto" w:fill="BEE8FF" w:themeFill="accent3" w:themeFillTint="7F"/>
      </w:tcPr>
    </w:tblStylePr>
    <w:tblStylePr w:type="band1Horz">
      <w:tblPr/>
      <w:tcPr>
        <w:tcBorders>
          <w:insideH w:val="single" w:sz="6" w:space="0" w:color="7ED2FF" w:themeColor="accent3"/>
          <w:insideV w:val="single" w:sz="6" w:space="0" w:color="7ED2FF" w:themeColor="accent3"/>
        </w:tcBorders>
        <w:shd w:val="clear" w:color="auto" w:fill="BEE8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insideH w:val="single" w:sz="8" w:space="0" w:color="0093EA" w:themeColor="accent4"/>
        <w:insideV w:val="single" w:sz="8" w:space="0" w:color="0093EA" w:themeColor="accent4"/>
      </w:tblBorders>
    </w:tblPr>
    <w:tcPr>
      <w:shd w:val="clear" w:color="auto" w:fill="BAE5FF" w:themeFill="accent4" w:themeFillTint="3F"/>
    </w:tcPr>
    <w:tblStylePr w:type="firstRow">
      <w:rPr>
        <w:b/>
        <w:bCs/>
        <w:color w:val="000000" w:themeColor="text1"/>
      </w:rPr>
      <w:tblPr/>
      <w:tcPr>
        <w:shd w:val="clear" w:color="auto" w:fill="E3F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AFF" w:themeFill="accent4" w:themeFillTint="33"/>
      </w:tcPr>
    </w:tblStylePr>
    <w:tblStylePr w:type="band1Vert">
      <w:tblPr/>
      <w:tcPr>
        <w:shd w:val="clear" w:color="auto" w:fill="75CBFF" w:themeFill="accent4" w:themeFillTint="7F"/>
      </w:tcPr>
    </w:tblStylePr>
    <w:tblStylePr w:type="band1Horz">
      <w:tblPr/>
      <w:tcPr>
        <w:tcBorders>
          <w:insideH w:val="single" w:sz="6" w:space="0" w:color="0093EA" w:themeColor="accent4"/>
          <w:insideV w:val="single" w:sz="6" w:space="0" w:color="0093EA" w:themeColor="accent4"/>
        </w:tcBorders>
        <w:shd w:val="clear" w:color="auto" w:fill="75C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insideH w:val="single" w:sz="8" w:space="0" w:color="184398" w:themeColor="accent5"/>
        <w:insideV w:val="single" w:sz="8" w:space="0" w:color="184398" w:themeColor="accent5"/>
      </w:tblBorders>
    </w:tblPr>
    <w:tcPr>
      <w:shd w:val="clear" w:color="auto" w:fill="B7CBF3" w:themeFill="accent5" w:themeFillTint="3F"/>
    </w:tcPr>
    <w:tblStylePr w:type="firstRow">
      <w:rPr>
        <w:b/>
        <w:bCs/>
        <w:color w:val="000000" w:themeColor="text1"/>
      </w:rPr>
      <w:tblPr/>
      <w:tcPr>
        <w:shd w:val="clear" w:color="auto" w:fill="E2EA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D5F6" w:themeFill="accent5" w:themeFillTint="33"/>
      </w:tcPr>
    </w:tblStylePr>
    <w:tblStylePr w:type="band1Vert">
      <w:tblPr/>
      <w:tcPr>
        <w:shd w:val="clear" w:color="auto" w:fill="6F97E8" w:themeFill="accent5" w:themeFillTint="7F"/>
      </w:tcPr>
    </w:tblStylePr>
    <w:tblStylePr w:type="band1Horz">
      <w:tblPr/>
      <w:tcPr>
        <w:tcBorders>
          <w:insideH w:val="single" w:sz="6" w:space="0" w:color="184398" w:themeColor="accent5"/>
          <w:insideV w:val="single" w:sz="6" w:space="0" w:color="184398" w:themeColor="accent5"/>
        </w:tcBorders>
        <w:shd w:val="clear" w:color="auto" w:fill="6F97E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insideH w:val="single" w:sz="8" w:space="0" w:color="00AFAE" w:themeColor="accent6"/>
        <w:insideV w:val="single" w:sz="8" w:space="0" w:color="00AFAE" w:themeColor="accent6"/>
      </w:tblBorders>
    </w:tblPr>
    <w:tcPr>
      <w:shd w:val="clear" w:color="auto" w:fill="ACFFFE" w:themeFill="accent6" w:themeFillTint="3F"/>
    </w:tcPr>
    <w:tblStylePr w:type="firstRow">
      <w:rPr>
        <w:b/>
        <w:bCs/>
        <w:color w:val="000000" w:themeColor="text1"/>
      </w:rPr>
      <w:tblPr/>
      <w:tcPr>
        <w:shd w:val="clear" w:color="auto" w:fill="DEFF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FE" w:themeFill="accent6" w:themeFillTint="33"/>
      </w:tcPr>
    </w:tblStylePr>
    <w:tblStylePr w:type="band1Vert">
      <w:tblPr/>
      <w:tcPr>
        <w:shd w:val="clear" w:color="auto" w:fill="58FFFD" w:themeFill="accent6" w:themeFillTint="7F"/>
      </w:tcPr>
    </w:tblStylePr>
    <w:tblStylePr w:type="band1Horz">
      <w:tblPr/>
      <w:tcPr>
        <w:tcBorders>
          <w:insideH w:val="single" w:sz="6" w:space="0" w:color="00AFAE" w:themeColor="accent6"/>
          <w:insideV w:val="single" w:sz="6" w:space="0" w:color="00AFAE" w:themeColor="accent6"/>
        </w:tcBorders>
        <w:shd w:val="clear" w:color="auto" w:fill="58FFF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4E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4E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4E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4E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DFF" w:themeFill="accent1" w:themeFillTint="7F"/>
      </w:tcPr>
    </w:tblStylePr>
  </w:style>
  <w:style w:type="table" w:styleId="MediumGrid3-Accent2">
    <w:name w:val="Medium Grid 3 Accent 2"/>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CC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CC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CC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CC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6FF" w:themeFill="accent2" w:themeFillTint="7F"/>
      </w:tcPr>
    </w:tblStylePr>
  </w:style>
  <w:style w:type="table" w:styleId="MediumGrid3-Accent3">
    <w:name w:val="Medium Grid 3 Accent 3"/>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3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D2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D2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D2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D2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E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E8FF" w:themeFill="accent3" w:themeFillTint="7F"/>
      </w:tcPr>
    </w:tblStylePr>
  </w:style>
  <w:style w:type="table" w:styleId="MediumGrid3-Accent4">
    <w:name w:val="Medium Grid 3 Accent 4"/>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E5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3E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3E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3E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3E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C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CBFF" w:themeFill="accent4" w:themeFillTint="7F"/>
      </w:tcPr>
    </w:tblStylePr>
  </w:style>
  <w:style w:type="table" w:styleId="MediumGrid3-Accent5">
    <w:name w:val="Medium Grid 3 Accent 5"/>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CB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439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439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439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439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97E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97E8" w:themeFill="accent5" w:themeFillTint="7F"/>
      </w:tcPr>
    </w:tblStylePr>
  </w:style>
  <w:style w:type="table" w:styleId="MediumGrid3-Accent6">
    <w:name w:val="Medium Grid 3 Accent 6"/>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FA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FA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FA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FA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F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FD" w:themeFill="accent6" w:themeFillTint="7F"/>
      </w:tcPr>
    </w:tblStylePr>
  </w:style>
  <w:style w:type="table" w:styleId="MediumList1">
    <w:name w:val="Medium List 1"/>
    <w:basedOn w:val="TableNormal"/>
    <w:uiPriority w:val="65"/>
    <w:semiHidden/>
    <w:rsid w:val="007755BA"/>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E6E7E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7755BA"/>
    <w:pPr>
      <w:spacing w:line="240" w:lineRule="auto"/>
    </w:pPr>
    <w:tblPr>
      <w:tblStyleRowBandSize w:val="1"/>
      <w:tblStyleColBandSize w:val="1"/>
      <w:tblBorders>
        <w:top w:val="single" w:sz="8" w:space="0" w:color="00B4EE" w:themeColor="accent1"/>
        <w:bottom w:val="single" w:sz="8" w:space="0" w:color="00B4EE" w:themeColor="accent1"/>
      </w:tblBorders>
    </w:tblPr>
    <w:tblStylePr w:type="firstRow">
      <w:rPr>
        <w:rFonts w:asciiTheme="majorHAnsi" w:eastAsiaTheme="majorEastAsia" w:hAnsiTheme="majorHAnsi" w:cstheme="majorBidi"/>
      </w:rPr>
      <w:tblPr/>
      <w:tcPr>
        <w:tcBorders>
          <w:top w:val="nil"/>
          <w:bottom w:val="single" w:sz="8" w:space="0" w:color="00B4EE" w:themeColor="accent1"/>
        </w:tcBorders>
      </w:tcPr>
    </w:tblStylePr>
    <w:tblStylePr w:type="lastRow">
      <w:rPr>
        <w:b/>
        <w:bCs/>
        <w:color w:val="E6E7E8" w:themeColor="text2"/>
      </w:rPr>
      <w:tblPr/>
      <w:tcPr>
        <w:tcBorders>
          <w:top w:val="single" w:sz="8" w:space="0" w:color="00B4EE" w:themeColor="accent1"/>
          <w:bottom w:val="single" w:sz="8" w:space="0" w:color="00B4EE" w:themeColor="accent1"/>
        </w:tcBorders>
      </w:tcPr>
    </w:tblStylePr>
    <w:tblStylePr w:type="firstCol">
      <w:rPr>
        <w:b/>
        <w:bCs/>
      </w:rPr>
    </w:tblStylePr>
    <w:tblStylePr w:type="lastCol">
      <w:rPr>
        <w:b/>
        <w:bCs/>
      </w:rPr>
      <w:tblPr/>
      <w:tcPr>
        <w:tcBorders>
          <w:top w:val="single" w:sz="8" w:space="0" w:color="00B4EE" w:themeColor="accent1"/>
          <w:bottom w:val="single" w:sz="8" w:space="0" w:color="00B4EE" w:themeColor="accent1"/>
        </w:tcBorders>
      </w:tcPr>
    </w:tblStylePr>
    <w:tblStylePr w:type="band1Vert">
      <w:tblPr/>
      <w:tcPr>
        <w:shd w:val="clear" w:color="auto" w:fill="BBEEFF" w:themeFill="accent1" w:themeFillTint="3F"/>
      </w:tcPr>
    </w:tblStylePr>
    <w:tblStylePr w:type="band1Horz">
      <w:tblPr/>
      <w:tcPr>
        <w:shd w:val="clear" w:color="auto" w:fill="BBEEFF" w:themeFill="accent1" w:themeFillTint="3F"/>
      </w:tcPr>
    </w:tblStylePr>
  </w:style>
  <w:style w:type="table" w:styleId="MediumList1-Accent2">
    <w:name w:val="Medium List 1 Accent 2"/>
    <w:basedOn w:val="TableNormal"/>
    <w:uiPriority w:val="65"/>
    <w:semiHidden/>
    <w:rsid w:val="007755BA"/>
    <w:pPr>
      <w:spacing w:line="240" w:lineRule="auto"/>
    </w:pPr>
    <w:tblPr>
      <w:tblStyleRowBandSize w:val="1"/>
      <w:tblStyleColBandSize w:val="1"/>
      <w:tblBorders>
        <w:top w:val="single" w:sz="8" w:space="0" w:color="006CCD" w:themeColor="accent2"/>
        <w:bottom w:val="single" w:sz="8" w:space="0" w:color="006CCD" w:themeColor="accent2"/>
      </w:tblBorders>
    </w:tblPr>
    <w:tblStylePr w:type="firstRow">
      <w:rPr>
        <w:rFonts w:asciiTheme="majorHAnsi" w:eastAsiaTheme="majorEastAsia" w:hAnsiTheme="majorHAnsi" w:cstheme="majorBidi"/>
      </w:rPr>
      <w:tblPr/>
      <w:tcPr>
        <w:tcBorders>
          <w:top w:val="nil"/>
          <w:bottom w:val="single" w:sz="8" w:space="0" w:color="006CCD" w:themeColor="accent2"/>
        </w:tcBorders>
      </w:tcPr>
    </w:tblStylePr>
    <w:tblStylePr w:type="lastRow">
      <w:rPr>
        <w:b/>
        <w:bCs/>
        <w:color w:val="E6E7E8" w:themeColor="text2"/>
      </w:rPr>
      <w:tblPr/>
      <w:tcPr>
        <w:tcBorders>
          <w:top w:val="single" w:sz="8" w:space="0" w:color="006CCD" w:themeColor="accent2"/>
          <w:bottom w:val="single" w:sz="8" w:space="0" w:color="006CCD" w:themeColor="accent2"/>
        </w:tcBorders>
      </w:tcPr>
    </w:tblStylePr>
    <w:tblStylePr w:type="firstCol">
      <w:rPr>
        <w:b/>
        <w:bCs/>
      </w:rPr>
    </w:tblStylePr>
    <w:tblStylePr w:type="lastCol">
      <w:rPr>
        <w:b/>
        <w:bCs/>
      </w:rPr>
      <w:tblPr/>
      <w:tcPr>
        <w:tcBorders>
          <w:top w:val="single" w:sz="8" w:space="0" w:color="006CCD" w:themeColor="accent2"/>
          <w:bottom w:val="single" w:sz="8" w:space="0" w:color="006CCD" w:themeColor="accent2"/>
        </w:tcBorders>
      </w:tcPr>
    </w:tblStylePr>
    <w:tblStylePr w:type="band1Vert">
      <w:tblPr/>
      <w:tcPr>
        <w:shd w:val="clear" w:color="auto" w:fill="B3DBFF" w:themeFill="accent2" w:themeFillTint="3F"/>
      </w:tcPr>
    </w:tblStylePr>
    <w:tblStylePr w:type="band1Horz">
      <w:tblPr/>
      <w:tcPr>
        <w:shd w:val="clear" w:color="auto" w:fill="B3DBFF" w:themeFill="accent2" w:themeFillTint="3F"/>
      </w:tcPr>
    </w:tblStylePr>
  </w:style>
  <w:style w:type="table" w:styleId="MediumList1-Accent3">
    <w:name w:val="Medium List 1 Accent 3"/>
    <w:basedOn w:val="TableNormal"/>
    <w:uiPriority w:val="65"/>
    <w:semiHidden/>
    <w:rsid w:val="007755BA"/>
    <w:pPr>
      <w:spacing w:line="240" w:lineRule="auto"/>
    </w:pPr>
    <w:tblPr>
      <w:tblStyleRowBandSize w:val="1"/>
      <w:tblStyleColBandSize w:val="1"/>
      <w:tblBorders>
        <w:top w:val="single" w:sz="8" w:space="0" w:color="7ED2FF" w:themeColor="accent3"/>
        <w:bottom w:val="single" w:sz="8" w:space="0" w:color="7ED2FF" w:themeColor="accent3"/>
      </w:tblBorders>
    </w:tblPr>
    <w:tblStylePr w:type="firstRow">
      <w:rPr>
        <w:rFonts w:asciiTheme="majorHAnsi" w:eastAsiaTheme="majorEastAsia" w:hAnsiTheme="majorHAnsi" w:cstheme="majorBidi"/>
      </w:rPr>
      <w:tblPr/>
      <w:tcPr>
        <w:tcBorders>
          <w:top w:val="nil"/>
          <w:bottom w:val="single" w:sz="8" w:space="0" w:color="7ED2FF" w:themeColor="accent3"/>
        </w:tcBorders>
      </w:tcPr>
    </w:tblStylePr>
    <w:tblStylePr w:type="lastRow">
      <w:rPr>
        <w:b/>
        <w:bCs/>
        <w:color w:val="E6E7E8" w:themeColor="text2"/>
      </w:rPr>
      <w:tblPr/>
      <w:tcPr>
        <w:tcBorders>
          <w:top w:val="single" w:sz="8" w:space="0" w:color="7ED2FF" w:themeColor="accent3"/>
          <w:bottom w:val="single" w:sz="8" w:space="0" w:color="7ED2FF" w:themeColor="accent3"/>
        </w:tcBorders>
      </w:tcPr>
    </w:tblStylePr>
    <w:tblStylePr w:type="firstCol">
      <w:rPr>
        <w:b/>
        <w:bCs/>
      </w:rPr>
    </w:tblStylePr>
    <w:tblStylePr w:type="lastCol">
      <w:rPr>
        <w:b/>
        <w:bCs/>
      </w:rPr>
      <w:tblPr/>
      <w:tcPr>
        <w:tcBorders>
          <w:top w:val="single" w:sz="8" w:space="0" w:color="7ED2FF" w:themeColor="accent3"/>
          <w:bottom w:val="single" w:sz="8" w:space="0" w:color="7ED2FF" w:themeColor="accent3"/>
        </w:tcBorders>
      </w:tcPr>
    </w:tblStylePr>
    <w:tblStylePr w:type="band1Vert">
      <w:tblPr/>
      <w:tcPr>
        <w:shd w:val="clear" w:color="auto" w:fill="DFF3FF" w:themeFill="accent3" w:themeFillTint="3F"/>
      </w:tcPr>
    </w:tblStylePr>
    <w:tblStylePr w:type="band1Horz">
      <w:tblPr/>
      <w:tcPr>
        <w:shd w:val="clear" w:color="auto" w:fill="DFF3FF" w:themeFill="accent3" w:themeFillTint="3F"/>
      </w:tcPr>
    </w:tblStylePr>
  </w:style>
  <w:style w:type="table" w:styleId="MediumList1-Accent4">
    <w:name w:val="Medium List 1 Accent 4"/>
    <w:basedOn w:val="TableNormal"/>
    <w:uiPriority w:val="65"/>
    <w:semiHidden/>
    <w:rsid w:val="007755BA"/>
    <w:pPr>
      <w:spacing w:line="240" w:lineRule="auto"/>
    </w:pPr>
    <w:tblPr>
      <w:tblStyleRowBandSize w:val="1"/>
      <w:tblStyleColBandSize w:val="1"/>
      <w:tblBorders>
        <w:top w:val="single" w:sz="8" w:space="0" w:color="0093EA" w:themeColor="accent4"/>
        <w:bottom w:val="single" w:sz="8" w:space="0" w:color="0093EA" w:themeColor="accent4"/>
      </w:tblBorders>
    </w:tblPr>
    <w:tblStylePr w:type="firstRow">
      <w:rPr>
        <w:rFonts w:asciiTheme="majorHAnsi" w:eastAsiaTheme="majorEastAsia" w:hAnsiTheme="majorHAnsi" w:cstheme="majorBidi"/>
      </w:rPr>
      <w:tblPr/>
      <w:tcPr>
        <w:tcBorders>
          <w:top w:val="nil"/>
          <w:bottom w:val="single" w:sz="8" w:space="0" w:color="0093EA" w:themeColor="accent4"/>
        </w:tcBorders>
      </w:tcPr>
    </w:tblStylePr>
    <w:tblStylePr w:type="lastRow">
      <w:rPr>
        <w:b/>
        <w:bCs/>
        <w:color w:val="E6E7E8" w:themeColor="text2"/>
      </w:rPr>
      <w:tblPr/>
      <w:tcPr>
        <w:tcBorders>
          <w:top w:val="single" w:sz="8" w:space="0" w:color="0093EA" w:themeColor="accent4"/>
          <w:bottom w:val="single" w:sz="8" w:space="0" w:color="0093EA" w:themeColor="accent4"/>
        </w:tcBorders>
      </w:tcPr>
    </w:tblStylePr>
    <w:tblStylePr w:type="firstCol">
      <w:rPr>
        <w:b/>
        <w:bCs/>
      </w:rPr>
    </w:tblStylePr>
    <w:tblStylePr w:type="lastCol">
      <w:rPr>
        <w:b/>
        <w:bCs/>
      </w:rPr>
      <w:tblPr/>
      <w:tcPr>
        <w:tcBorders>
          <w:top w:val="single" w:sz="8" w:space="0" w:color="0093EA" w:themeColor="accent4"/>
          <w:bottom w:val="single" w:sz="8" w:space="0" w:color="0093EA" w:themeColor="accent4"/>
        </w:tcBorders>
      </w:tcPr>
    </w:tblStylePr>
    <w:tblStylePr w:type="band1Vert">
      <w:tblPr/>
      <w:tcPr>
        <w:shd w:val="clear" w:color="auto" w:fill="BAE5FF" w:themeFill="accent4" w:themeFillTint="3F"/>
      </w:tcPr>
    </w:tblStylePr>
    <w:tblStylePr w:type="band1Horz">
      <w:tblPr/>
      <w:tcPr>
        <w:shd w:val="clear" w:color="auto" w:fill="BAE5FF" w:themeFill="accent4" w:themeFillTint="3F"/>
      </w:tcPr>
    </w:tblStylePr>
  </w:style>
  <w:style w:type="table" w:styleId="MediumList1-Accent5">
    <w:name w:val="Medium List 1 Accent 5"/>
    <w:basedOn w:val="TableNormal"/>
    <w:uiPriority w:val="65"/>
    <w:semiHidden/>
    <w:rsid w:val="007755BA"/>
    <w:pPr>
      <w:spacing w:line="240" w:lineRule="auto"/>
    </w:pPr>
    <w:tblPr>
      <w:tblStyleRowBandSize w:val="1"/>
      <w:tblStyleColBandSize w:val="1"/>
      <w:tblBorders>
        <w:top w:val="single" w:sz="8" w:space="0" w:color="184398" w:themeColor="accent5"/>
        <w:bottom w:val="single" w:sz="8" w:space="0" w:color="184398" w:themeColor="accent5"/>
      </w:tblBorders>
    </w:tblPr>
    <w:tblStylePr w:type="firstRow">
      <w:rPr>
        <w:rFonts w:asciiTheme="majorHAnsi" w:eastAsiaTheme="majorEastAsia" w:hAnsiTheme="majorHAnsi" w:cstheme="majorBidi"/>
      </w:rPr>
      <w:tblPr/>
      <w:tcPr>
        <w:tcBorders>
          <w:top w:val="nil"/>
          <w:bottom w:val="single" w:sz="8" w:space="0" w:color="184398" w:themeColor="accent5"/>
        </w:tcBorders>
      </w:tcPr>
    </w:tblStylePr>
    <w:tblStylePr w:type="lastRow">
      <w:rPr>
        <w:b/>
        <w:bCs/>
        <w:color w:val="E6E7E8" w:themeColor="text2"/>
      </w:rPr>
      <w:tblPr/>
      <w:tcPr>
        <w:tcBorders>
          <w:top w:val="single" w:sz="8" w:space="0" w:color="184398" w:themeColor="accent5"/>
          <w:bottom w:val="single" w:sz="8" w:space="0" w:color="184398" w:themeColor="accent5"/>
        </w:tcBorders>
      </w:tcPr>
    </w:tblStylePr>
    <w:tblStylePr w:type="firstCol">
      <w:rPr>
        <w:b/>
        <w:bCs/>
      </w:rPr>
    </w:tblStylePr>
    <w:tblStylePr w:type="lastCol">
      <w:rPr>
        <w:b/>
        <w:bCs/>
      </w:rPr>
      <w:tblPr/>
      <w:tcPr>
        <w:tcBorders>
          <w:top w:val="single" w:sz="8" w:space="0" w:color="184398" w:themeColor="accent5"/>
          <w:bottom w:val="single" w:sz="8" w:space="0" w:color="184398" w:themeColor="accent5"/>
        </w:tcBorders>
      </w:tcPr>
    </w:tblStylePr>
    <w:tblStylePr w:type="band1Vert">
      <w:tblPr/>
      <w:tcPr>
        <w:shd w:val="clear" w:color="auto" w:fill="B7CBF3" w:themeFill="accent5" w:themeFillTint="3F"/>
      </w:tcPr>
    </w:tblStylePr>
    <w:tblStylePr w:type="band1Horz">
      <w:tblPr/>
      <w:tcPr>
        <w:shd w:val="clear" w:color="auto" w:fill="B7CBF3" w:themeFill="accent5" w:themeFillTint="3F"/>
      </w:tcPr>
    </w:tblStylePr>
  </w:style>
  <w:style w:type="table" w:styleId="MediumList1-Accent6">
    <w:name w:val="Medium List 1 Accent 6"/>
    <w:basedOn w:val="TableNormal"/>
    <w:uiPriority w:val="65"/>
    <w:semiHidden/>
    <w:rsid w:val="007755BA"/>
    <w:pPr>
      <w:spacing w:line="240" w:lineRule="auto"/>
    </w:pPr>
    <w:tblPr>
      <w:tblStyleRowBandSize w:val="1"/>
      <w:tblStyleColBandSize w:val="1"/>
      <w:tblBorders>
        <w:top w:val="single" w:sz="8" w:space="0" w:color="00AFAE" w:themeColor="accent6"/>
        <w:bottom w:val="single" w:sz="8" w:space="0" w:color="00AFAE" w:themeColor="accent6"/>
      </w:tblBorders>
    </w:tblPr>
    <w:tblStylePr w:type="firstRow">
      <w:rPr>
        <w:rFonts w:asciiTheme="majorHAnsi" w:eastAsiaTheme="majorEastAsia" w:hAnsiTheme="majorHAnsi" w:cstheme="majorBidi"/>
      </w:rPr>
      <w:tblPr/>
      <w:tcPr>
        <w:tcBorders>
          <w:top w:val="nil"/>
          <w:bottom w:val="single" w:sz="8" w:space="0" w:color="00AFAE" w:themeColor="accent6"/>
        </w:tcBorders>
      </w:tcPr>
    </w:tblStylePr>
    <w:tblStylePr w:type="lastRow">
      <w:rPr>
        <w:b/>
        <w:bCs/>
        <w:color w:val="E6E7E8" w:themeColor="text2"/>
      </w:rPr>
      <w:tblPr/>
      <w:tcPr>
        <w:tcBorders>
          <w:top w:val="single" w:sz="8" w:space="0" w:color="00AFAE" w:themeColor="accent6"/>
          <w:bottom w:val="single" w:sz="8" w:space="0" w:color="00AFAE" w:themeColor="accent6"/>
        </w:tcBorders>
      </w:tcPr>
    </w:tblStylePr>
    <w:tblStylePr w:type="firstCol">
      <w:rPr>
        <w:b/>
        <w:bCs/>
      </w:rPr>
    </w:tblStylePr>
    <w:tblStylePr w:type="lastCol">
      <w:rPr>
        <w:b/>
        <w:bCs/>
      </w:rPr>
      <w:tblPr/>
      <w:tcPr>
        <w:tcBorders>
          <w:top w:val="single" w:sz="8" w:space="0" w:color="00AFAE" w:themeColor="accent6"/>
          <w:bottom w:val="single" w:sz="8" w:space="0" w:color="00AFAE" w:themeColor="accent6"/>
        </w:tcBorders>
      </w:tcPr>
    </w:tblStylePr>
    <w:tblStylePr w:type="band1Vert">
      <w:tblPr/>
      <w:tcPr>
        <w:shd w:val="clear" w:color="auto" w:fill="ACFFFE" w:themeFill="accent6" w:themeFillTint="3F"/>
      </w:tcPr>
    </w:tblStylePr>
    <w:tblStylePr w:type="band1Horz">
      <w:tblPr/>
      <w:tcPr>
        <w:shd w:val="clear" w:color="auto" w:fill="ACFFFE" w:themeFill="accent6" w:themeFillTint="3F"/>
      </w:tcPr>
    </w:tblStylePr>
  </w:style>
  <w:style w:type="table" w:styleId="MediumList2">
    <w:name w:val="Medium List 2"/>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tblBorders>
    </w:tblPr>
    <w:tblStylePr w:type="firstRow">
      <w:rPr>
        <w:sz w:val="24"/>
        <w:szCs w:val="24"/>
      </w:rPr>
      <w:tblPr/>
      <w:tcPr>
        <w:tcBorders>
          <w:top w:val="nil"/>
          <w:left w:val="nil"/>
          <w:bottom w:val="single" w:sz="24" w:space="0" w:color="00B4EE" w:themeColor="accent1"/>
          <w:right w:val="nil"/>
          <w:insideH w:val="nil"/>
          <w:insideV w:val="nil"/>
        </w:tcBorders>
        <w:shd w:val="clear" w:color="auto" w:fill="FFFFFF" w:themeFill="background1"/>
      </w:tcPr>
    </w:tblStylePr>
    <w:tblStylePr w:type="lastRow">
      <w:tblPr/>
      <w:tcPr>
        <w:tcBorders>
          <w:top w:val="single" w:sz="8" w:space="0" w:color="00B4E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4EE" w:themeColor="accent1"/>
          <w:insideH w:val="nil"/>
          <w:insideV w:val="nil"/>
        </w:tcBorders>
        <w:shd w:val="clear" w:color="auto" w:fill="FFFFFF" w:themeFill="background1"/>
      </w:tcPr>
    </w:tblStylePr>
    <w:tblStylePr w:type="lastCol">
      <w:tblPr/>
      <w:tcPr>
        <w:tcBorders>
          <w:top w:val="nil"/>
          <w:left w:val="single" w:sz="8" w:space="0" w:color="00B4E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EFF" w:themeFill="accent1" w:themeFillTint="3F"/>
      </w:tcPr>
    </w:tblStylePr>
    <w:tblStylePr w:type="band1Horz">
      <w:tblPr/>
      <w:tcPr>
        <w:tcBorders>
          <w:top w:val="nil"/>
          <w:bottom w:val="nil"/>
          <w:insideH w:val="nil"/>
          <w:insideV w:val="nil"/>
        </w:tcBorders>
        <w:shd w:val="clear" w:color="auto" w:fill="BBE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tblBorders>
    </w:tblPr>
    <w:tblStylePr w:type="firstRow">
      <w:rPr>
        <w:sz w:val="24"/>
        <w:szCs w:val="24"/>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tblPr/>
      <w:tcPr>
        <w:tcBorders>
          <w:top w:val="single" w:sz="8" w:space="0" w:color="006CC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CCD" w:themeColor="accent2"/>
          <w:insideH w:val="nil"/>
          <w:insideV w:val="nil"/>
        </w:tcBorders>
        <w:shd w:val="clear" w:color="auto" w:fill="FFFFFF" w:themeFill="background1"/>
      </w:tcPr>
    </w:tblStylePr>
    <w:tblStylePr w:type="lastCol">
      <w:tblPr/>
      <w:tcPr>
        <w:tcBorders>
          <w:top w:val="nil"/>
          <w:left w:val="single" w:sz="8" w:space="0" w:color="006CC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BFF" w:themeFill="accent2" w:themeFillTint="3F"/>
      </w:tcPr>
    </w:tblStylePr>
    <w:tblStylePr w:type="band1Horz">
      <w:tblPr/>
      <w:tcPr>
        <w:tcBorders>
          <w:top w:val="nil"/>
          <w:bottom w:val="nil"/>
          <w:insideH w:val="nil"/>
          <w:insideV w:val="nil"/>
        </w:tcBorders>
        <w:shd w:val="clear" w:color="auto" w:fill="B3D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tblBorders>
    </w:tblPr>
    <w:tblStylePr w:type="firstRow">
      <w:rPr>
        <w:sz w:val="24"/>
        <w:szCs w:val="24"/>
      </w:rPr>
      <w:tblPr/>
      <w:tcPr>
        <w:tcBorders>
          <w:top w:val="nil"/>
          <w:left w:val="nil"/>
          <w:bottom w:val="single" w:sz="24" w:space="0" w:color="7ED2FF" w:themeColor="accent3"/>
          <w:right w:val="nil"/>
          <w:insideH w:val="nil"/>
          <w:insideV w:val="nil"/>
        </w:tcBorders>
        <w:shd w:val="clear" w:color="auto" w:fill="FFFFFF" w:themeFill="background1"/>
      </w:tcPr>
    </w:tblStylePr>
    <w:tblStylePr w:type="lastRow">
      <w:tblPr/>
      <w:tcPr>
        <w:tcBorders>
          <w:top w:val="single" w:sz="8" w:space="0" w:color="7ED2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D2FF" w:themeColor="accent3"/>
          <w:insideH w:val="nil"/>
          <w:insideV w:val="nil"/>
        </w:tcBorders>
        <w:shd w:val="clear" w:color="auto" w:fill="FFFFFF" w:themeFill="background1"/>
      </w:tcPr>
    </w:tblStylePr>
    <w:tblStylePr w:type="lastCol">
      <w:tblPr/>
      <w:tcPr>
        <w:tcBorders>
          <w:top w:val="nil"/>
          <w:left w:val="single" w:sz="8" w:space="0" w:color="7ED2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3FF" w:themeFill="accent3" w:themeFillTint="3F"/>
      </w:tcPr>
    </w:tblStylePr>
    <w:tblStylePr w:type="band1Horz">
      <w:tblPr/>
      <w:tcPr>
        <w:tcBorders>
          <w:top w:val="nil"/>
          <w:bottom w:val="nil"/>
          <w:insideH w:val="nil"/>
          <w:insideV w:val="nil"/>
        </w:tcBorders>
        <w:shd w:val="clear" w:color="auto" w:fill="DFF3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tblBorders>
    </w:tblPr>
    <w:tblStylePr w:type="firstRow">
      <w:rPr>
        <w:sz w:val="24"/>
        <w:szCs w:val="24"/>
      </w:rPr>
      <w:tblPr/>
      <w:tcPr>
        <w:tcBorders>
          <w:top w:val="nil"/>
          <w:left w:val="nil"/>
          <w:bottom w:val="single" w:sz="24" w:space="0" w:color="0093EA" w:themeColor="accent4"/>
          <w:right w:val="nil"/>
          <w:insideH w:val="nil"/>
          <w:insideV w:val="nil"/>
        </w:tcBorders>
        <w:shd w:val="clear" w:color="auto" w:fill="FFFFFF" w:themeFill="background1"/>
      </w:tcPr>
    </w:tblStylePr>
    <w:tblStylePr w:type="lastRow">
      <w:tblPr/>
      <w:tcPr>
        <w:tcBorders>
          <w:top w:val="single" w:sz="8" w:space="0" w:color="0093E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3EA" w:themeColor="accent4"/>
          <w:insideH w:val="nil"/>
          <w:insideV w:val="nil"/>
        </w:tcBorders>
        <w:shd w:val="clear" w:color="auto" w:fill="FFFFFF" w:themeFill="background1"/>
      </w:tcPr>
    </w:tblStylePr>
    <w:tblStylePr w:type="lastCol">
      <w:tblPr/>
      <w:tcPr>
        <w:tcBorders>
          <w:top w:val="nil"/>
          <w:left w:val="single" w:sz="8" w:space="0" w:color="0093E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E5FF" w:themeFill="accent4" w:themeFillTint="3F"/>
      </w:tcPr>
    </w:tblStylePr>
    <w:tblStylePr w:type="band1Horz">
      <w:tblPr/>
      <w:tcPr>
        <w:tcBorders>
          <w:top w:val="nil"/>
          <w:bottom w:val="nil"/>
          <w:insideH w:val="nil"/>
          <w:insideV w:val="nil"/>
        </w:tcBorders>
        <w:shd w:val="clear" w:color="auto" w:fill="BAE5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tblBorders>
    </w:tblPr>
    <w:tblStylePr w:type="firstRow">
      <w:rPr>
        <w:sz w:val="24"/>
        <w:szCs w:val="24"/>
      </w:rPr>
      <w:tblPr/>
      <w:tcPr>
        <w:tcBorders>
          <w:top w:val="nil"/>
          <w:left w:val="nil"/>
          <w:bottom w:val="single" w:sz="24" w:space="0" w:color="184398" w:themeColor="accent5"/>
          <w:right w:val="nil"/>
          <w:insideH w:val="nil"/>
          <w:insideV w:val="nil"/>
        </w:tcBorders>
        <w:shd w:val="clear" w:color="auto" w:fill="FFFFFF" w:themeFill="background1"/>
      </w:tcPr>
    </w:tblStylePr>
    <w:tblStylePr w:type="lastRow">
      <w:tblPr/>
      <w:tcPr>
        <w:tcBorders>
          <w:top w:val="single" w:sz="8" w:space="0" w:color="18439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4398" w:themeColor="accent5"/>
          <w:insideH w:val="nil"/>
          <w:insideV w:val="nil"/>
        </w:tcBorders>
        <w:shd w:val="clear" w:color="auto" w:fill="FFFFFF" w:themeFill="background1"/>
      </w:tcPr>
    </w:tblStylePr>
    <w:tblStylePr w:type="lastCol">
      <w:tblPr/>
      <w:tcPr>
        <w:tcBorders>
          <w:top w:val="nil"/>
          <w:left w:val="single" w:sz="8" w:space="0" w:color="18439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CBF3" w:themeFill="accent5" w:themeFillTint="3F"/>
      </w:tcPr>
    </w:tblStylePr>
    <w:tblStylePr w:type="band1Horz">
      <w:tblPr/>
      <w:tcPr>
        <w:tcBorders>
          <w:top w:val="nil"/>
          <w:bottom w:val="nil"/>
          <w:insideH w:val="nil"/>
          <w:insideV w:val="nil"/>
        </w:tcBorders>
        <w:shd w:val="clear" w:color="auto" w:fill="B7CB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tblBorders>
    </w:tblPr>
    <w:tblStylePr w:type="firstRow">
      <w:rPr>
        <w:sz w:val="24"/>
        <w:szCs w:val="24"/>
      </w:rPr>
      <w:tblPr/>
      <w:tcPr>
        <w:tcBorders>
          <w:top w:val="nil"/>
          <w:left w:val="nil"/>
          <w:bottom w:val="single" w:sz="24" w:space="0" w:color="00AFAE" w:themeColor="accent6"/>
          <w:right w:val="nil"/>
          <w:insideH w:val="nil"/>
          <w:insideV w:val="nil"/>
        </w:tcBorders>
        <w:shd w:val="clear" w:color="auto" w:fill="FFFFFF" w:themeFill="background1"/>
      </w:tcPr>
    </w:tblStylePr>
    <w:tblStylePr w:type="lastRow">
      <w:tblPr/>
      <w:tcPr>
        <w:tcBorders>
          <w:top w:val="single" w:sz="8" w:space="0" w:color="00AFA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AE" w:themeColor="accent6"/>
          <w:insideH w:val="nil"/>
          <w:insideV w:val="nil"/>
        </w:tcBorders>
        <w:shd w:val="clear" w:color="auto" w:fill="FFFFFF" w:themeFill="background1"/>
      </w:tcPr>
    </w:tblStylePr>
    <w:tblStylePr w:type="lastCol">
      <w:tblPr/>
      <w:tcPr>
        <w:tcBorders>
          <w:top w:val="nil"/>
          <w:left w:val="single" w:sz="8" w:space="0" w:color="00AFA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E" w:themeFill="accent6" w:themeFillTint="3F"/>
      </w:tcPr>
    </w:tblStylePr>
    <w:tblStylePr w:type="band1Horz">
      <w:tblPr/>
      <w:tcPr>
        <w:tcBorders>
          <w:top w:val="nil"/>
          <w:bottom w:val="nil"/>
          <w:insideH w:val="nil"/>
          <w:insideV w:val="nil"/>
        </w:tcBorders>
        <w:shd w:val="clear" w:color="auto" w:fill="ACFFF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7755B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7755BA"/>
    <w:pPr>
      <w:spacing w:line="240" w:lineRule="auto"/>
    </w:pPr>
    <w:tblPr>
      <w:tblStyleRowBandSize w:val="1"/>
      <w:tblStyleColBandSize w:val="1"/>
      <w:tbl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single" w:sz="8" w:space="0" w:color="33CCFF" w:themeColor="accent1" w:themeTint="BF"/>
      </w:tblBorders>
    </w:tblPr>
    <w:tblStylePr w:type="firstRow">
      <w:pPr>
        <w:spacing w:before="0" w:after="0" w:line="240" w:lineRule="auto"/>
      </w:pPr>
      <w:rPr>
        <w:b/>
        <w:bCs/>
        <w:color w:val="FFFFFF" w:themeColor="background1"/>
      </w:rPr>
      <w:tblPr/>
      <w:tcPr>
        <w:tc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nil"/>
          <w:insideV w:val="nil"/>
        </w:tcBorders>
        <w:shd w:val="clear" w:color="auto" w:fill="00B4EE" w:themeFill="accent1"/>
      </w:tcPr>
    </w:tblStylePr>
    <w:tblStylePr w:type="lastRow">
      <w:pPr>
        <w:spacing w:before="0" w:after="0" w:line="240" w:lineRule="auto"/>
      </w:pPr>
      <w:rPr>
        <w:b/>
        <w:bCs/>
      </w:rPr>
      <w:tblPr/>
      <w:tcPr>
        <w:tcBorders>
          <w:top w:val="double" w:sz="6"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EEFF" w:themeFill="accent1" w:themeFillTint="3F"/>
      </w:tcPr>
    </w:tblStylePr>
    <w:tblStylePr w:type="band1Horz">
      <w:tblPr/>
      <w:tcPr>
        <w:tcBorders>
          <w:insideH w:val="nil"/>
          <w:insideV w:val="nil"/>
        </w:tcBorders>
        <w:shd w:val="clear" w:color="auto" w:fill="BBE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7755BA"/>
    <w:pPr>
      <w:spacing w:line="240" w:lineRule="auto"/>
    </w:pPr>
    <w:tblPr>
      <w:tblStyleRowBandSize w:val="1"/>
      <w:tblStyleColBandSize w:val="1"/>
      <w:tbl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single" w:sz="8" w:space="0" w:color="1A92FF" w:themeColor="accent2" w:themeTint="BF"/>
      </w:tblBorders>
    </w:tblPr>
    <w:tblStylePr w:type="firstRow">
      <w:pPr>
        <w:spacing w:before="0" w:after="0" w:line="240" w:lineRule="auto"/>
      </w:pPr>
      <w:rPr>
        <w:b/>
        <w:bCs/>
        <w:color w:val="FFFFFF" w:themeColor="background1"/>
      </w:rPr>
      <w:tblPr/>
      <w:tcPr>
        <w:tc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nil"/>
          <w:insideV w:val="nil"/>
        </w:tcBorders>
        <w:shd w:val="clear" w:color="auto" w:fill="006CCD" w:themeFill="accent2"/>
      </w:tcPr>
    </w:tblStylePr>
    <w:tblStylePr w:type="lastRow">
      <w:pPr>
        <w:spacing w:before="0" w:after="0" w:line="240" w:lineRule="auto"/>
      </w:pPr>
      <w:rPr>
        <w:b/>
        <w:bCs/>
      </w:rPr>
      <w:tblPr/>
      <w:tcPr>
        <w:tcBorders>
          <w:top w:val="double" w:sz="6"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3DBFF" w:themeFill="accent2" w:themeFillTint="3F"/>
      </w:tcPr>
    </w:tblStylePr>
    <w:tblStylePr w:type="band1Horz">
      <w:tblPr/>
      <w:tcPr>
        <w:tcBorders>
          <w:insideH w:val="nil"/>
          <w:insideV w:val="nil"/>
        </w:tcBorders>
        <w:shd w:val="clear" w:color="auto" w:fill="B3DB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7755BA"/>
    <w:pPr>
      <w:spacing w:line="240" w:lineRule="auto"/>
    </w:pPr>
    <w:tblPr>
      <w:tblStyleRowBandSize w:val="1"/>
      <w:tblStyleColBandSize w:val="1"/>
      <w:tbl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single" w:sz="8" w:space="0" w:color="9EDDFF" w:themeColor="accent3" w:themeTint="BF"/>
      </w:tblBorders>
    </w:tblPr>
    <w:tblStylePr w:type="firstRow">
      <w:pPr>
        <w:spacing w:before="0" w:after="0" w:line="240" w:lineRule="auto"/>
      </w:pPr>
      <w:rPr>
        <w:b/>
        <w:bCs/>
        <w:color w:val="FFFFFF" w:themeColor="background1"/>
      </w:rPr>
      <w:tblPr/>
      <w:tcPr>
        <w:tc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nil"/>
          <w:insideV w:val="nil"/>
        </w:tcBorders>
        <w:shd w:val="clear" w:color="auto" w:fill="7ED2FF" w:themeFill="accent3"/>
      </w:tcPr>
    </w:tblStylePr>
    <w:tblStylePr w:type="lastRow">
      <w:pPr>
        <w:spacing w:before="0" w:after="0" w:line="240" w:lineRule="auto"/>
      </w:pPr>
      <w:rPr>
        <w:b/>
        <w:bCs/>
      </w:rPr>
      <w:tblPr/>
      <w:tcPr>
        <w:tcBorders>
          <w:top w:val="double" w:sz="6"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F3FF" w:themeFill="accent3" w:themeFillTint="3F"/>
      </w:tcPr>
    </w:tblStylePr>
    <w:tblStylePr w:type="band1Horz">
      <w:tblPr/>
      <w:tcPr>
        <w:tcBorders>
          <w:insideH w:val="nil"/>
          <w:insideV w:val="nil"/>
        </w:tcBorders>
        <w:shd w:val="clear" w:color="auto" w:fill="DFF3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7755BA"/>
    <w:pPr>
      <w:spacing w:line="240" w:lineRule="auto"/>
    </w:pPr>
    <w:tblPr>
      <w:tblStyleRowBandSize w:val="1"/>
      <w:tblStyleColBandSize w:val="1"/>
      <w:tbl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single" w:sz="8" w:space="0" w:color="30B1FF" w:themeColor="accent4" w:themeTint="BF"/>
      </w:tblBorders>
    </w:tblPr>
    <w:tblStylePr w:type="firstRow">
      <w:pPr>
        <w:spacing w:before="0" w:after="0" w:line="240" w:lineRule="auto"/>
      </w:pPr>
      <w:rPr>
        <w:b/>
        <w:bCs/>
        <w:color w:val="FFFFFF" w:themeColor="background1"/>
      </w:rPr>
      <w:tblPr/>
      <w:tcPr>
        <w:tc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nil"/>
          <w:insideV w:val="nil"/>
        </w:tcBorders>
        <w:shd w:val="clear" w:color="auto" w:fill="0093EA" w:themeFill="accent4"/>
      </w:tcPr>
    </w:tblStylePr>
    <w:tblStylePr w:type="lastRow">
      <w:pPr>
        <w:spacing w:before="0" w:after="0" w:line="240" w:lineRule="auto"/>
      </w:pPr>
      <w:rPr>
        <w:b/>
        <w:bCs/>
      </w:rPr>
      <w:tblPr/>
      <w:tcPr>
        <w:tcBorders>
          <w:top w:val="double" w:sz="6"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AE5FF" w:themeFill="accent4" w:themeFillTint="3F"/>
      </w:tcPr>
    </w:tblStylePr>
    <w:tblStylePr w:type="band1Horz">
      <w:tblPr/>
      <w:tcPr>
        <w:tcBorders>
          <w:insideH w:val="nil"/>
          <w:insideV w:val="nil"/>
        </w:tcBorders>
        <w:shd w:val="clear" w:color="auto" w:fill="BAE5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7755BA"/>
    <w:pPr>
      <w:spacing w:line="240" w:lineRule="auto"/>
    </w:pPr>
    <w:tblPr>
      <w:tblStyleRowBandSize w:val="1"/>
      <w:tblStyleColBandSize w:val="1"/>
      <w:tbl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single" w:sz="8" w:space="0" w:color="2663DC" w:themeColor="accent5" w:themeTint="BF"/>
      </w:tblBorders>
    </w:tblPr>
    <w:tblStylePr w:type="firstRow">
      <w:pPr>
        <w:spacing w:before="0" w:after="0" w:line="240" w:lineRule="auto"/>
      </w:pPr>
      <w:rPr>
        <w:b/>
        <w:bCs/>
        <w:color w:val="FFFFFF" w:themeColor="background1"/>
      </w:rPr>
      <w:tblPr/>
      <w:tcPr>
        <w:tc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nil"/>
          <w:insideV w:val="nil"/>
        </w:tcBorders>
        <w:shd w:val="clear" w:color="auto" w:fill="184398" w:themeFill="accent5"/>
      </w:tcPr>
    </w:tblStylePr>
    <w:tblStylePr w:type="lastRow">
      <w:pPr>
        <w:spacing w:before="0" w:after="0" w:line="240" w:lineRule="auto"/>
      </w:pPr>
      <w:rPr>
        <w:b/>
        <w:bCs/>
      </w:rPr>
      <w:tblPr/>
      <w:tcPr>
        <w:tcBorders>
          <w:top w:val="double" w:sz="6"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CBF3" w:themeFill="accent5" w:themeFillTint="3F"/>
      </w:tcPr>
    </w:tblStylePr>
    <w:tblStylePr w:type="band1Horz">
      <w:tblPr/>
      <w:tcPr>
        <w:tcBorders>
          <w:insideH w:val="nil"/>
          <w:insideV w:val="nil"/>
        </w:tcBorders>
        <w:shd w:val="clear" w:color="auto" w:fill="B7CB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7755BA"/>
    <w:pPr>
      <w:spacing w:line="240" w:lineRule="auto"/>
    </w:pPr>
    <w:tblPr>
      <w:tblStyleRowBandSize w:val="1"/>
      <w:tblStyleColBandSize w:val="1"/>
      <w:tbl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single" w:sz="8" w:space="0" w:color="04FFFD" w:themeColor="accent6" w:themeTint="BF"/>
      </w:tblBorders>
    </w:tblPr>
    <w:tblStylePr w:type="firstRow">
      <w:pPr>
        <w:spacing w:before="0" w:after="0" w:line="240" w:lineRule="auto"/>
      </w:pPr>
      <w:rPr>
        <w:b/>
        <w:bCs/>
        <w:color w:val="FFFFFF" w:themeColor="background1"/>
      </w:rPr>
      <w:tblPr/>
      <w:tcPr>
        <w:tc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nil"/>
          <w:insideV w:val="nil"/>
        </w:tcBorders>
        <w:shd w:val="clear" w:color="auto" w:fill="00AFAE" w:themeFill="accent6"/>
      </w:tcPr>
    </w:tblStylePr>
    <w:tblStylePr w:type="lastRow">
      <w:pPr>
        <w:spacing w:before="0" w:after="0" w:line="240" w:lineRule="auto"/>
      </w:pPr>
      <w:rPr>
        <w:b/>
        <w:bCs/>
      </w:rPr>
      <w:tblPr/>
      <w:tcPr>
        <w:tcBorders>
          <w:top w:val="double" w:sz="6"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nil"/>
          <w:insideV w:val="nil"/>
        </w:tcBorders>
      </w:tcPr>
    </w:tblStylePr>
    <w:tblStylePr w:type="firstCol">
      <w:rPr>
        <w:b/>
        <w:bCs/>
      </w:rPr>
    </w:tblStylePr>
    <w:tblStylePr w:type="lastCol">
      <w:rPr>
        <w:b/>
        <w:bCs/>
      </w:rPr>
    </w:tblStylePr>
    <w:tblStylePr w:type="band1Vert">
      <w:tblPr/>
      <w:tcPr>
        <w:shd w:val="clear" w:color="auto" w:fill="ACFFFE" w:themeFill="accent6" w:themeFillTint="3F"/>
      </w:tcPr>
    </w:tblStylePr>
    <w:tblStylePr w:type="band1Horz">
      <w:tblPr/>
      <w:tcPr>
        <w:tcBorders>
          <w:insideH w:val="nil"/>
          <w:insideV w:val="nil"/>
        </w:tcBorders>
        <w:shd w:val="clear" w:color="auto" w:fill="ACFFF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4E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4EE" w:themeFill="accent1"/>
      </w:tcPr>
    </w:tblStylePr>
    <w:tblStylePr w:type="lastCol">
      <w:rPr>
        <w:b/>
        <w:bCs/>
        <w:color w:val="FFFFFF" w:themeColor="background1"/>
      </w:rPr>
      <w:tblPr/>
      <w:tcPr>
        <w:tcBorders>
          <w:left w:val="nil"/>
          <w:right w:val="nil"/>
          <w:insideH w:val="nil"/>
          <w:insideV w:val="nil"/>
        </w:tcBorders>
        <w:shd w:val="clear" w:color="auto" w:fill="00B4E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CC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CCD" w:themeFill="accent2"/>
      </w:tcPr>
    </w:tblStylePr>
    <w:tblStylePr w:type="lastCol">
      <w:rPr>
        <w:b/>
        <w:bCs/>
        <w:color w:val="FFFFFF" w:themeColor="background1"/>
      </w:rPr>
      <w:tblPr/>
      <w:tcPr>
        <w:tcBorders>
          <w:left w:val="nil"/>
          <w:right w:val="nil"/>
          <w:insideH w:val="nil"/>
          <w:insideV w:val="nil"/>
        </w:tcBorders>
        <w:shd w:val="clear" w:color="auto" w:fill="006CC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D2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D2FF" w:themeFill="accent3"/>
      </w:tcPr>
    </w:tblStylePr>
    <w:tblStylePr w:type="lastCol">
      <w:rPr>
        <w:b/>
        <w:bCs/>
        <w:color w:val="FFFFFF" w:themeColor="background1"/>
      </w:rPr>
      <w:tblPr/>
      <w:tcPr>
        <w:tcBorders>
          <w:left w:val="nil"/>
          <w:right w:val="nil"/>
          <w:insideH w:val="nil"/>
          <w:insideV w:val="nil"/>
        </w:tcBorders>
        <w:shd w:val="clear" w:color="auto" w:fill="7ED2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3E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3EA" w:themeFill="accent4"/>
      </w:tcPr>
    </w:tblStylePr>
    <w:tblStylePr w:type="lastCol">
      <w:rPr>
        <w:b/>
        <w:bCs/>
        <w:color w:val="FFFFFF" w:themeColor="background1"/>
      </w:rPr>
      <w:tblPr/>
      <w:tcPr>
        <w:tcBorders>
          <w:left w:val="nil"/>
          <w:right w:val="nil"/>
          <w:insideH w:val="nil"/>
          <w:insideV w:val="nil"/>
        </w:tcBorders>
        <w:shd w:val="clear" w:color="auto" w:fill="0093E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439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4398" w:themeFill="accent5"/>
      </w:tcPr>
    </w:tblStylePr>
    <w:tblStylePr w:type="lastCol">
      <w:rPr>
        <w:b/>
        <w:bCs/>
        <w:color w:val="FFFFFF" w:themeColor="background1"/>
      </w:rPr>
      <w:tblPr/>
      <w:tcPr>
        <w:tcBorders>
          <w:left w:val="nil"/>
          <w:right w:val="nil"/>
          <w:insideH w:val="nil"/>
          <w:insideV w:val="nil"/>
        </w:tcBorders>
        <w:shd w:val="clear" w:color="auto" w:fill="18439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FA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FAE" w:themeFill="accent6"/>
      </w:tcPr>
    </w:tblStylePr>
    <w:tblStylePr w:type="lastCol">
      <w:rPr>
        <w:b/>
        <w:bCs/>
        <w:color w:val="FFFFFF" w:themeColor="background1"/>
      </w:rPr>
      <w:tblPr/>
      <w:tcPr>
        <w:tcBorders>
          <w:left w:val="nil"/>
          <w:right w:val="nil"/>
          <w:insideH w:val="nil"/>
          <w:insideV w:val="nil"/>
        </w:tcBorders>
        <w:shd w:val="clear" w:color="auto" w:fill="00AFA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7755B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7755B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7755BA"/>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7755B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7755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7755B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ceholderTable">
    <w:name w:val="Placeholder Table"/>
    <w:basedOn w:val="TableNormal"/>
    <w:uiPriority w:val="99"/>
    <w:rsid w:val="00E7047F"/>
    <w:pPr>
      <w:spacing w:before="0" w:after="0"/>
    </w:pPr>
    <w:tblPr>
      <w:tblCellMar>
        <w:left w:w="0" w:type="dxa"/>
        <w:right w:w="0" w:type="dxa"/>
      </w:tblCellMar>
    </w:tblPr>
  </w:style>
  <w:style w:type="paragraph" w:styleId="FootnoteText">
    <w:name w:val="footnote text"/>
    <w:basedOn w:val="Normal"/>
    <w:link w:val="FootnoteTextChar"/>
    <w:semiHidden/>
    <w:unhideWhenUsed/>
    <w:rsid w:val="008330B4"/>
    <w:pPr>
      <w:spacing w:before="0" w:after="0" w:line="240" w:lineRule="auto"/>
    </w:pPr>
  </w:style>
  <w:style w:type="character" w:customStyle="1" w:styleId="FootnoteTextChar">
    <w:name w:val="Footnote Text Char"/>
    <w:basedOn w:val="DefaultParagraphFont"/>
    <w:link w:val="FootnoteText"/>
    <w:semiHidden/>
    <w:rsid w:val="008330B4"/>
  </w:style>
  <w:style w:type="paragraph" w:styleId="NoSpacing">
    <w:name w:val="No Spacing"/>
    <w:rsid w:val="008330B4"/>
    <w:pPr>
      <w:spacing w:before="0" w:after="0"/>
    </w:pPr>
  </w:style>
  <w:style w:type="paragraph" w:customStyle="1" w:styleId="ListContinueBullet">
    <w:name w:val="List Continue Bullet"/>
    <w:basedOn w:val="ListContinue"/>
    <w:rsid w:val="003A4730"/>
    <w:pPr>
      <w:spacing w:before="50" w:after="50"/>
      <w:ind w:left="198"/>
    </w:pPr>
  </w:style>
  <w:style w:type="paragraph" w:customStyle="1" w:styleId="TableText">
    <w:name w:val="Table Text"/>
    <w:basedOn w:val="Normal"/>
    <w:qFormat/>
    <w:rsid w:val="00281D5E"/>
    <w:pPr>
      <w:spacing w:before="120" w:after="120"/>
    </w:pPr>
  </w:style>
  <w:style w:type="paragraph" w:styleId="Caption">
    <w:name w:val="caption"/>
    <w:basedOn w:val="Normal"/>
    <w:next w:val="Normal"/>
    <w:uiPriority w:val="2"/>
    <w:rsid w:val="00BE5C05"/>
    <w:pPr>
      <w:keepNext/>
      <w:spacing w:before="360" w:after="100"/>
    </w:pPr>
    <w:rPr>
      <w:rFonts w:asciiTheme="majorHAnsi" w:hAnsiTheme="majorHAnsi"/>
      <w:b/>
      <w:iCs/>
      <w:color w:val="000000" w:themeColor="text1"/>
      <w:szCs w:val="18"/>
    </w:rPr>
  </w:style>
  <w:style w:type="paragraph" w:styleId="Title">
    <w:name w:val="Title"/>
    <w:basedOn w:val="Normal"/>
    <w:next w:val="Normal"/>
    <w:link w:val="TitleChar"/>
    <w:uiPriority w:val="10"/>
    <w:qFormat/>
    <w:rsid w:val="00BE5C05"/>
    <w:pPr>
      <w:framePr w:hSpace="181" w:wrap="around" w:vAnchor="page" w:hAnchor="page" w:x="7089" w:y="993"/>
      <w:spacing w:after="640" w:line="218" w:lineRule="auto"/>
      <w:suppressOverlap/>
    </w:pPr>
    <w:rPr>
      <w:rFonts w:asciiTheme="majorHAnsi" w:eastAsiaTheme="majorEastAsia" w:hAnsiTheme="majorHAnsi" w:cstheme="majorBidi"/>
      <w:b/>
      <w:color w:val="FFFFFF" w:themeColor="background1"/>
      <w:kern w:val="28"/>
      <w:sz w:val="60"/>
      <w:szCs w:val="56"/>
    </w:rPr>
  </w:style>
  <w:style w:type="character" w:customStyle="1" w:styleId="TitleChar">
    <w:name w:val="Title Char"/>
    <w:basedOn w:val="DefaultParagraphFont"/>
    <w:link w:val="Title"/>
    <w:uiPriority w:val="10"/>
    <w:rsid w:val="00BE5C05"/>
    <w:rPr>
      <w:rFonts w:asciiTheme="majorHAnsi" w:eastAsiaTheme="majorEastAsia" w:hAnsiTheme="majorHAnsi" w:cstheme="majorBidi"/>
      <w:b/>
      <w:color w:val="FFFFFF" w:themeColor="background1"/>
      <w:kern w:val="28"/>
      <w:sz w:val="60"/>
      <w:szCs w:val="56"/>
    </w:rPr>
  </w:style>
  <w:style w:type="paragraph" w:styleId="Subtitle">
    <w:name w:val="Subtitle"/>
    <w:basedOn w:val="Normal"/>
    <w:next w:val="Normal"/>
    <w:link w:val="SubtitleChar"/>
    <w:uiPriority w:val="2"/>
    <w:rsid w:val="006A11F5"/>
    <w:pPr>
      <w:framePr w:hSpace="181" w:wrap="around" w:vAnchor="page" w:hAnchor="page" w:x="7089" w:y="993"/>
      <w:numPr>
        <w:ilvl w:val="1"/>
      </w:numPr>
      <w:spacing w:before="0" w:after="0" w:line="228" w:lineRule="auto"/>
      <w:suppressOverlap/>
    </w:pPr>
    <w:rPr>
      <w:rFonts w:asciiTheme="majorHAnsi" w:eastAsiaTheme="minorEastAsia" w:hAnsiTheme="majorHAnsi" w:cstheme="minorBidi"/>
      <w:color w:val="FFFFFF" w:themeColor="background1"/>
      <w:sz w:val="26"/>
      <w:szCs w:val="22"/>
    </w:rPr>
  </w:style>
  <w:style w:type="character" w:customStyle="1" w:styleId="SubtitleChar">
    <w:name w:val="Subtitle Char"/>
    <w:basedOn w:val="DefaultParagraphFont"/>
    <w:link w:val="Subtitle"/>
    <w:uiPriority w:val="2"/>
    <w:rsid w:val="006A11F5"/>
    <w:rPr>
      <w:rFonts w:asciiTheme="majorHAnsi" w:eastAsiaTheme="minorEastAsia" w:hAnsiTheme="majorHAnsi" w:cstheme="minorBidi"/>
      <w:color w:val="FFFFFF" w:themeColor="background1"/>
      <w:sz w:val="26"/>
      <w:szCs w:val="22"/>
    </w:rPr>
  </w:style>
  <w:style w:type="paragraph" w:customStyle="1" w:styleId="Introtext">
    <w:name w:val="Intro text"/>
    <w:basedOn w:val="BodyText"/>
    <w:qFormat/>
    <w:rsid w:val="00E71737"/>
    <w:pPr>
      <w:pBdr>
        <w:top w:val="single" w:sz="4" w:space="14" w:color="00B4EE" w:themeColor="accent1"/>
        <w:bottom w:val="single" w:sz="4" w:space="10" w:color="00B4EE" w:themeColor="accent1"/>
      </w:pBdr>
      <w:spacing w:before="520" w:after="240"/>
    </w:pPr>
    <w:rPr>
      <w:color w:val="00B4EE" w:themeColor="accent1"/>
    </w:rPr>
  </w:style>
  <w:style w:type="paragraph" w:customStyle="1" w:styleId="TableBullet">
    <w:name w:val="Table Bullet"/>
    <w:basedOn w:val="Normal"/>
    <w:qFormat/>
    <w:rsid w:val="00B35C8C"/>
    <w:pPr>
      <w:numPr>
        <w:numId w:val="4"/>
      </w:numPr>
      <w:spacing w:before="120" w:after="120"/>
    </w:pPr>
    <w:rPr>
      <w:color w:val="000000" w:themeColor="text1"/>
      <w:szCs w:val="21"/>
    </w:rPr>
  </w:style>
  <w:style w:type="paragraph" w:customStyle="1" w:styleId="TableNumbering">
    <w:name w:val="Table Numbering"/>
    <w:basedOn w:val="TableText"/>
    <w:qFormat/>
    <w:rsid w:val="00B3440D"/>
    <w:pPr>
      <w:numPr>
        <w:numId w:val="5"/>
      </w:numPr>
    </w:pPr>
  </w:style>
  <w:style w:type="paragraph" w:customStyle="1" w:styleId="FooterTextRight">
    <w:name w:val="Footer Text Right"/>
    <w:basedOn w:val="Footer"/>
    <w:uiPriority w:val="99"/>
    <w:rsid w:val="009B5347"/>
    <w:pPr>
      <w:jc w:val="right"/>
    </w:pPr>
  </w:style>
  <w:style w:type="paragraph" w:customStyle="1" w:styleId="TableHeading">
    <w:name w:val="Table Heading"/>
    <w:basedOn w:val="Normal"/>
    <w:qFormat/>
    <w:rsid w:val="00B3440D"/>
    <w:pPr>
      <w:spacing w:before="0" w:after="0"/>
    </w:pPr>
    <w:rPr>
      <w:color w:val="FFFFFF" w:themeColor="background1"/>
    </w:rPr>
  </w:style>
  <w:style w:type="paragraph" w:customStyle="1" w:styleId="FocusArea">
    <w:name w:val="Focus Area"/>
    <w:basedOn w:val="BodyText"/>
    <w:uiPriority w:val="1"/>
    <w:qFormat/>
    <w:rsid w:val="009767EB"/>
    <w:pPr>
      <w:spacing w:after="0"/>
    </w:pPr>
    <w:rPr>
      <w:rFonts w:asciiTheme="majorHAnsi" w:hAnsiTheme="majorHAnsi"/>
      <w:color w:val="006CCD" w:themeColor="accent2"/>
      <w:sz w:val="30"/>
    </w:rPr>
  </w:style>
  <w:style w:type="paragraph" w:customStyle="1" w:styleId="FocusAreaTitle">
    <w:name w:val="Focus Area Title"/>
    <w:basedOn w:val="FocusArea"/>
    <w:uiPriority w:val="1"/>
    <w:qFormat/>
    <w:rsid w:val="00BE5C05"/>
    <w:pPr>
      <w:spacing w:before="0" w:after="340"/>
    </w:pPr>
    <w:rPr>
      <w:b/>
    </w:rPr>
  </w:style>
  <w:style w:type="paragraph" w:customStyle="1" w:styleId="FocusAreaObjective">
    <w:name w:val="Focus Area Objective"/>
    <w:basedOn w:val="BodyText"/>
    <w:uiPriority w:val="1"/>
    <w:qFormat/>
    <w:rsid w:val="00BE5C05"/>
    <w:pPr>
      <w:spacing w:after="90"/>
    </w:pPr>
    <w:rPr>
      <w:rFonts w:asciiTheme="majorHAnsi" w:hAnsiTheme="majorHAnsi"/>
      <w:b/>
      <w:color w:val="00B4EE" w:themeColor="accent1"/>
    </w:rPr>
  </w:style>
  <w:style w:type="paragraph" w:customStyle="1" w:styleId="FocusAreaBodyText">
    <w:name w:val="Focus Area Body Text"/>
    <w:basedOn w:val="BodyText"/>
    <w:uiPriority w:val="1"/>
    <w:qFormat/>
    <w:rsid w:val="00B04090"/>
    <w:pPr>
      <w:spacing w:line="254" w:lineRule="auto"/>
    </w:pPr>
  </w:style>
  <w:style w:type="paragraph" w:styleId="TOC1">
    <w:name w:val="toc 1"/>
    <w:basedOn w:val="Normal"/>
    <w:next w:val="Normal"/>
    <w:autoRedefine/>
    <w:uiPriority w:val="39"/>
    <w:unhideWhenUsed/>
    <w:rsid w:val="004C1C7C"/>
    <w:pPr>
      <w:tabs>
        <w:tab w:val="right" w:leader="dot" w:pos="9629"/>
      </w:tabs>
      <w:spacing w:after="60"/>
    </w:pPr>
    <w:rPr>
      <w:rFonts w:ascii="Muli SemiBold" w:hAnsi="Muli SemiBold"/>
      <w:color w:val="00B4EE" w:themeColor="accent1"/>
    </w:rPr>
  </w:style>
  <w:style w:type="paragraph" w:styleId="TOC2">
    <w:name w:val="toc 2"/>
    <w:basedOn w:val="Normal"/>
    <w:next w:val="Normal"/>
    <w:autoRedefine/>
    <w:uiPriority w:val="39"/>
    <w:unhideWhenUsed/>
    <w:rsid w:val="004C1C7C"/>
    <w:pPr>
      <w:tabs>
        <w:tab w:val="right" w:leader="dot" w:pos="9629"/>
      </w:tabs>
      <w:spacing w:after="60"/>
    </w:pPr>
  </w:style>
  <w:style w:type="paragraph" w:styleId="TOC3">
    <w:name w:val="toc 3"/>
    <w:basedOn w:val="Normal"/>
    <w:next w:val="Normal"/>
    <w:autoRedefine/>
    <w:uiPriority w:val="39"/>
    <w:unhideWhenUsed/>
    <w:rsid w:val="004C1C7C"/>
    <w:pPr>
      <w:tabs>
        <w:tab w:val="right" w:leader="dot" w:pos="9629"/>
      </w:tabs>
      <w:spacing w:after="60"/>
      <w:ind w:left="283"/>
    </w:pPr>
  </w:style>
  <w:style w:type="paragraph" w:customStyle="1" w:styleId="Source">
    <w:name w:val="Source"/>
    <w:basedOn w:val="Normal"/>
    <w:qFormat/>
    <w:rsid w:val="00667415"/>
    <w:pPr>
      <w:tabs>
        <w:tab w:val="left" w:pos="5529"/>
      </w:tabs>
    </w:pPr>
    <w:rPr>
      <w:sz w:val="17"/>
    </w:rPr>
  </w:style>
  <w:style w:type="paragraph" w:styleId="ListParagraph">
    <w:name w:val="List Paragraph"/>
    <w:basedOn w:val="Normal"/>
    <w:uiPriority w:val="34"/>
    <w:qFormat/>
    <w:rsid w:val="00B438E7"/>
    <w:pPr>
      <w:spacing w:after="60" w:line="259" w:lineRule="auto"/>
      <w:ind w:left="720"/>
      <w:contextualSpacing/>
    </w:pPr>
    <w:rPr>
      <w:rFonts w:ascii="Arial" w:eastAsiaTheme="minorHAnsi" w:hAnsi="Arial" w:cstheme="minorBidi"/>
      <w:szCs w:val="22"/>
      <w:lang w:eastAsia="en-US"/>
    </w:rPr>
  </w:style>
  <w:style w:type="character" w:styleId="IntenseEmphasis">
    <w:name w:val="Intense Emphasis"/>
    <w:basedOn w:val="DefaultParagraphFont"/>
    <w:uiPriority w:val="21"/>
    <w:qFormat/>
    <w:rsid w:val="00B438E7"/>
    <w:rPr>
      <w:i/>
      <w:iCs/>
      <w:color w:val="00B4EE" w:themeColor="accent1"/>
    </w:rPr>
  </w:style>
  <w:style w:type="character" w:customStyle="1" w:styleId="Heading2Char">
    <w:name w:val="Heading 2 Char"/>
    <w:basedOn w:val="DefaultParagraphFont"/>
    <w:link w:val="Heading2"/>
    <w:uiPriority w:val="9"/>
    <w:rsid w:val="00B438E7"/>
    <w:rPr>
      <w:color w:val="006CCD" w:themeColor="accent2"/>
      <w:sz w:val="26"/>
    </w:rPr>
  </w:style>
  <w:style w:type="character" w:customStyle="1" w:styleId="Heading3Char">
    <w:name w:val="Heading 3 Char"/>
    <w:basedOn w:val="DefaultParagraphFont"/>
    <w:link w:val="Heading3"/>
    <w:uiPriority w:val="9"/>
    <w:rsid w:val="00B438E7"/>
    <w:rPr>
      <w:rFonts w:asciiTheme="majorHAnsi" w:hAnsiTheme="majorHAnsi"/>
      <w:b/>
      <w:color w:val="00B4EE" w:themeColor="accent1"/>
      <w:sz w:val="22"/>
    </w:rPr>
  </w:style>
  <w:style w:type="character" w:customStyle="1" w:styleId="Heading1Char">
    <w:name w:val="Heading 1 Char"/>
    <w:basedOn w:val="DefaultParagraphFont"/>
    <w:link w:val="Heading1"/>
    <w:uiPriority w:val="9"/>
    <w:rsid w:val="00B438E7"/>
    <w:rPr>
      <w:rFonts w:asciiTheme="majorHAnsi" w:hAnsiTheme="majorHAnsi"/>
      <w:b/>
      <w:color w:val="00B4EE" w:themeColor="accent1"/>
      <w:spacing w:val="-2"/>
      <w:sz w:val="46"/>
    </w:rPr>
  </w:style>
  <w:style w:type="character" w:customStyle="1" w:styleId="Heading4Char">
    <w:name w:val="Heading 4 Char"/>
    <w:basedOn w:val="DefaultParagraphFont"/>
    <w:link w:val="Heading4"/>
    <w:uiPriority w:val="9"/>
    <w:rsid w:val="00B438E7"/>
    <w:rPr>
      <w:rFonts w:asciiTheme="majorHAnsi" w:hAnsiTheme="majorHAnsi"/>
      <w:b/>
      <w:bCs/>
      <w:color w:val="000000" w:themeColor="text1"/>
      <w:sz w:val="22"/>
      <w:szCs w:val="28"/>
    </w:rPr>
  </w:style>
  <w:style w:type="character" w:customStyle="1" w:styleId="BalloonTextChar">
    <w:name w:val="Balloon Text Char"/>
    <w:basedOn w:val="DefaultParagraphFont"/>
    <w:link w:val="BalloonText"/>
    <w:uiPriority w:val="99"/>
    <w:semiHidden/>
    <w:rsid w:val="00B438E7"/>
    <w:rPr>
      <w:rFonts w:ascii="Tahoma" w:hAnsi="Tahoma" w:cs="Tahoma"/>
      <w:sz w:val="16"/>
      <w:szCs w:val="16"/>
    </w:rPr>
  </w:style>
  <w:style w:type="paragraph" w:styleId="TOC4">
    <w:name w:val="toc 4"/>
    <w:basedOn w:val="Normal"/>
    <w:next w:val="Normal"/>
    <w:autoRedefine/>
    <w:uiPriority w:val="39"/>
    <w:unhideWhenUsed/>
    <w:rsid w:val="00B438E7"/>
    <w:pPr>
      <w:spacing w:after="100" w:line="259" w:lineRule="auto"/>
      <w:ind w:left="660"/>
      <w:contextualSpacing/>
    </w:pPr>
    <w:rPr>
      <w:rFonts w:ascii="Arial" w:eastAsiaTheme="minorHAnsi" w:hAnsi="Arial" w:cstheme="minorBidi"/>
      <w:szCs w:val="22"/>
      <w:lang w:eastAsia="en-US"/>
    </w:rPr>
  </w:style>
  <w:style w:type="table" w:customStyle="1" w:styleId="ListTable6Colorful-Accent51">
    <w:name w:val="List Table 6 Colorful - Accent 51"/>
    <w:basedOn w:val="TableNormal"/>
    <w:next w:val="ListTable6Colorful-Accent5"/>
    <w:uiPriority w:val="51"/>
    <w:rsid w:val="00B438E7"/>
    <w:pPr>
      <w:spacing w:before="0" w:after="0" w:line="240" w:lineRule="auto"/>
    </w:pPr>
    <w:rPr>
      <w:rFonts w:eastAsiaTheme="minorHAnsi" w:cstheme="minorBidi"/>
      <w:color w:val="123171" w:themeColor="accent5" w:themeShade="BF"/>
      <w:sz w:val="22"/>
      <w:szCs w:val="22"/>
      <w:lang w:eastAsia="en-US"/>
    </w:rPr>
    <w:tblPr>
      <w:tblStyleRowBandSize w:val="1"/>
      <w:tblStyleColBandSize w:val="1"/>
      <w:tblBorders>
        <w:top w:val="single" w:sz="4" w:space="0" w:color="184398" w:themeColor="accent5"/>
        <w:bottom w:val="single" w:sz="4" w:space="0" w:color="184398" w:themeColor="accent5"/>
      </w:tblBorders>
    </w:tblPr>
    <w:tblStylePr w:type="firstRow">
      <w:rPr>
        <w:b/>
        <w:bCs/>
      </w:rPr>
      <w:tblPr/>
      <w:tcPr>
        <w:tcBorders>
          <w:bottom w:val="single" w:sz="4" w:space="0" w:color="184398" w:themeColor="accent5"/>
        </w:tcBorders>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customStyle="1" w:styleId="ListTable6Colorful-Accent52">
    <w:name w:val="List Table 6 Colorful - Accent 52"/>
    <w:basedOn w:val="TableNormal"/>
    <w:next w:val="ListTable6Colorful-Accent5"/>
    <w:uiPriority w:val="51"/>
    <w:rsid w:val="00B438E7"/>
    <w:pPr>
      <w:spacing w:before="0" w:after="0" w:line="240" w:lineRule="auto"/>
    </w:pPr>
    <w:rPr>
      <w:rFonts w:eastAsiaTheme="minorHAnsi" w:cstheme="minorBidi"/>
      <w:color w:val="123171" w:themeColor="accent5" w:themeShade="BF"/>
      <w:sz w:val="22"/>
      <w:szCs w:val="22"/>
      <w:lang w:eastAsia="en-US"/>
    </w:rPr>
    <w:tblPr>
      <w:tblStyleRowBandSize w:val="1"/>
      <w:tblStyleColBandSize w:val="1"/>
      <w:tblBorders>
        <w:top w:val="single" w:sz="4" w:space="0" w:color="184398" w:themeColor="accent5"/>
        <w:bottom w:val="single" w:sz="4" w:space="0" w:color="184398" w:themeColor="accent5"/>
      </w:tblBorders>
    </w:tblPr>
    <w:tblStylePr w:type="firstRow">
      <w:rPr>
        <w:b/>
        <w:bCs/>
      </w:rPr>
      <w:tblPr/>
      <w:tcPr>
        <w:tcBorders>
          <w:bottom w:val="single" w:sz="4" w:space="0" w:color="184398" w:themeColor="accent5"/>
        </w:tcBorders>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customStyle="1" w:styleId="ListTable6Colorful-Accent53">
    <w:name w:val="List Table 6 Colorful - Accent 53"/>
    <w:basedOn w:val="TableNormal"/>
    <w:next w:val="ListTable6Colorful-Accent5"/>
    <w:uiPriority w:val="51"/>
    <w:rsid w:val="00B438E7"/>
    <w:pPr>
      <w:spacing w:before="0" w:after="0" w:line="240" w:lineRule="auto"/>
    </w:pPr>
    <w:rPr>
      <w:rFonts w:eastAsiaTheme="minorHAnsi" w:cstheme="minorBidi"/>
      <w:color w:val="123171" w:themeColor="accent5" w:themeShade="BF"/>
      <w:sz w:val="22"/>
      <w:szCs w:val="22"/>
      <w:lang w:eastAsia="en-US"/>
    </w:rPr>
    <w:tblPr>
      <w:tblStyleRowBandSize w:val="1"/>
      <w:tblStyleColBandSize w:val="1"/>
      <w:tblBorders>
        <w:top w:val="single" w:sz="4" w:space="0" w:color="184398" w:themeColor="accent5"/>
        <w:bottom w:val="single" w:sz="4" w:space="0" w:color="184398" w:themeColor="accent5"/>
      </w:tblBorders>
    </w:tblPr>
    <w:tblStylePr w:type="firstRow">
      <w:rPr>
        <w:b/>
        <w:bCs/>
      </w:rPr>
      <w:tblPr/>
      <w:tcPr>
        <w:tcBorders>
          <w:bottom w:val="single" w:sz="4" w:space="0" w:color="184398" w:themeColor="accent5"/>
        </w:tcBorders>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customStyle="1" w:styleId="ListTable6Colorful-Accent54">
    <w:name w:val="List Table 6 Colorful - Accent 54"/>
    <w:basedOn w:val="TableNormal"/>
    <w:next w:val="ListTable6Colorful-Accent5"/>
    <w:uiPriority w:val="51"/>
    <w:rsid w:val="00B438E7"/>
    <w:pPr>
      <w:spacing w:before="0" w:after="0" w:line="240" w:lineRule="auto"/>
    </w:pPr>
    <w:rPr>
      <w:rFonts w:eastAsiaTheme="minorHAnsi" w:cstheme="minorBidi"/>
      <w:color w:val="123171" w:themeColor="accent5" w:themeShade="BF"/>
      <w:sz w:val="22"/>
      <w:szCs w:val="22"/>
      <w:lang w:eastAsia="en-US"/>
    </w:rPr>
    <w:tblPr>
      <w:tblStyleRowBandSize w:val="1"/>
      <w:tblStyleColBandSize w:val="1"/>
      <w:tblBorders>
        <w:top w:val="single" w:sz="4" w:space="0" w:color="184398" w:themeColor="accent5"/>
        <w:bottom w:val="single" w:sz="4" w:space="0" w:color="184398" w:themeColor="accent5"/>
      </w:tblBorders>
    </w:tblPr>
    <w:tblStylePr w:type="firstRow">
      <w:rPr>
        <w:b/>
        <w:bCs/>
      </w:rPr>
      <w:tblPr/>
      <w:tcPr>
        <w:tcBorders>
          <w:bottom w:val="single" w:sz="4" w:space="0" w:color="184398" w:themeColor="accent5"/>
        </w:tcBorders>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character" w:styleId="CommentReference">
    <w:name w:val="annotation reference"/>
    <w:basedOn w:val="DefaultParagraphFont"/>
    <w:uiPriority w:val="99"/>
    <w:semiHidden/>
    <w:unhideWhenUsed/>
    <w:rsid w:val="00B438E7"/>
    <w:rPr>
      <w:sz w:val="16"/>
      <w:szCs w:val="16"/>
    </w:rPr>
  </w:style>
  <w:style w:type="paragraph" w:styleId="CommentText">
    <w:name w:val="annotation text"/>
    <w:basedOn w:val="Normal"/>
    <w:link w:val="CommentTextChar"/>
    <w:uiPriority w:val="99"/>
    <w:unhideWhenUsed/>
    <w:rsid w:val="00B438E7"/>
    <w:pPr>
      <w:spacing w:after="60" w:line="240" w:lineRule="auto"/>
      <w:contextualSpacing/>
    </w:pPr>
    <w:rPr>
      <w:rFonts w:ascii="Arial" w:eastAsiaTheme="minorHAnsi" w:hAnsi="Arial" w:cstheme="minorBidi"/>
      <w:lang w:eastAsia="en-US"/>
    </w:rPr>
  </w:style>
  <w:style w:type="character" w:customStyle="1" w:styleId="CommentTextChar">
    <w:name w:val="Comment Text Char"/>
    <w:basedOn w:val="DefaultParagraphFont"/>
    <w:link w:val="CommentText"/>
    <w:uiPriority w:val="99"/>
    <w:rsid w:val="00B438E7"/>
    <w:rPr>
      <w:rFonts w:ascii="Arial" w:eastAsiaTheme="minorHAnsi" w:hAnsi="Arial" w:cstheme="minorBidi"/>
      <w:lang w:eastAsia="en-US"/>
    </w:rPr>
  </w:style>
  <w:style w:type="table" w:customStyle="1" w:styleId="ListTable6Colorful-Accent55">
    <w:name w:val="List Table 6 Colorful - Accent 55"/>
    <w:basedOn w:val="TableNormal"/>
    <w:next w:val="ListTable6Colorful-Accent5"/>
    <w:uiPriority w:val="51"/>
    <w:rsid w:val="00B438E7"/>
    <w:pPr>
      <w:spacing w:before="0" w:after="0" w:line="240" w:lineRule="auto"/>
    </w:pPr>
    <w:rPr>
      <w:rFonts w:eastAsiaTheme="minorHAnsi" w:cstheme="minorBidi"/>
      <w:color w:val="123171" w:themeColor="accent5" w:themeShade="BF"/>
      <w:sz w:val="22"/>
      <w:szCs w:val="22"/>
      <w:lang w:eastAsia="en-US"/>
    </w:rPr>
    <w:tblPr>
      <w:tblStyleRowBandSize w:val="1"/>
      <w:tblStyleColBandSize w:val="1"/>
      <w:tblBorders>
        <w:top w:val="single" w:sz="4" w:space="0" w:color="184398" w:themeColor="accent5"/>
        <w:bottom w:val="single" w:sz="4" w:space="0" w:color="184398" w:themeColor="accent5"/>
      </w:tblBorders>
    </w:tblPr>
    <w:tblStylePr w:type="firstRow">
      <w:rPr>
        <w:b/>
        <w:bCs/>
      </w:rPr>
      <w:tblPr/>
      <w:tcPr>
        <w:tcBorders>
          <w:bottom w:val="single" w:sz="4" w:space="0" w:color="184398" w:themeColor="accent5"/>
        </w:tcBorders>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customStyle="1" w:styleId="ListTable6Colorful-Accent56">
    <w:name w:val="List Table 6 Colorful - Accent 56"/>
    <w:basedOn w:val="TableNormal"/>
    <w:next w:val="ListTable6Colorful-Accent5"/>
    <w:uiPriority w:val="51"/>
    <w:rsid w:val="00B438E7"/>
    <w:pPr>
      <w:spacing w:before="0" w:after="0" w:line="240" w:lineRule="auto"/>
    </w:pPr>
    <w:rPr>
      <w:rFonts w:eastAsiaTheme="minorHAnsi" w:cstheme="minorBidi"/>
      <w:color w:val="123171" w:themeColor="accent5" w:themeShade="BF"/>
      <w:sz w:val="22"/>
      <w:szCs w:val="22"/>
      <w:lang w:eastAsia="en-US"/>
    </w:rPr>
    <w:tblPr>
      <w:tblStyleRowBandSize w:val="1"/>
      <w:tblStyleColBandSize w:val="1"/>
      <w:tblBorders>
        <w:top w:val="single" w:sz="4" w:space="0" w:color="184398" w:themeColor="accent5"/>
        <w:bottom w:val="single" w:sz="4" w:space="0" w:color="184398" w:themeColor="accent5"/>
      </w:tblBorders>
    </w:tblPr>
    <w:tblStylePr w:type="firstRow">
      <w:rPr>
        <w:b/>
        <w:bCs/>
      </w:rPr>
      <w:tblPr/>
      <w:tcPr>
        <w:tcBorders>
          <w:bottom w:val="single" w:sz="4" w:space="0" w:color="184398" w:themeColor="accent5"/>
        </w:tcBorders>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customStyle="1" w:styleId="ListTable6Colorful-Accent57">
    <w:name w:val="List Table 6 Colorful - Accent 57"/>
    <w:basedOn w:val="TableNormal"/>
    <w:next w:val="ListTable6Colorful-Accent5"/>
    <w:uiPriority w:val="51"/>
    <w:rsid w:val="00B438E7"/>
    <w:pPr>
      <w:spacing w:before="0" w:after="0" w:line="240" w:lineRule="auto"/>
    </w:pPr>
    <w:rPr>
      <w:rFonts w:eastAsiaTheme="minorHAnsi" w:cstheme="minorBidi"/>
      <w:color w:val="123171" w:themeColor="accent5" w:themeShade="BF"/>
      <w:sz w:val="22"/>
      <w:szCs w:val="22"/>
      <w:lang w:eastAsia="en-US"/>
    </w:rPr>
    <w:tblPr>
      <w:tblStyleRowBandSize w:val="1"/>
      <w:tblStyleColBandSize w:val="1"/>
      <w:tblBorders>
        <w:top w:val="single" w:sz="4" w:space="0" w:color="184398" w:themeColor="accent5"/>
        <w:bottom w:val="single" w:sz="4" w:space="0" w:color="184398" w:themeColor="accent5"/>
      </w:tblBorders>
    </w:tblPr>
    <w:tblStylePr w:type="firstRow">
      <w:rPr>
        <w:b/>
        <w:bCs/>
      </w:rPr>
      <w:tblPr/>
      <w:tcPr>
        <w:tcBorders>
          <w:bottom w:val="single" w:sz="4" w:space="0" w:color="184398" w:themeColor="accent5"/>
        </w:tcBorders>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paragraph" w:styleId="CommentSubject">
    <w:name w:val="annotation subject"/>
    <w:basedOn w:val="CommentText"/>
    <w:next w:val="CommentText"/>
    <w:link w:val="CommentSubjectChar"/>
    <w:semiHidden/>
    <w:unhideWhenUsed/>
    <w:rsid w:val="0058595E"/>
    <w:pPr>
      <w:spacing w:after="80"/>
      <w:contextualSpacing w:val="0"/>
    </w:pPr>
    <w:rPr>
      <w:rFonts w:asciiTheme="minorHAnsi" w:eastAsia="Times New Roman" w:hAnsiTheme="minorHAnsi" w:cs="Times New Roman"/>
      <w:b/>
      <w:bCs/>
      <w:sz w:val="20"/>
      <w:lang w:eastAsia="en-AU"/>
    </w:rPr>
  </w:style>
  <w:style w:type="character" w:customStyle="1" w:styleId="CommentSubjectChar">
    <w:name w:val="Comment Subject Char"/>
    <w:basedOn w:val="CommentTextChar"/>
    <w:link w:val="CommentSubject"/>
    <w:semiHidden/>
    <w:rsid w:val="0058595E"/>
    <w:rPr>
      <w:rFonts w:ascii="Arial" w:eastAsiaTheme="minorHAnsi" w:hAnsi="Arial" w:cstheme="minorBidi"/>
      <w:b/>
      <w:bCs/>
      <w:lang w:eastAsia="en-US"/>
    </w:rPr>
  </w:style>
  <w:style w:type="character" w:styleId="Mention">
    <w:name w:val="Mention"/>
    <w:basedOn w:val="DefaultParagraphFont"/>
    <w:uiPriority w:val="99"/>
    <w:unhideWhenUsed/>
    <w:rsid w:val="0058595E"/>
    <w:rPr>
      <w:color w:val="2B579A"/>
      <w:shd w:val="clear" w:color="auto" w:fill="E1DFDD"/>
    </w:rPr>
  </w:style>
  <w:style w:type="character" w:styleId="FootnoteReference">
    <w:name w:val="footnote reference"/>
    <w:basedOn w:val="DefaultParagraphFont"/>
    <w:semiHidden/>
    <w:unhideWhenUsed/>
    <w:rsid w:val="00EA7F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F996416E904481B84E249731C4ED70D"/>
        <w:category>
          <w:name w:val="General"/>
          <w:gallery w:val="placeholder"/>
        </w:category>
        <w:types>
          <w:type w:val="bbPlcHdr"/>
        </w:types>
        <w:behaviors>
          <w:behavior w:val="content"/>
        </w:behaviors>
        <w:guid w:val="{54036F8F-F9D1-455E-B521-3BD352CC3435}"/>
      </w:docPartPr>
      <w:docPartBody>
        <w:p w:rsidR="00297750" w:rsidRDefault="00297750" w:rsidP="00297750">
          <w:pPr>
            <w:pStyle w:val="6F996416E904481B84E249731C4ED70D"/>
          </w:pPr>
          <w:r w:rsidRPr="00B7018E">
            <w:rPr>
              <w:rStyle w:val="PlaceholderText"/>
            </w:rPr>
            <w:t>Click or tap to enter a date.</w:t>
          </w:r>
        </w:p>
      </w:docPartBody>
    </w:docPart>
    <w:docPart>
      <w:docPartPr>
        <w:name w:val="A5A6673966C64293AA3BC1D9952AD73B"/>
        <w:category>
          <w:name w:val="General"/>
          <w:gallery w:val="placeholder"/>
        </w:category>
        <w:types>
          <w:type w:val="bbPlcHdr"/>
        </w:types>
        <w:behaviors>
          <w:behavior w:val="content"/>
        </w:behaviors>
        <w:guid w:val="{1D92B95B-5C1A-41BD-8E13-E37B833C24D2}"/>
      </w:docPartPr>
      <w:docPartBody>
        <w:p w:rsidR="00297750" w:rsidRDefault="00297750" w:rsidP="00297750">
          <w:pPr>
            <w:pStyle w:val="A5A6673966C64293AA3BC1D9952AD73B"/>
          </w:pPr>
          <w:r w:rsidRPr="00B7018E">
            <w:rPr>
              <w:rStyle w:val="PlaceholderText"/>
            </w:rPr>
            <w:t>Click or tap to enter a date.</w:t>
          </w:r>
        </w:p>
      </w:docPartBody>
    </w:docPart>
    <w:docPart>
      <w:docPartPr>
        <w:name w:val="31741FAB29014E6FB439489F7FED18AF"/>
        <w:category>
          <w:name w:val="General"/>
          <w:gallery w:val="placeholder"/>
        </w:category>
        <w:types>
          <w:type w:val="bbPlcHdr"/>
        </w:types>
        <w:behaviors>
          <w:behavior w:val="content"/>
        </w:behaviors>
        <w:guid w:val="{D8670834-6EF6-4A01-A049-5DF5997E794F}"/>
      </w:docPartPr>
      <w:docPartBody>
        <w:p w:rsidR="00297750" w:rsidRDefault="00297750" w:rsidP="00297750">
          <w:pPr>
            <w:pStyle w:val="31741FAB29014E6FB439489F7FED18AF"/>
          </w:pPr>
          <w:r w:rsidRPr="00B7018E">
            <w:rPr>
              <w:rStyle w:val="PlaceholderText"/>
            </w:rPr>
            <w:t>Click or tap to enter a date.</w:t>
          </w:r>
        </w:p>
      </w:docPartBody>
    </w:docPart>
    <w:docPart>
      <w:docPartPr>
        <w:name w:val="5C2D11EA9F244A4CB9A68DFABC56FEBB"/>
        <w:category>
          <w:name w:val="General"/>
          <w:gallery w:val="placeholder"/>
        </w:category>
        <w:types>
          <w:type w:val="bbPlcHdr"/>
        </w:types>
        <w:behaviors>
          <w:behavior w:val="content"/>
        </w:behaviors>
        <w:guid w:val="{FCD5ADF8-3C4C-4DC6-B483-D3E4F4D69AE1}"/>
      </w:docPartPr>
      <w:docPartBody>
        <w:p w:rsidR="00297750" w:rsidRDefault="00297750" w:rsidP="00297750">
          <w:pPr>
            <w:pStyle w:val="5C2D11EA9F244A4CB9A68DFABC56FEBB"/>
          </w:pPr>
          <w:r w:rsidRPr="00B7018E">
            <w:rPr>
              <w:rStyle w:val="PlaceholderText"/>
            </w:rPr>
            <w:t>Click or tap to enter a date.</w:t>
          </w:r>
        </w:p>
      </w:docPartBody>
    </w:docPart>
    <w:docPart>
      <w:docPartPr>
        <w:name w:val="3823761A69BA4D36B138F7C4343107E8"/>
        <w:category>
          <w:name w:val="General"/>
          <w:gallery w:val="placeholder"/>
        </w:category>
        <w:types>
          <w:type w:val="bbPlcHdr"/>
        </w:types>
        <w:behaviors>
          <w:behavior w:val="content"/>
        </w:behaviors>
        <w:guid w:val="{36776E7E-7BD2-4A1E-8A05-0AE35F5F360C}"/>
      </w:docPartPr>
      <w:docPartBody>
        <w:p w:rsidR="00297750" w:rsidRDefault="00297750" w:rsidP="00297750">
          <w:pPr>
            <w:pStyle w:val="3823761A69BA4D36B138F7C4343107E8"/>
          </w:pPr>
          <w:r w:rsidRPr="00B7018E">
            <w:rPr>
              <w:rStyle w:val="PlaceholderText"/>
            </w:rPr>
            <w:t>Click or tap to enter a date.</w:t>
          </w:r>
        </w:p>
      </w:docPartBody>
    </w:docPart>
    <w:docPart>
      <w:docPartPr>
        <w:name w:val="0E359692654B4893B15A5E24BA7D6257"/>
        <w:category>
          <w:name w:val="General"/>
          <w:gallery w:val="placeholder"/>
        </w:category>
        <w:types>
          <w:type w:val="bbPlcHdr"/>
        </w:types>
        <w:behaviors>
          <w:behavior w:val="content"/>
        </w:behaviors>
        <w:guid w:val="{613BD13B-A686-444C-9D4C-19F53A4BD359}"/>
      </w:docPartPr>
      <w:docPartBody>
        <w:p w:rsidR="00297750" w:rsidRDefault="00297750" w:rsidP="00297750">
          <w:pPr>
            <w:pStyle w:val="0E359692654B4893B15A5E24BA7D6257"/>
          </w:pPr>
          <w:r w:rsidRPr="00B7018E">
            <w:rPr>
              <w:rStyle w:val="PlaceholderText"/>
            </w:rPr>
            <w:t>Click or tap to enter a date.</w:t>
          </w:r>
        </w:p>
      </w:docPartBody>
    </w:docPart>
    <w:docPart>
      <w:docPartPr>
        <w:name w:val="4F62E44ABDDC4E19BD3B619D9DDFBB5C"/>
        <w:category>
          <w:name w:val="General"/>
          <w:gallery w:val="placeholder"/>
        </w:category>
        <w:types>
          <w:type w:val="bbPlcHdr"/>
        </w:types>
        <w:behaviors>
          <w:behavior w:val="content"/>
        </w:behaviors>
        <w:guid w:val="{C774BD2C-3B1C-48A3-94EA-856A7090BEF1}"/>
      </w:docPartPr>
      <w:docPartBody>
        <w:p w:rsidR="00297750" w:rsidRDefault="00297750" w:rsidP="00297750">
          <w:pPr>
            <w:pStyle w:val="4F62E44ABDDC4E19BD3B619D9DDFBB5C"/>
          </w:pPr>
          <w:r w:rsidRPr="00B7018E">
            <w:rPr>
              <w:rStyle w:val="PlaceholderText"/>
            </w:rPr>
            <w:t>Click or tap to enter a date.</w:t>
          </w:r>
        </w:p>
      </w:docPartBody>
    </w:docPart>
    <w:docPart>
      <w:docPartPr>
        <w:name w:val="D7A86424882C40C299CA4E0190982644"/>
        <w:category>
          <w:name w:val="General"/>
          <w:gallery w:val="placeholder"/>
        </w:category>
        <w:types>
          <w:type w:val="bbPlcHdr"/>
        </w:types>
        <w:behaviors>
          <w:behavior w:val="content"/>
        </w:behaviors>
        <w:guid w:val="{70225A68-0AA3-40D2-A187-A61145E466E4}"/>
      </w:docPartPr>
      <w:docPartBody>
        <w:p w:rsidR="00297750" w:rsidRDefault="00297750" w:rsidP="00297750">
          <w:pPr>
            <w:pStyle w:val="D7A86424882C40C299CA4E0190982644"/>
          </w:pPr>
          <w:r w:rsidRPr="00B7018E">
            <w:rPr>
              <w:rStyle w:val="PlaceholderText"/>
            </w:rPr>
            <w:t>Click or tap to enter a date.</w:t>
          </w:r>
        </w:p>
      </w:docPartBody>
    </w:docPart>
    <w:docPart>
      <w:docPartPr>
        <w:name w:val="88347F492631411FB8742E52D0586471"/>
        <w:category>
          <w:name w:val="General"/>
          <w:gallery w:val="placeholder"/>
        </w:category>
        <w:types>
          <w:type w:val="bbPlcHdr"/>
        </w:types>
        <w:behaviors>
          <w:behavior w:val="content"/>
        </w:behaviors>
        <w:guid w:val="{AEF16F27-350C-4AAB-9899-3C38BE37BECB}"/>
      </w:docPartPr>
      <w:docPartBody>
        <w:p w:rsidR="00297750" w:rsidRDefault="00297750" w:rsidP="00297750">
          <w:pPr>
            <w:pStyle w:val="88347F492631411FB8742E52D0586471"/>
          </w:pPr>
          <w:r w:rsidRPr="00B7018E">
            <w:rPr>
              <w:rStyle w:val="PlaceholderText"/>
            </w:rPr>
            <w:t>Click or tap to enter a date.</w:t>
          </w:r>
        </w:p>
      </w:docPartBody>
    </w:docPart>
    <w:docPart>
      <w:docPartPr>
        <w:name w:val="24C93FAB7C20460C86F987D3C51F8AA8"/>
        <w:category>
          <w:name w:val="General"/>
          <w:gallery w:val="placeholder"/>
        </w:category>
        <w:types>
          <w:type w:val="bbPlcHdr"/>
        </w:types>
        <w:behaviors>
          <w:behavior w:val="content"/>
        </w:behaviors>
        <w:guid w:val="{5072DE33-722E-4933-BDB5-03E538DFF04B}"/>
      </w:docPartPr>
      <w:docPartBody>
        <w:p w:rsidR="00297750" w:rsidRDefault="00297750" w:rsidP="00297750">
          <w:pPr>
            <w:pStyle w:val="24C93FAB7C20460C86F987D3C51F8AA8"/>
          </w:pPr>
          <w:r w:rsidRPr="00B7018E">
            <w:rPr>
              <w:rStyle w:val="PlaceholderText"/>
            </w:rPr>
            <w:t>Click or tap to enter a date.</w:t>
          </w:r>
        </w:p>
      </w:docPartBody>
    </w:docPart>
    <w:docPart>
      <w:docPartPr>
        <w:name w:val="FE5E163D411E4C9B8E2A4897160B4889"/>
        <w:category>
          <w:name w:val="General"/>
          <w:gallery w:val="placeholder"/>
        </w:category>
        <w:types>
          <w:type w:val="bbPlcHdr"/>
        </w:types>
        <w:behaviors>
          <w:behavior w:val="content"/>
        </w:behaviors>
        <w:guid w:val="{85624E2A-546A-4647-8038-6638980A5BD6}"/>
      </w:docPartPr>
      <w:docPartBody>
        <w:p w:rsidR="00297750" w:rsidRDefault="00297750" w:rsidP="00297750">
          <w:pPr>
            <w:pStyle w:val="FE5E163D411E4C9B8E2A4897160B4889"/>
          </w:pPr>
          <w:r w:rsidRPr="00B7018E">
            <w:rPr>
              <w:rStyle w:val="PlaceholderText"/>
            </w:rPr>
            <w:t>Click or tap to enter a date.</w:t>
          </w:r>
        </w:p>
      </w:docPartBody>
    </w:docPart>
    <w:docPart>
      <w:docPartPr>
        <w:name w:val="416C387A40464E7CA9013BD4FFF2106A"/>
        <w:category>
          <w:name w:val="General"/>
          <w:gallery w:val="placeholder"/>
        </w:category>
        <w:types>
          <w:type w:val="bbPlcHdr"/>
        </w:types>
        <w:behaviors>
          <w:behavior w:val="content"/>
        </w:behaviors>
        <w:guid w:val="{058E8841-F286-489F-B083-3219BDA88ECF}"/>
      </w:docPartPr>
      <w:docPartBody>
        <w:p w:rsidR="00297750" w:rsidRDefault="00297750" w:rsidP="00297750">
          <w:pPr>
            <w:pStyle w:val="416C387A40464E7CA9013BD4FFF2106A"/>
          </w:pPr>
          <w:r w:rsidRPr="00B7018E">
            <w:rPr>
              <w:rStyle w:val="PlaceholderText"/>
            </w:rPr>
            <w:t>Click or tap to enter a date.</w:t>
          </w:r>
        </w:p>
      </w:docPartBody>
    </w:docPart>
    <w:docPart>
      <w:docPartPr>
        <w:name w:val="65EDC6DFFE3642B1A2402B57FF30D266"/>
        <w:category>
          <w:name w:val="General"/>
          <w:gallery w:val="placeholder"/>
        </w:category>
        <w:types>
          <w:type w:val="bbPlcHdr"/>
        </w:types>
        <w:behaviors>
          <w:behavior w:val="content"/>
        </w:behaviors>
        <w:guid w:val="{ABEF0D0C-AE49-4CA7-92CB-38711B1715BB}"/>
      </w:docPartPr>
      <w:docPartBody>
        <w:p w:rsidR="00297750" w:rsidRDefault="00297750" w:rsidP="00297750">
          <w:pPr>
            <w:pStyle w:val="65EDC6DFFE3642B1A2402B57FF30D266"/>
          </w:pPr>
          <w:r w:rsidRPr="00B7018E">
            <w:rPr>
              <w:rStyle w:val="PlaceholderText"/>
            </w:rPr>
            <w:t>Click or tap to enter a date.</w:t>
          </w:r>
        </w:p>
      </w:docPartBody>
    </w:docPart>
    <w:docPart>
      <w:docPartPr>
        <w:name w:val="5E4B87257C6640D180B6DCE12ACD3D92"/>
        <w:category>
          <w:name w:val="General"/>
          <w:gallery w:val="placeholder"/>
        </w:category>
        <w:types>
          <w:type w:val="bbPlcHdr"/>
        </w:types>
        <w:behaviors>
          <w:behavior w:val="content"/>
        </w:behaviors>
        <w:guid w:val="{F38B95B8-F646-4E28-9255-EEA794639CAF}"/>
      </w:docPartPr>
      <w:docPartBody>
        <w:p w:rsidR="00297750" w:rsidRDefault="00297750" w:rsidP="00297750">
          <w:pPr>
            <w:pStyle w:val="5E4B87257C6640D180B6DCE12ACD3D92"/>
          </w:pPr>
          <w:r w:rsidRPr="00B7018E">
            <w:rPr>
              <w:rStyle w:val="PlaceholderText"/>
            </w:rPr>
            <w:t>Click or tap to enter a date.</w:t>
          </w:r>
        </w:p>
      </w:docPartBody>
    </w:docPart>
    <w:docPart>
      <w:docPartPr>
        <w:name w:val="957E9D94279E48308730EF732CB0F6B2"/>
        <w:category>
          <w:name w:val="General"/>
          <w:gallery w:val="placeholder"/>
        </w:category>
        <w:types>
          <w:type w:val="bbPlcHdr"/>
        </w:types>
        <w:behaviors>
          <w:behavior w:val="content"/>
        </w:behaviors>
        <w:guid w:val="{0F02D971-5C43-4B81-A89A-673F6152CF12}"/>
      </w:docPartPr>
      <w:docPartBody>
        <w:p w:rsidR="00297750" w:rsidRDefault="00297750" w:rsidP="00297750">
          <w:pPr>
            <w:pStyle w:val="957E9D94279E48308730EF732CB0F6B2"/>
          </w:pPr>
          <w:r w:rsidRPr="00B7018E">
            <w:rPr>
              <w:rStyle w:val="PlaceholderText"/>
            </w:rPr>
            <w:t>Click or tap to enter a date.</w:t>
          </w:r>
        </w:p>
      </w:docPartBody>
    </w:docPart>
    <w:docPart>
      <w:docPartPr>
        <w:name w:val="F20AA448803644B8BF231FADDF986C14"/>
        <w:category>
          <w:name w:val="General"/>
          <w:gallery w:val="placeholder"/>
        </w:category>
        <w:types>
          <w:type w:val="bbPlcHdr"/>
        </w:types>
        <w:behaviors>
          <w:behavior w:val="content"/>
        </w:behaviors>
        <w:guid w:val="{A4524165-73A0-45D4-B0E8-14F75CC1B800}"/>
      </w:docPartPr>
      <w:docPartBody>
        <w:p w:rsidR="00297750" w:rsidRDefault="00297750" w:rsidP="00297750">
          <w:pPr>
            <w:pStyle w:val="F20AA448803644B8BF231FADDF986C14"/>
          </w:pPr>
          <w:r w:rsidRPr="00B7018E">
            <w:rPr>
              <w:rStyle w:val="PlaceholderText"/>
            </w:rPr>
            <w:t>Click or tap to enter a date.</w:t>
          </w:r>
        </w:p>
      </w:docPartBody>
    </w:docPart>
    <w:docPart>
      <w:docPartPr>
        <w:name w:val="7E40FAE989FD4292984CA9FD4BC076F6"/>
        <w:category>
          <w:name w:val="General"/>
          <w:gallery w:val="placeholder"/>
        </w:category>
        <w:types>
          <w:type w:val="bbPlcHdr"/>
        </w:types>
        <w:behaviors>
          <w:behavior w:val="content"/>
        </w:behaviors>
        <w:guid w:val="{BE007A29-86AD-44A2-A895-89EB77A7474A}"/>
      </w:docPartPr>
      <w:docPartBody>
        <w:p w:rsidR="00297750" w:rsidRDefault="00297750" w:rsidP="00297750">
          <w:pPr>
            <w:pStyle w:val="7E40FAE989FD4292984CA9FD4BC076F6"/>
          </w:pPr>
          <w:r w:rsidRPr="00B7018E">
            <w:rPr>
              <w:rStyle w:val="PlaceholderText"/>
            </w:rPr>
            <w:t>Click or tap to enter a date.</w:t>
          </w:r>
        </w:p>
      </w:docPartBody>
    </w:docPart>
    <w:docPart>
      <w:docPartPr>
        <w:name w:val="8412F56BFB50460D8161C85F9435D023"/>
        <w:category>
          <w:name w:val="General"/>
          <w:gallery w:val="placeholder"/>
        </w:category>
        <w:types>
          <w:type w:val="bbPlcHdr"/>
        </w:types>
        <w:behaviors>
          <w:behavior w:val="content"/>
        </w:behaviors>
        <w:guid w:val="{902D8A5E-A11A-4F02-8490-64B802AA2967}"/>
      </w:docPartPr>
      <w:docPartBody>
        <w:p w:rsidR="00297750" w:rsidRDefault="00297750" w:rsidP="00297750">
          <w:pPr>
            <w:pStyle w:val="8412F56BFB50460D8161C85F9435D023"/>
          </w:pPr>
          <w:r w:rsidRPr="00B7018E">
            <w:rPr>
              <w:rStyle w:val="PlaceholderText"/>
            </w:rPr>
            <w:t>Click or tap to enter a date.</w:t>
          </w:r>
        </w:p>
      </w:docPartBody>
    </w:docPart>
    <w:docPart>
      <w:docPartPr>
        <w:name w:val="E51F430E6D43487BA0ACAC01A7C9ACE9"/>
        <w:category>
          <w:name w:val="General"/>
          <w:gallery w:val="placeholder"/>
        </w:category>
        <w:types>
          <w:type w:val="bbPlcHdr"/>
        </w:types>
        <w:behaviors>
          <w:behavior w:val="content"/>
        </w:behaviors>
        <w:guid w:val="{57552A13-E8AC-451F-8364-E4F4C8A8659F}"/>
      </w:docPartPr>
      <w:docPartBody>
        <w:p w:rsidR="00297750" w:rsidRDefault="00297750" w:rsidP="00297750">
          <w:pPr>
            <w:pStyle w:val="E51F430E6D43487BA0ACAC01A7C9ACE9"/>
          </w:pPr>
          <w:r w:rsidRPr="00B7018E">
            <w:rPr>
              <w:rStyle w:val="PlaceholderText"/>
            </w:rPr>
            <w:t>Click or tap to enter a date.</w:t>
          </w:r>
        </w:p>
      </w:docPartBody>
    </w:docPart>
    <w:docPart>
      <w:docPartPr>
        <w:name w:val="8F95F95DACEF47C2A0C7E27B408291C1"/>
        <w:category>
          <w:name w:val="General"/>
          <w:gallery w:val="placeholder"/>
        </w:category>
        <w:types>
          <w:type w:val="bbPlcHdr"/>
        </w:types>
        <w:behaviors>
          <w:behavior w:val="content"/>
        </w:behaviors>
        <w:guid w:val="{EE332E2A-75A4-4448-BCAB-0CD52FBAF940}"/>
      </w:docPartPr>
      <w:docPartBody>
        <w:p w:rsidR="00297750" w:rsidRDefault="00297750" w:rsidP="00297750">
          <w:pPr>
            <w:pStyle w:val="8F95F95DACEF47C2A0C7E27B408291C1"/>
          </w:pPr>
          <w:r w:rsidRPr="00B7018E">
            <w:rPr>
              <w:rStyle w:val="PlaceholderText"/>
            </w:rPr>
            <w:t>Click or tap to enter a date.</w:t>
          </w:r>
        </w:p>
      </w:docPartBody>
    </w:docPart>
    <w:docPart>
      <w:docPartPr>
        <w:name w:val="CF9ED2ECFE3F46A08E00BA6A5F20462B"/>
        <w:category>
          <w:name w:val="General"/>
          <w:gallery w:val="placeholder"/>
        </w:category>
        <w:types>
          <w:type w:val="bbPlcHdr"/>
        </w:types>
        <w:behaviors>
          <w:behavior w:val="content"/>
        </w:behaviors>
        <w:guid w:val="{75700DD1-FB9E-482F-8B8F-676CB9A6FD1C}"/>
      </w:docPartPr>
      <w:docPartBody>
        <w:p w:rsidR="00297750" w:rsidRDefault="00297750" w:rsidP="00297750">
          <w:pPr>
            <w:pStyle w:val="CF9ED2ECFE3F46A08E00BA6A5F20462B"/>
          </w:pPr>
          <w:r w:rsidRPr="00B7018E">
            <w:rPr>
              <w:rStyle w:val="PlaceholderText"/>
            </w:rPr>
            <w:t>Click or tap to enter a date.</w:t>
          </w:r>
        </w:p>
      </w:docPartBody>
    </w:docPart>
    <w:docPart>
      <w:docPartPr>
        <w:name w:val="1D750754F4EF453CA43CE063A87B3495"/>
        <w:category>
          <w:name w:val="General"/>
          <w:gallery w:val="placeholder"/>
        </w:category>
        <w:types>
          <w:type w:val="bbPlcHdr"/>
        </w:types>
        <w:behaviors>
          <w:behavior w:val="content"/>
        </w:behaviors>
        <w:guid w:val="{5F243662-54EF-4A53-AFD8-BE6A09E4794F}"/>
      </w:docPartPr>
      <w:docPartBody>
        <w:p w:rsidR="00297750" w:rsidRDefault="00297750" w:rsidP="00297750">
          <w:pPr>
            <w:pStyle w:val="1D750754F4EF453CA43CE063A87B3495"/>
          </w:pPr>
          <w:r w:rsidRPr="00B7018E">
            <w:rPr>
              <w:rStyle w:val="PlaceholderText"/>
            </w:rPr>
            <w:t>Click or tap to enter a date.</w:t>
          </w:r>
        </w:p>
      </w:docPartBody>
    </w:docPart>
    <w:docPart>
      <w:docPartPr>
        <w:name w:val="689B129877914453A4F926F0587E975C"/>
        <w:category>
          <w:name w:val="General"/>
          <w:gallery w:val="placeholder"/>
        </w:category>
        <w:types>
          <w:type w:val="bbPlcHdr"/>
        </w:types>
        <w:behaviors>
          <w:behavior w:val="content"/>
        </w:behaviors>
        <w:guid w:val="{D7214FDF-D8CE-4DF2-AA5D-DA95C92D7B3F}"/>
      </w:docPartPr>
      <w:docPartBody>
        <w:p w:rsidR="00297750" w:rsidRDefault="00297750" w:rsidP="00297750">
          <w:pPr>
            <w:pStyle w:val="689B129877914453A4F926F0587E975C"/>
          </w:pPr>
          <w:r w:rsidRPr="00B7018E">
            <w:rPr>
              <w:rStyle w:val="PlaceholderText"/>
            </w:rPr>
            <w:t>Click or tap to enter a date.</w:t>
          </w:r>
        </w:p>
      </w:docPartBody>
    </w:docPart>
    <w:docPart>
      <w:docPartPr>
        <w:name w:val="B9738743D2544CD5BE27F361EA318003"/>
        <w:category>
          <w:name w:val="General"/>
          <w:gallery w:val="placeholder"/>
        </w:category>
        <w:types>
          <w:type w:val="bbPlcHdr"/>
        </w:types>
        <w:behaviors>
          <w:behavior w:val="content"/>
        </w:behaviors>
        <w:guid w:val="{ED4CC285-D801-48C8-A291-CCBAE1B91CDA}"/>
      </w:docPartPr>
      <w:docPartBody>
        <w:p w:rsidR="00297750" w:rsidRDefault="00297750" w:rsidP="00297750">
          <w:pPr>
            <w:pStyle w:val="B9738743D2544CD5BE27F361EA318003"/>
          </w:pPr>
          <w:r w:rsidRPr="00B7018E">
            <w:rPr>
              <w:rStyle w:val="PlaceholderText"/>
            </w:rPr>
            <w:t>Click or tap to enter a date.</w:t>
          </w:r>
        </w:p>
      </w:docPartBody>
    </w:docPart>
    <w:docPart>
      <w:docPartPr>
        <w:name w:val="D0B05AD6669C4789A19AEEC8DEA5FC10"/>
        <w:category>
          <w:name w:val="General"/>
          <w:gallery w:val="placeholder"/>
        </w:category>
        <w:types>
          <w:type w:val="bbPlcHdr"/>
        </w:types>
        <w:behaviors>
          <w:behavior w:val="content"/>
        </w:behaviors>
        <w:guid w:val="{311F901E-F7F6-49B5-A664-9CE83A15C56B}"/>
      </w:docPartPr>
      <w:docPartBody>
        <w:p w:rsidR="00297750" w:rsidRDefault="00297750" w:rsidP="00297750">
          <w:pPr>
            <w:pStyle w:val="D0B05AD6669C4789A19AEEC8DEA5FC10"/>
          </w:pPr>
          <w:r w:rsidRPr="00B7018E">
            <w:rPr>
              <w:rStyle w:val="PlaceholderText"/>
            </w:rPr>
            <w:t>Click or tap to enter a date.</w:t>
          </w:r>
        </w:p>
      </w:docPartBody>
    </w:docPart>
    <w:docPart>
      <w:docPartPr>
        <w:name w:val="D2608BADA7424D77BC55504E0069602C"/>
        <w:category>
          <w:name w:val="General"/>
          <w:gallery w:val="placeholder"/>
        </w:category>
        <w:types>
          <w:type w:val="bbPlcHdr"/>
        </w:types>
        <w:behaviors>
          <w:behavior w:val="content"/>
        </w:behaviors>
        <w:guid w:val="{D9E75491-7769-48E3-AB13-C67A2E1CC6ED}"/>
      </w:docPartPr>
      <w:docPartBody>
        <w:p w:rsidR="00297750" w:rsidRDefault="00297750" w:rsidP="00297750">
          <w:pPr>
            <w:pStyle w:val="D2608BADA7424D77BC55504E0069602C"/>
          </w:pPr>
          <w:r w:rsidRPr="00B7018E">
            <w:rPr>
              <w:rStyle w:val="PlaceholderText"/>
            </w:rPr>
            <w:t>Click or tap to enter a date.</w:t>
          </w:r>
        </w:p>
      </w:docPartBody>
    </w:docPart>
    <w:docPart>
      <w:docPartPr>
        <w:name w:val="C78A731B571248769BA7A9EFE27B72A3"/>
        <w:category>
          <w:name w:val="General"/>
          <w:gallery w:val="placeholder"/>
        </w:category>
        <w:types>
          <w:type w:val="bbPlcHdr"/>
        </w:types>
        <w:behaviors>
          <w:behavior w:val="content"/>
        </w:behaviors>
        <w:guid w:val="{B67483FC-295A-49DE-BD5D-641677C70F9A}"/>
      </w:docPartPr>
      <w:docPartBody>
        <w:p w:rsidR="00297750" w:rsidRDefault="00297750" w:rsidP="00297750">
          <w:pPr>
            <w:pStyle w:val="C78A731B571248769BA7A9EFE27B72A3"/>
          </w:pPr>
          <w:r w:rsidRPr="00B7018E">
            <w:rPr>
              <w:rStyle w:val="PlaceholderText"/>
            </w:rPr>
            <w:t>Click or tap to enter a date.</w:t>
          </w:r>
        </w:p>
      </w:docPartBody>
    </w:docPart>
    <w:docPart>
      <w:docPartPr>
        <w:name w:val="13678DA1AC6F4CDF82A5A425AD12B92F"/>
        <w:category>
          <w:name w:val="General"/>
          <w:gallery w:val="placeholder"/>
        </w:category>
        <w:types>
          <w:type w:val="bbPlcHdr"/>
        </w:types>
        <w:behaviors>
          <w:behavior w:val="content"/>
        </w:behaviors>
        <w:guid w:val="{CA3BF9D7-F50F-4701-923B-1F529F1F8FE6}"/>
      </w:docPartPr>
      <w:docPartBody>
        <w:p w:rsidR="00297750" w:rsidRDefault="00297750" w:rsidP="00297750">
          <w:pPr>
            <w:pStyle w:val="13678DA1AC6F4CDF82A5A425AD12B92F"/>
          </w:pPr>
          <w:r w:rsidRPr="00B7018E">
            <w:rPr>
              <w:rStyle w:val="PlaceholderText"/>
            </w:rPr>
            <w:t>Click or tap to enter a date.</w:t>
          </w:r>
        </w:p>
      </w:docPartBody>
    </w:docPart>
    <w:docPart>
      <w:docPartPr>
        <w:name w:val="180797AD332D4CE0A993BD4780BFB1E4"/>
        <w:category>
          <w:name w:val="General"/>
          <w:gallery w:val="placeholder"/>
        </w:category>
        <w:types>
          <w:type w:val="bbPlcHdr"/>
        </w:types>
        <w:behaviors>
          <w:behavior w:val="content"/>
        </w:behaviors>
        <w:guid w:val="{01D1BF36-1886-49D1-890B-1B6FC09980D3}"/>
      </w:docPartPr>
      <w:docPartBody>
        <w:p w:rsidR="00297750" w:rsidRDefault="00297750" w:rsidP="00297750">
          <w:pPr>
            <w:pStyle w:val="180797AD332D4CE0A993BD4780BFB1E4"/>
          </w:pPr>
          <w:r w:rsidRPr="00B7018E">
            <w:rPr>
              <w:rStyle w:val="PlaceholderText"/>
            </w:rPr>
            <w:t>Click or tap to enter a date.</w:t>
          </w:r>
        </w:p>
      </w:docPartBody>
    </w:docPart>
    <w:docPart>
      <w:docPartPr>
        <w:name w:val="19AC17230DBF475182910B27DC6C70D7"/>
        <w:category>
          <w:name w:val="General"/>
          <w:gallery w:val="placeholder"/>
        </w:category>
        <w:types>
          <w:type w:val="bbPlcHdr"/>
        </w:types>
        <w:behaviors>
          <w:behavior w:val="content"/>
        </w:behaviors>
        <w:guid w:val="{A1F8D118-0788-4CC8-815F-2EE749FD7CC9}"/>
      </w:docPartPr>
      <w:docPartBody>
        <w:p w:rsidR="00297750" w:rsidRDefault="00297750" w:rsidP="00297750">
          <w:pPr>
            <w:pStyle w:val="19AC17230DBF475182910B27DC6C70D7"/>
          </w:pPr>
          <w:r w:rsidRPr="00B7018E">
            <w:rPr>
              <w:rStyle w:val="PlaceholderText"/>
            </w:rPr>
            <w:t>Click or tap to enter a date.</w:t>
          </w:r>
        </w:p>
      </w:docPartBody>
    </w:docPart>
    <w:docPart>
      <w:docPartPr>
        <w:name w:val="D78123F163E04795984134915CEB5257"/>
        <w:category>
          <w:name w:val="General"/>
          <w:gallery w:val="placeholder"/>
        </w:category>
        <w:types>
          <w:type w:val="bbPlcHdr"/>
        </w:types>
        <w:behaviors>
          <w:behavior w:val="content"/>
        </w:behaviors>
        <w:guid w:val="{10BC8455-0C62-4569-89DD-B1155B49AEB4}"/>
      </w:docPartPr>
      <w:docPartBody>
        <w:p w:rsidR="00297750" w:rsidRDefault="00297750" w:rsidP="00297750">
          <w:pPr>
            <w:pStyle w:val="D78123F163E04795984134915CEB5257"/>
          </w:pPr>
          <w:r w:rsidRPr="00B7018E">
            <w:rPr>
              <w:rStyle w:val="PlaceholderText"/>
            </w:rPr>
            <w:t>Click or tap to enter a date.</w:t>
          </w:r>
        </w:p>
      </w:docPartBody>
    </w:docPart>
    <w:docPart>
      <w:docPartPr>
        <w:name w:val="5D98B692C06A4330B898D2C9557CE06F"/>
        <w:category>
          <w:name w:val="General"/>
          <w:gallery w:val="placeholder"/>
        </w:category>
        <w:types>
          <w:type w:val="bbPlcHdr"/>
        </w:types>
        <w:behaviors>
          <w:behavior w:val="content"/>
        </w:behaviors>
        <w:guid w:val="{3DC21222-DC4F-469A-8FE9-A4873B88EB25}"/>
      </w:docPartPr>
      <w:docPartBody>
        <w:p w:rsidR="00297750" w:rsidRDefault="00297750" w:rsidP="00297750">
          <w:pPr>
            <w:pStyle w:val="5D98B692C06A4330B898D2C9557CE06F"/>
          </w:pPr>
          <w:r w:rsidRPr="00B7018E">
            <w:rPr>
              <w:rStyle w:val="PlaceholderText"/>
            </w:rPr>
            <w:t>Click or tap to enter a date.</w:t>
          </w:r>
        </w:p>
      </w:docPartBody>
    </w:docPart>
    <w:docPart>
      <w:docPartPr>
        <w:name w:val="4AEB6A04747E445EBDD6E92152594F4F"/>
        <w:category>
          <w:name w:val="General"/>
          <w:gallery w:val="placeholder"/>
        </w:category>
        <w:types>
          <w:type w:val="bbPlcHdr"/>
        </w:types>
        <w:behaviors>
          <w:behavior w:val="content"/>
        </w:behaviors>
        <w:guid w:val="{4A498276-8B7C-4EA6-A0E2-41C32AE6F1C9}"/>
      </w:docPartPr>
      <w:docPartBody>
        <w:p w:rsidR="00297750" w:rsidRDefault="00297750" w:rsidP="00297750">
          <w:pPr>
            <w:pStyle w:val="4AEB6A04747E445EBDD6E92152594F4F"/>
          </w:pPr>
          <w:r w:rsidRPr="00B7018E">
            <w:rPr>
              <w:rStyle w:val="PlaceholderText"/>
            </w:rPr>
            <w:t>Click or tap to enter a date.</w:t>
          </w:r>
        </w:p>
      </w:docPartBody>
    </w:docPart>
    <w:docPart>
      <w:docPartPr>
        <w:name w:val="9AF3266D55A74381BD5F2B80A15A462A"/>
        <w:category>
          <w:name w:val="General"/>
          <w:gallery w:val="placeholder"/>
        </w:category>
        <w:types>
          <w:type w:val="bbPlcHdr"/>
        </w:types>
        <w:behaviors>
          <w:behavior w:val="content"/>
        </w:behaviors>
        <w:guid w:val="{4F1BF8D1-01DB-4AEE-B2C4-5A76625C6D2D}"/>
      </w:docPartPr>
      <w:docPartBody>
        <w:p w:rsidR="00297750" w:rsidRDefault="00297750" w:rsidP="00297750">
          <w:pPr>
            <w:pStyle w:val="9AF3266D55A74381BD5F2B80A15A462A"/>
          </w:pPr>
          <w:r w:rsidRPr="00B7018E">
            <w:rPr>
              <w:rStyle w:val="PlaceholderText"/>
            </w:rPr>
            <w:t>Click or tap to enter a date.</w:t>
          </w:r>
        </w:p>
      </w:docPartBody>
    </w:docPart>
    <w:docPart>
      <w:docPartPr>
        <w:name w:val="DAB687FB475B40418DFD85017B77D64D"/>
        <w:category>
          <w:name w:val="General"/>
          <w:gallery w:val="placeholder"/>
        </w:category>
        <w:types>
          <w:type w:val="bbPlcHdr"/>
        </w:types>
        <w:behaviors>
          <w:behavior w:val="content"/>
        </w:behaviors>
        <w:guid w:val="{E712ED44-0115-4CF0-BEF9-AA6992618A8F}"/>
      </w:docPartPr>
      <w:docPartBody>
        <w:p w:rsidR="00297750" w:rsidRDefault="00297750" w:rsidP="00297750">
          <w:pPr>
            <w:pStyle w:val="DAB687FB475B40418DFD85017B77D64D"/>
          </w:pPr>
          <w:r w:rsidRPr="00B7018E">
            <w:rPr>
              <w:rStyle w:val="PlaceholderText"/>
            </w:rPr>
            <w:t>Click or tap to enter a date.</w:t>
          </w:r>
        </w:p>
      </w:docPartBody>
    </w:docPart>
    <w:docPart>
      <w:docPartPr>
        <w:name w:val="ED40A943CA2B4206ACC6630F54DB7D0F"/>
        <w:category>
          <w:name w:val="General"/>
          <w:gallery w:val="placeholder"/>
        </w:category>
        <w:types>
          <w:type w:val="bbPlcHdr"/>
        </w:types>
        <w:behaviors>
          <w:behavior w:val="content"/>
        </w:behaviors>
        <w:guid w:val="{BF46CEBA-E7FF-4562-96EB-EBACF164401A}"/>
      </w:docPartPr>
      <w:docPartBody>
        <w:p w:rsidR="00297750" w:rsidRDefault="00297750" w:rsidP="00297750">
          <w:pPr>
            <w:pStyle w:val="ED40A943CA2B4206ACC6630F54DB7D0F"/>
          </w:pPr>
          <w:r w:rsidRPr="00B7018E">
            <w:rPr>
              <w:rStyle w:val="PlaceholderText"/>
            </w:rPr>
            <w:t>Click or tap to enter a date.</w:t>
          </w:r>
        </w:p>
      </w:docPartBody>
    </w:docPart>
    <w:docPart>
      <w:docPartPr>
        <w:name w:val="8D6AA6B037224B0FA9A0473360FB5F75"/>
        <w:category>
          <w:name w:val="General"/>
          <w:gallery w:val="placeholder"/>
        </w:category>
        <w:types>
          <w:type w:val="bbPlcHdr"/>
        </w:types>
        <w:behaviors>
          <w:behavior w:val="content"/>
        </w:behaviors>
        <w:guid w:val="{2F911711-7E92-4718-BB39-6B65908E5708}"/>
      </w:docPartPr>
      <w:docPartBody>
        <w:p w:rsidR="00297750" w:rsidRDefault="00297750" w:rsidP="00297750">
          <w:pPr>
            <w:pStyle w:val="8D6AA6B037224B0FA9A0473360FB5F75"/>
          </w:pPr>
          <w:r w:rsidRPr="00B7018E">
            <w:rPr>
              <w:rStyle w:val="PlaceholderText"/>
            </w:rPr>
            <w:t>Click or tap to enter a date.</w:t>
          </w:r>
        </w:p>
      </w:docPartBody>
    </w:docPart>
    <w:docPart>
      <w:docPartPr>
        <w:name w:val="7805282BD72649B6A1397EE531AFCFB0"/>
        <w:category>
          <w:name w:val="General"/>
          <w:gallery w:val="placeholder"/>
        </w:category>
        <w:types>
          <w:type w:val="bbPlcHdr"/>
        </w:types>
        <w:behaviors>
          <w:behavior w:val="content"/>
        </w:behaviors>
        <w:guid w:val="{E6705EFA-63CB-46FB-BEE4-010CCBBC04CC}"/>
      </w:docPartPr>
      <w:docPartBody>
        <w:p w:rsidR="00297750" w:rsidRDefault="00297750" w:rsidP="00297750">
          <w:pPr>
            <w:pStyle w:val="7805282BD72649B6A1397EE531AFCFB0"/>
          </w:pPr>
          <w:r w:rsidRPr="00B7018E">
            <w:rPr>
              <w:rStyle w:val="PlaceholderText"/>
            </w:rPr>
            <w:t>Click or tap to enter a date.</w:t>
          </w:r>
        </w:p>
      </w:docPartBody>
    </w:docPart>
    <w:docPart>
      <w:docPartPr>
        <w:name w:val="28894684CD7C483483CB8D102748C679"/>
        <w:category>
          <w:name w:val="General"/>
          <w:gallery w:val="placeholder"/>
        </w:category>
        <w:types>
          <w:type w:val="bbPlcHdr"/>
        </w:types>
        <w:behaviors>
          <w:behavior w:val="content"/>
        </w:behaviors>
        <w:guid w:val="{9F642B9A-657B-4EC4-BFC7-BD8D109A57C5}"/>
      </w:docPartPr>
      <w:docPartBody>
        <w:p w:rsidR="00297750" w:rsidRDefault="00297750" w:rsidP="00297750">
          <w:pPr>
            <w:pStyle w:val="28894684CD7C483483CB8D102748C679"/>
          </w:pPr>
          <w:r w:rsidRPr="00B7018E">
            <w:rPr>
              <w:rStyle w:val="PlaceholderText"/>
            </w:rPr>
            <w:t>Click or tap to enter a date.</w:t>
          </w:r>
        </w:p>
      </w:docPartBody>
    </w:docPart>
    <w:docPart>
      <w:docPartPr>
        <w:name w:val="A6EFBA85CD8648EEA0A2FAA6B7639395"/>
        <w:category>
          <w:name w:val="General"/>
          <w:gallery w:val="placeholder"/>
        </w:category>
        <w:types>
          <w:type w:val="bbPlcHdr"/>
        </w:types>
        <w:behaviors>
          <w:behavior w:val="content"/>
        </w:behaviors>
        <w:guid w:val="{CC34E74E-461F-4F1C-97B9-714AD9CD7ACC}"/>
      </w:docPartPr>
      <w:docPartBody>
        <w:p w:rsidR="00297750" w:rsidRDefault="00297750" w:rsidP="00297750">
          <w:pPr>
            <w:pStyle w:val="A6EFBA85CD8648EEA0A2FAA6B7639395"/>
          </w:pPr>
          <w:r w:rsidRPr="00B7018E">
            <w:rPr>
              <w:rStyle w:val="PlaceholderText"/>
            </w:rPr>
            <w:t>Click or tap to enter a date.</w:t>
          </w:r>
        </w:p>
      </w:docPartBody>
    </w:docPart>
    <w:docPart>
      <w:docPartPr>
        <w:name w:val="4080DD388ED74A2DB83079321215F194"/>
        <w:category>
          <w:name w:val="General"/>
          <w:gallery w:val="placeholder"/>
        </w:category>
        <w:types>
          <w:type w:val="bbPlcHdr"/>
        </w:types>
        <w:behaviors>
          <w:behavior w:val="content"/>
        </w:behaviors>
        <w:guid w:val="{EA2E1A2E-2395-4218-8C75-50D913E88E6E}"/>
      </w:docPartPr>
      <w:docPartBody>
        <w:p w:rsidR="00297750" w:rsidRDefault="00297750" w:rsidP="00297750">
          <w:pPr>
            <w:pStyle w:val="4080DD388ED74A2DB83079321215F194"/>
          </w:pPr>
          <w:r w:rsidRPr="00B7018E">
            <w:rPr>
              <w:rStyle w:val="PlaceholderText"/>
            </w:rPr>
            <w:t>Click or tap to enter a date.</w:t>
          </w:r>
        </w:p>
      </w:docPartBody>
    </w:docPart>
    <w:docPart>
      <w:docPartPr>
        <w:name w:val="BEFADD0FA87449BB9557F45907F283E6"/>
        <w:category>
          <w:name w:val="General"/>
          <w:gallery w:val="placeholder"/>
        </w:category>
        <w:types>
          <w:type w:val="bbPlcHdr"/>
        </w:types>
        <w:behaviors>
          <w:behavior w:val="content"/>
        </w:behaviors>
        <w:guid w:val="{996FAA22-4621-4431-8BFA-281D2D2CE9D4}"/>
      </w:docPartPr>
      <w:docPartBody>
        <w:p w:rsidR="00297750" w:rsidRDefault="00297750" w:rsidP="00297750">
          <w:pPr>
            <w:pStyle w:val="BEFADD0FA87449BB9557F45907F283E6"/>
          </w:pPr>
          <w:r w:rsidRPr="00B7018E">
            <w:rPr>
              <w:rStyle w:val="PlaceholderText"/>
            </w:rPr>
            <w:t>Click or tap to enter a date.</w:t>
          </w:r>
        </w:p>
      </w:docPartBody>
    </w:docPart>
    <w:docPart>
      <w:docPartPr>
        <w:name w:val="C47A761198314CC1BF9C5FC0C905CB9E"/>
        <w:category>
          <w:name w:val="General"/>
          <w:gallery w:val="placeholder"/>
        </w:category>
        <w:types>
          <w:type w:val="bbPlcHdr"/>
        </w:types>
        <w:behaviors>
          <w:behavior w:val="content"/>
        </w:behaviors>
        <w:guid w:val="{736EA2D8-4423-444B-A571-A78AC6E9077D}"/>
      </w:docPartPr>
      <w:docPartBody>
        <w:p w:rsidR="00297750" w:rsidRDefault="00297750" w:rsidP="00297750">
          <w:pPr>
            <w:pStyle w:val="C47A761198314CC1BF9C5FC0C905CB9E"/>
          </w:pPr>
          <w:r w:rsidRPr="00B7018E">
            <w:rPr>
              <w:rStyle w:val="PlaceholderText"/>
            </w:rPr>
            <w:t>Click or tap to enter a date.</w:t>
          </w:r>
        </w:p>
      </w:docPartBody>
    </w:docPart>
    <w:docPart>
      <w:docPartPr>
        <w:name w:val="B34D8C3650EC48E39FC35098E0A835D4"/>
        <w:category>
          <w:name w:val="General"/>
          <w:gallery w:val="placeholder"/>
        </w:category>
        <w:types>
          <w:type w:val="bbPlcHdr"/>
        </w:types>
        <w:behaviors>
          <w:behavior w:val="content"/>
        </w:behaviors>
        <w:guid w:val="{5EF8B96B-191C-46A9-8380-F32ACE6B9CE4}"/>
      </w:docPartPr>
      <w:docPartBody>
        <w:p w:rsidR="00297750" w:rsidRDefault="00297750" w:rsidP="00297750">
          <w:pPr>
            <w:pStyle w:val="B34D8C3650EC48E39FC35098E0A835D4"/>
          </w:pPr>
          <w:r w:rsidRPr="00B7018E">
            <w:rPr>
              <w:rStyle w:val="PlaceholderText"/>
            </w:rPr>
            <w:t>Click or tap to enter a date.</w:t>
          </w:r>
        </w:p>
      </w:docPartBody>
    </w:docPart>
    <w:docPart>
      <w:docPartPr>
        <w:name w:val="A855F4FBFDC440CBA74C31B8CBD0D642"/>
        <w:category>
          <w:name w:val="General"/>
          <w:gallery w:val="placeholder"/>
        </w:category>
        <w:types>
          <w:type w:val="bbPlcHdr"/>
        </w:types>
        <w:behaviors>
          <w:behavior w:val="content"/>
        </w:behaviors>
        <w:guid w:val="{310A7594-D40F-4879-AAD2-0DAEFE94DF1A}"/>
      </w:docPartPr>
      <w:docPartBody>
        <w:p w:rsidR="00297750" w:rsidRDefault="00297750" w:rsidP="00297750">
          <w:pPr>
            <w:pStyle w:val="A855F4FBFDC440CBA74C31B8CBD0D642"/>
          </w:pPr>
          <w:r w:rsidRPr="00B7018E">
            <w:rPr>
              <w:rStyle w:val="PlaceholderText"/>
            </w:rPr>
            <w:t>Click or tap to enter a date.</w:t>
          </w:r>
        </w:p>
      </w:docPartBody>
    </w:docPart>
    <w:docPart>
      <w:docPartPr>
        <w:name w:val="5619A0766A97483F93B2B076B84A75A6"/>
        <w:category>
          <w:name w:val="General"/>
          <w:gallery w:val="placeholder"/>
        </w:category>
        <w:types>
          <w:type w:val="bbPlcHdr"/>
        </w:types>
        <w:behaviors>
          <w:behavior w:val="content"/>
        </w:behaviors>
        <w:guid w:val="{0D7B6212-F502-4592-989B-B15E62591C37}"/>
      </w:docPartPr>
      <w:docPartBody>
        <w:p w:rsidR="00297750" w:rsidRDefault="00297750" w:rsidP="00297750">
          <w:pPr>
            <w:pStyle w:val="5619A0766A97483F93B2B076B84A75A6"/>
          </w:pPr>
          <w:r w:rsidRPr="00B7018E">
            <w:rPr>
              <w:rStyle w:val="PlaceholderText"/>
            </w:rPr>
            <w:t>Click or tap to enter a date.</w:t>
          </w:r>
        </w:p>
      </w:docPartBody>
    </w:docPart>
    <w:docPart>
      <w:docPartPr>
        <w:name w:val="ED8F1155B01D47CAB1EAA3F9BCDA103A"/>
        <w:category>
          <w:name w:val="General"/>
          <w:gallery w:val="placeholder"/>
        </w:category>
        <w:types>
          <w:type w:val="bbPlcHdr"/>
        </w:types>
        <w:behaviors>
          <w:behavior w:val="content"/>
        </w:behaviors>
        <w:guid w:val="{A8909487-3076-4035-877F-F4254FB763B9}"/>
      </w:docPartPr>
      <w:docPartBody>
        <w:p w:rsidR="00297750" w:rsidRDefault="00297750" w:rsidP="00297750">
          <w:pPr>
            <w:pStyle w:val="ED8F1155B01D47CAB1EAA3F9BCDA103A"/>
          </w:pPr>
          <w:r w:rsidRPr="00B7018E">
            <w:rPr>
              <w:rStyle w:val="PlaceholderText"/>
            </w:rPr>
            <w:t>Click or tap to enter a date.</w:t>
          </w:r>
        </w:p>
      </w:docPartBody>
    </w:docPart>
    <w:docPart>
      <w:docPartPr>
        <w:name w:val="C6064D21513A4212AC7D5D417FF410B9"/>
        <w:category>
          <w:name w:val="General"/>
          <w:gallery w:val="placeholder"/>
        </w:category>
        <w:types>
          <w:type w:val="bbPlcHdr"/>
        </w:types>
        <w:behaviors>
          <w:behavior w:val="content"/>
        </w:behaviors>
        <w:guid w:val="{4750504F-68D8-43E5-83EE-50D85E246BA0}"/>
      </w:docPartPr>
      <w:docPartBody>
        <w:p w:rsidR="00297750" w:rsidRDefault="00297750" w:rsidP="00297750">
          <w:pPr>
            <w:pStyle w:val="C6064D21513A4212AC7D5D417FF410B9"/>
          </w:pPr>
          <w:r w:rsidRPr="00B7018E">
            <w:rPr>
              <w:rStyle w:val="PlaceholderText"/>
            </w:rPr>
            <w:t>Click or tap to enter a date.</w:t>
          </w:r>
        </w:p>
      </w:docPartBody>
    </w:docPart>
    <w:docPart>
      <w:docPartPr>
        <w:name w:val="BF82E19E523C45E29A50653D95D8582E"/>
        <w:category>
          <w:name w:val="General"/>
          <w:gallery w:val="placeholder"/>
        </w:category>
        <w:types>
          <w:type w:val="bbPlcHdr"/>
        </w:types>
        <w:behaviors>
          <w:behavior w:val="content"/>
        </w:behaviors>
        <w:guid w:val="{DAD55377-3321-4665-89B4-4FE5799D60C7}"/>
      </w:docPartPr>
      <w:docPartBody>
        <w:p w:rsidR="00297750" w:rsidRDefault="00297750" w:rsidP="00297750">
          <w:pPr>
            <w:pStyle w:val="BF82E19E523C45E29A50653D95D8582E"/>
          </w:pPr>
          <w:r w:rsidRPr="00B7018E">
            <w:rPr>
              <w:rStyle w:val="PlaceholderText"/>
            </w:rPr>
            <w:t>Click or tap to enter a date.</w:t>
          </w:r>
        </w:p>
      </w:docPartBody>
    </w:docPart>
    <w:docPart>
      <w:docPartPr>
        <w:name w:val="AD070532D185465B9FD8E442E88BEEEC"/>
        <w:category>
          <w:name w:val="General"/>
          <w:gallery w:val="placeholder"/>
        </w:category>
        <w:types>
          <w:type w:val="bbPlcHdr"/>
        </w:types>
        <w:behaviors>
          <w:behavior w:val="content"/>
        </w:behaviors>
        <w:guid w:val="{8D3058B0-D0F5-4697-BE87-1886F1B1CBE2}"/>
      </w:docPartPr>
      <w:docPartBody>
        <w:p w:rsidR="00297750" w:rsidRDefault="00297750" w:rsidP="00297750">
          <w:pPr>
            <w:pStyle w:val="AD070532D185465B9FD8E442E88BEEEC"/>
          </w:pPr>
          <w:r w:rsidRPr="00B7018E">
            <w:rPr>
              <w:rStyle w:val="PlaceholderText"/>
            </w:rPr>
            <w:t>Click or tap to enter a date.</w:t>
          </w:r>
        </w:p>
      </w:docPartBody>
    </w:docPart>
    <w:docPart>
      <w:docPartPr>
        <w:name w:val="3C7CA39856A249EDA80E6DB1370BB765"/>
        <w:category>
          <w:name w:val="General"/>
          <w:gallery w:val="placeholder"/>
        </w:category>
        <w:types>
          <w:type w:val="bbPlcHdr"/>
        </w:types>
        <w:behaviors>
          <w:behavior w:val="content"/>
        </w:behaviors>
        <w:guid w:val="{607F6427-1291-4790-9454-E6AB058E56B1}"/>
      </w:docPartPr>
      <w:docPartBody>
        <w:p w:rsidR="00297750" w:rsidRDefault="00297750" w:rsidP="00297750">
          <w:pPr>
            <w:pStyle w:val="3C7CA39856A249EDA80E6DB1370BB765"/>
          </w:pPr>
          <w:r w:rsidRPr="00B7018E">
            <w:rPr>
              <w:rStyle w:val="PlaceholderText"/>
            </w:rPr>
            <w:t>Click or tap to enter a date.</w:t>
          </w:r>
        </w:p>
      </w:docPartBody>
    </w:docPart>
    <w:docPart>
      <w:docPartPr>
        <w:name w:val="CA7DBBFD7502413193E109CDE6EE79ED"/>
        <w:category>
          <w:name w:val="General"/>
          <w:gallery w:val="placeholder"/>
        </w:category>
        <w:types>
          <w:type w:val="bbPlcHdr"/>
        </w:types>
        <w:behaviors>
          <w:behavior w:val="content"/>
        </w:behaviors>
        <w:guid w:val="{50DFF783-9C13-4F31-88A2-5E756239A857}"/>
      </w:docPartPr>
      <w:docPartBody>
        <w:p w:rsidR="00297750" w:rsidRDefault="00297750" w:rsidP="00297750">
          <w:pPr>
            <w:pStyle w:val="CA7DBBFD7502413193E109CDE6EE79ED"/>
          </w:pPr>
          <w:r w:rsidRPr="00B7018E">
            <w:rPr>
              <w:rStyle w:val="PlaceholderText"/>
            </w:rPr>
            <w:t>Click or tap to enter a date.</w:t>
          </w:r>
        </w:p>
      </w:docPartBody>
    </w:docPart>
    <w:docPart>
      <w:docPartPr>
        <w:name w:val="28EAFE37FDAC4F0D8D0E7D1D54A34061"/>
        <w:category>
          <w:name w:val="General"/>
          <w:gallery w:val="placeholder"/>
        </w:category>
        <w:types>
          <w:type w:val="bbPlcHdr"/>
        </w:types>
        <w:behaviors>
          <w:behavior w:val="content"/>
        </w:behaviors>
        <w:guid w:val="{4516E55E-46BB-43BA-9139-DF7594BCB120}"/>
      </w:docPartPr>
      <w:docPartBody>
        <w:p w:rsidR="00297750" w:rsidRDefault="00297750" w:rsidP="00297750">
          <w:pPr>
            <w:pStyle w:val="28EAFE37FDAC4F0D8D0E7D1D54A34061"/>
          </w:pPr>
          <w:r w:rsidRPr="00B7018E">
            <w:rPr>
              <w:rStyle w:val="PlaceholderText"/>
            </w:rPr>
            <w:t>Click or tap to enter a date.</w:t>
          </w:r>
        </w:p>
      </w:docPartBody>
    </w:docPart>
    <w:docPart>
      <w:docPartPr>
        <w:name w:val="3AFDACA92CF4424DA84136F046F291BA"/>
        <w:category>
          <w:name w:val="General"/>
          <w:gallery w:val="placeholder"/>
        </w:category>
        <w:types>
          <w:type w:val="bbPlcHdr"/>
        </w:types>
        <w:behaviors>
          <w:behavior w:val="content"/>
        </w:behaviors>
        <w:guid w:val="{7AB15A04-A2DA-43EB-9443-BD9717ECD3B4}"/>
      </w:docPartPr>
      <w:docPartBody>
        <w:p w:rsidR="00297750" w:rsidRDefault="00297750" w:rsidP="00297750">
          <w:pPr>
            <w:pStyle w:val="3AFDACA92CF4424DA84136F046F291BA"/>
          </w:pPr>
          <w:r w:rsidRPr="00B7018E">
            <w:rPr>
              <w:rStyle w:val="PlaceholderText"/>
            </w:rPr>
            <w:t>Click or tap to enter a date.</w:t>
          </w:r>
        </w:p>
      </w:docPartBody>
    </w:docPart>
    <w:docPart>
      <w:docPartPr>
        <w:name w:val="9F6F78DF771E4BCC83EBD8695E35C513"/>
        <w:category>
          <w:name w:val="General"/>
          <w:gallery w:val="placeholder"/>
        </w:category>
        <w:types>
          <w:type w:val="bbPlcHdr"/>
        </w:types>
        <w:behaviors>
          <w:behavior w:val="content"/>
        </w:behaviors>
        <w:guid w:val="{E4FCC4E6-19EC-41AA-BEDB-5B2F77ACD772}"/>
      </w:docPartPr>
      <w:docPartBody>
        <w:p w:rsidR="00297750" w:rsidRDefault="00297750" w:rsidP="00297750">
          <w:pPr>
            <w:pStyle w:val="9F6F78DF771E4BCC83EBD8695E35C513"/>
          </w:pPr>
          <w:r w:rsidRPr="00B7018E">
            <w:rPr>
              <w:rStyle w:val="PlaceholderText"/>
            </w:rPr>
            <w:t>Click or tap to enter a date.</w:t>
          </w:r>
        </w:p>
      </w:docPartBody>
    </w:docPart>
    <w:docPart>
      <w:docPartPr>
        <w:name w:val="17B43748288B4B879A6DEEE0E838A80B"/>
        <w:category>
          <w:name w:val="General"/>
          <w:gallery w:val="placeholder"/>
        </w:category>
        <w:types>
          <w:type w:val="bbPlcHdr"/>
        </w:types>
        <w:behaviors>
          <w:behavior w:val="content"/>
        </w:behaviors>
        <w:guid w:val="{6A08F10F-3F99-43B8-94C6-C07B9E55AF49}"/>
      </w:docPartPr>
      <w:docPartBody>
        <w:p w:rsidR="00297750" w:rsidRDefault="00297750" w:rsidP="00297750">
          <w:pPr>
            <w:pStyle w:val="17B43748288B4B879A6DEEE0E838A80B"/>
          </w:pPr>
          <w:r w:rsidRPr="00B7018E">
            <w:rPr>
              <w:rStyle w:val="PlaceholderText"/>
            </w:rPr>
            <w:t>Click or tap to enter a date.</w:t>
          </w:r>
        </w:p>
      </w:docPartBody>
    </w:docPart>
    <w:docPart>
      <w:docPartPr>
        <w:name w:val="84E3DD451E2949E9B4D61C1EB00CFD5E"/>
        <w:category>
          <w:name w:val="General"/>
          <w:gallery w:val="placeholder"/>
        </w:category>
        <w:types>
          <w:type w:val="bbPlcHdr"/>
        </w:types>
        <w:behaviors>
          <w:behavior w:val="content"/>
        </w:behaviors>
        <w:guid w:val="{FE3928EE-222F-4F7E-9BBB-07AFEBE8DB22}"/>
      </w:docPartPr>
      <w:docPartBody>
        <w:p w:rsidR="00297750" w:rsidRDefault="00297750" w:rsidP="00297750">
          <w:pPr>
            <w:pStyle w:val="84E3DD451E2949E9B4D61C1EB00CFD5E"/>
          </w:pPr>
          <w:r w:rsidRPr="00B7018E">
            <w:rPr>
              <w:rStyle w:val="PlaceholderText"/>
            </w:rPr>
            <w:t>Click or tap to enter a date.</w:t>
          </w:r>
        </w:p>
      </w:docPartBody>
    </w:docPart>
    <w:docPart>
      <w:docPartPr>
        <w:name w:val="691A23DB03A64F0492B303E97E8F7394"/>
        <w:category>
          <w:name w:val="General"/>
          <w:gallery w:val="placeholder"/>
        </w:category>
        <w:types>
          <w:type w:val="bbPlcHdr"/>
        </w:types>
        <w:behaviors>
          <w:behavior w:val="content"/>
        </w:behaviors>
        <w:guid w:val="{493CF6EF-5E3B-47F6-BCFA-CFF54826C91E}"/>
      </w:docPartPr>
      <w:docPartBody>
        <w:p w:rsidR="00297750" w:rsidRDefault="00297750" w:rsidP="00297750">
          <w:pPr>
            <w:pStyle w:val="691A23DB03A64F0492B303E97E8F7394"/>
          </w:pPr>
          <w:r w:rsidRPr="00B7018E">
            <w:rPr>
              <w:rStyle w:val="PlaceholderText"/>
            </w:rPr>
            <w:t>Click or tap to enter a date.</w:t>
          </w:r>
        </w:p>
      </w:docPartBody>
    </w:docPart>
    <w:docPart>
      <w:docPartPr>
        <w:name w:val="AF33EC3E65F44964B9DA6CC925937C56"/>
        <w:category>
          <w:name w:val="General"/>
          <w:gallery w:val="placeholder"/>
        </w:category>
        <w:types>
          <w:type w:val="bbPlcHdr"/>
        </w:types>
        <w:behaviors>
          <w:behavior w:val="content"/>
        </w:behaviors>
        <w:guid w:val="{C2C13F14-474D-4EF5-BAED-E5AF8B5D6CF8}"/>
      </w:docPartPr>
      <w:docPartBody>
        <w:p w:rsidR="00297750" w:rsidRDefault="00297750" w:rsidP="00297750">
          <w:pPr>
            <w:pStyle w:val="AF33EC3E65F44964B9DA6CC925937C56"/>
          </w:pPr>
          <w:r w:rsidRPr="00B7018E">
            <w:rPr>
              <w:rStyle w:val="PlaceholderText"/>
            </w:rPr>
            <w:t>Click or tap to enter a date.</w:t>
          </w:r>
        </w:p>
      </w:docPartBody>
    </w:docPart>
    <w:docPart>
      <w:docPartPr>
        <w:name w:val="3A6EFD057F85428198B32CE2927FFDD4"/>
        <w:category>
          <w:name w:val="General"/>
          <w:gallery w:val="placeholder"/>
        </w:category>
        <w:types>
          <w:type w:val="bbPlcHdr"/>
        </w:types>
        <w:behaviors>
          <w:behavior w:val="content"/>
        </w:behaviors>
        <w:guid w:val="{A2D6DC98-751F-44B5-A0C5-98169340CD06}"/>
      </w:docPartPr>
      <w:docPartBody>
        <w:p w:rsidR="00297750" w:rsidRDefault="00297750" w:rsidP="00297750">
          <w:pPr>
            <w:pStyle w:val="3A6EFD057F85428198B32CE2927FFDD4"/>
          </w:pPr>
          <w:r w:rsidRPr="00B7018E">
            <w:rPr>
              <w:rStyle w:val="PlaceholderText"/>
            </w:rPr>
            <w:t>Click or tap to enter a date.</w:t>
          </w:r>
        </w:p>
      </w:docPartBody>
    </w:docPart>
    <w:docPart>
      <w:docPartPr>
        <w:name w:val="3254F087485741CE97A292E8797D64B8"/>
        <w:category>
          <w:name w:val="General"/>
          <w:gallery w:val="placeholder"/>
        </w:category>
        <w:types>
          <w:type w:val="bbPlcHdr"/>
        </w:types>
        <w:behaviors>
          <w:behavior w:val="content"/>
        </w:behaviors>
        <w:guid w:val="{3531E27B-D646-43F4-A9D2-C9DD72516709}"/>
      </w:docPartPr>
      <w:docPartBody>
        <w:p w:rsidR="00297750" w:rsidRDefault="00297750" w:rsidP="00297750">
          <w:pPr>
            <w:pStyle w:val="3254F087485741CE97A292E8797D64B8"/>
          </w:pPr>
          <w:r w:rsidRPr="00B7018E">
            <w:rPr>
              <w:rStyle w:val="PlaceholderText"/>
            </w:rPr>
            <w:t>Click or tap to enter a date.</w:t>
          </w:r>
        </w:p>
      </w:docPartBody>
    </w:docPart>
    <w:docPart>
      <w:docPartPr>
        <w:name w:val="841F306EEE8E4E9280D7A73A67FABC64"/>
        <w:category>
          <w:name w:val="General"/>
          <w:gallery w:val="placeholder"/>
        </w:category>
        <w:types>
          <w:type w:val="bbPlcHdr"/>
        </w:types>
        <w:behaviors>
          <w:behavior w:val="content"/>
        </w:behaviors>
        <w:guid w:val="{9ABC6141-8271-4A73-884D-C03196F06527}"/>
      </w:docPartPr>
      <w:docPartBody>
        <w:p w:rsidR="00297750" w:rsidRDefault="00297750" w:rsidP="00297750">
          <w:pPr>
            <w:pStyle w:val="841F306EEE8E4E9280D7A73A67FABC64"/>
          </w:pPr>
          <w:r w:rsidRPr="00B7018E">
            <w:rPr>
              <w:rStyle w:val="PlaceholderText"/>
            </w:rPr>
            <w:t>Click or tap to enter a date.</w:t>
          </w:r>
        </w:p>
      </w:docPartBody>
    </w:docPart>
    <w:docPart>
      <w:docPartPr>
        <w:name w:val="67029C1A8B294B37BE41EC3F15AC17E4"/>
        <w:category>
          <w:name w:val="General"/>
          <w:gallery w:val="placeholder"/>
        </w:category>
        <w:types>
          <w:type w:val="bbPlcHdr"/>
        </w:types>
        <w:behaviors>
          <w:behavior w:val="content"/>
        </w:behaviors>
        <w:guid w:val="{1EF882D4-096F-453F-B29D-25662C14293F}"/>
      </w:docPartPr>
      <w:docPartBody>
        <w:p w:rsidR="00297750" w:rsidRDefault="00297750" w:rsidP="00297750">
          <w:pPr>
            <w:pStyle w:val="67029C1A8B294B37BE41EC3F15AC17E4"/>
          </w:pPr>
          <w:r w:rsidRPr="00B7018E">
            <w:rPr>
              <w:rStyle w:val="PlaceholderText"/>
            </w:rPr>
            <w:t>Click or tap to enter a date.</w:t>
          </w:r>
        </w:p>
      </w:docPartBody>
    </w:docPart>
    <w:docPart>
      <w:docPartPr>
        <w:name w:val="2B5CAA0E5E034A3BA24674D5BAA449F1"/>
        <w:category>
          <w:name w:val="General"/>
          <w:gallery w:val="placeholder"/>
        </w:category>
        <w:types>
          <w:type w:val="bbPlcHdr"/>
        </w:types>
        <w:behaviors>
          <w:behavior w:val="content"/>
        </w:behaviors>
        <w:guid w:val="{E4C656A6-3ABA-45EA-89BE-1605DA9F1957}"/>
      </w:docPartPr>
      <w:docPartBody>
        <w:p w:rsidR="00297750" w:rsidRDefault="00297750" w:rsidP="00297750">
          <w:pPr>
            <w:pStyle w:val="2B5CAA0E5E034A3BA24674D5BAA449F1"/>
          </w:pPr>
          <w:r w:rsidRPr="00B7018E">
            <w:rPr>
              <w:rStyle w:val="PlaceholderText"/>
            </w:rPr>
            <w:t>Click or tap to enter a date.</w:t>
          </w:r>
        </w:p>
      </w:docPartBody>
    </w:docPart>
    <w:docPart>
      <w:docPartPr>
        <w:name w:val="4CD49FE5EC534794B707264E14A03A5B"/>
        <w:category>
          <w:name w:val="General"/>
          <w:gallery w:val="placeholder"/>
        </w:category>
        <w:types>
          <w:type w:val="bbPlcHdr"/>
        </w:types>
        <w:behaviors>
          <w:behavior w:val="content"/>
        </w:behaviors>
        <w:guid w:val="{46C00295-EB6A-49E7-9BBC-0D3636C29BDA}"/>
      </w:docPartPr>
      <w:docPartBody>
        <w:p w:rsidR="00297750" w:rsidRDefault="00297750" w:rsidP="00297750">
          <w:pPr>
            <w:pStyle w:val="4CD49FE5EC534794B707264E14A03A5B"/>
          </w:pPr>
          <w:r w:rsidRPr="00B7018E">
            <w:rPr>
              <w:rStyle w:val="PlaceholderText"/>
            </w:rPr>
            <w:t>Click or tap to enter a date.</w:t>
          </w:r>
        </w:p>
      </w:docPartBody>
    </w:docPart>
    <w:docPart>
      <w:docPartPr>
        <w:name w:val="725E6CC0B97C4296B6206EB14C7E107D"/>
        <w:category>
          <w:name w:val="General"/>
          <w:gallery w:val="placeholder"/>
        </w:category>
        <w:types>
          <w:type w:val="bbPlcHdr"/>
        </w:types>
        <w:behaviors>
          <w:behavior w:val="content"/>
        </w:behaviors>
        <w:guid w:val="{2443806A-D8C4-486B-9E1A-6B37A727620F}"/>
      </w:docPartPr>
      <w:docPartBody>
        <w:p w:rsidR="00297750" w:rsidRDefault="00297750" w:rsidP="00297750">
          <w:pPr>
            <w:pStyle w:val="725E6CC0B97C4296B6206EB14C7E107D"/>
          </w:pPr>
          <w:r w:rsidRPr="00B7018E">
            <w:rPr>
              <w:rStyle w:val="PlaceholderText"/>
            </w:rPr>
            <w:t>Click or tap to enter a date.</w:t>
          </w:r>
        </w:p>
      </w:docPartBody>
    </w:docPart>
    <w:docPart>
      <w:docPartPr>
        <w:name w:val="D805AA33B081458DAC55E4A5A24A8321"/>
        <w:category>
          <w:name w:val="General"/>
          <w:gallery w:val="placeholder"/>
        </w:category>
        <w:types>
          <w:type w:val="bbPlcHdr"/>
        </w:types>
        <w:behaviors>
          <w:behavior w:val="content"/>
        </w:behaviors>
        <w:guid w:val="{7FFCCBF4-F7C8-44D8-86C6-D422B30034D4}"/>
      </w:docPartPr>
      <w:docPartBody>
        <w:p w:rsidR="00297750" w:rsidRDefault="00297750" w:rsidP="00297750">
          <w:pPr>
            <w:pStyle w:val="D805AA33B081458DAC55E4A5A24A8321"/>
          </w:pPr>
          <w:r w:rsidRPr="00B7018E">
            <w:rPr>
              <w:rStyle w:val="PlaceholderText"/>
            </w:rPr>
            <w:t>Click or tap to enter a date.</w:t>
          </w:r>
        </w:p>
      </w:docPartBody>
    </w:docPart>
    <w:docPart>
      <w:docPartPr>
        <w:name w:val="E5ACE26865924EE08422A6694D7CB4D8"/>
        <w:category>
          <w:name w:val="General"/>
          <w:gallery w:val="placeholder"/>
        </w:category>
        <w:types>
          <w:type w:val="bbPlcHdr"/>
        </w:types>
        <w:behaviors>
          <w:behavior w:val="content"/>
        </w:behaviors>
        <w:guid w:val="{3E2062B5-C97D-4934-A21A-C37DDD6859B9}"/>
      </w:docPartPr>
      <w:docPartBody>
        <w:p w:rsidR="00297750" w:rsidRDefault="00297750" w:rsidP="00297750">
          <w:pPr>
            <w:pStyle w:val="E5ACE26865924EE08422A6694D7CB4D8"/>
          </w:pPr>
          <w:r w:rsidRPr="00B7018E">
            <w:rPr>
              <w:rStyle w:val="PlaceholderText"/>
            </w:rPr>
            <w:t>Click or tap to enter a date.</w:t>
          </w:r>
        </w:p>
      </w:docPartBody>
    </w:docPart>
    <w:docPart>
      <w:docPartPr>
        <w:name w:val="B5DE57AEF56C4108AA4F28B6CDFA70D9"/>
        <w:category>
          <w:name w:val="General"/>
          <w:gallery w:val="placeholder"/>
        </w:category>
        <w:types>
          <w:type w:val="bbPlcHdr"/>
        </w:types>
        <w:behaviors>
          <w:behavior w:val="content"/>
        </w:behaviors>
        <w:guid w:val="{905DB323-0E4A-4D3C-8834-05B733801ADD}"/>
      </w:docPartPr>
      <w:docPartBody>
        <w:p w:rsidR="00297750" w:rsidRDefault="00297750" w:rsidP="00297750">
          <w:pPr>
            <w:pStyle w:val="B5DE57AEF56C4108AA4F28B6CDFA70D9"/>
          </w:pPr>
          <w:r w:rsidRPr="00B7018E">
            <w:rPr>
              <w:rStyle w:val="PlaceholderText"/>
            </w:rPr>
            <w:t>Click or tap to enter a date.</w:t>
          </w:r>
        </w:p>
      </w:docPartBody>
    </w:docPart>
    <w:docPart>
      <w:docPartPr>
        <w:name w:val="DD56F42FA69C449ABD0A7BC60CF232FB"/>
        <w:category>
          <w:name w:val="General"/>
          <w:gallery w:val="placeholder"/>
        </w:category>
        <w:types>
          <w:type w:val="bbPlcHdr"/>
        </w:types>
        <w:behaviors>
          <w:behavior w:val="content"/>
        </w:behaviors>
        <w:guid w:val="{2D233963-DA20-4714-B765-85B7F1E5375A}"/>
      </w:docPartPr>
      <w:docPartBody>
        <w:p w:rsidR="00297750" w:rsidRDefault="00297750" w:rsidP="00297750">
          <w:pPr>
            <w:pStyle w:val="DD56F42FA69C449ABD0A7BC60CF232FB"/>
          </w:pPr>
          <w:r w:rsidRPr="00B7018E">
            <w:rPr>
              <w:rStyle w:val="PlaceholderText"/>
            </w:rPr>
            <w:t>Click or tap to enter a date.</w:t>
          </w:r>
        </w:p>
      </w:docPartBody>
    </w:docPart>
    <w:docPart>
      <w:docPartPr>
        <w:name w:val="B56AB0CC81F641E886975C97F3A098A5"/>
        <w:category>
          <w:name w:val="General"/>
          <w:gallery w:val="placeholder"/>
        </w:category>
        <w:types>
          <w:type w:val="bbPlcHdr"/>
        </w:types>
        <w:behaviors>
          <w:behavior w:val="content"/>
        </w:behaviors>
        <w:guid w:val="{5930DC12-2A5C-44FF-A4E9-4F2DE6201B02}"/>
      </w:docPartPr>
      <w:docPartBody>
        <w:p w:rsidR="00297750" w:rsidRDefault="00297750" w:rsidP="00297750">
          <w:pPr>
            <w:pStyle w:val="B56AB0CC81F641E886975C97F3A098A5"/>
          </w:pPr>
          <w:r w:rsidRPr="00B7018E">
            <w:rPr>
              <w:rStyle w:val="PlaceholderText"/>
            </w:rPr>
            <w:t>Click or tap to enter a date.</w:t>
          </w:r>
        </w:p>
      </w:docPartBody>
    </w:docPart>
    <w:docPart>
      <w:docPartPr>
        <w:name w:val="D2EAA708FF0347C880445AF783AF0014"/>
        <w:category>
          <w:name w:val="General"/>
          <w:gallery w:val="placeholder"/>
        </w:category>
        <w:types>
          <w:type w:val="bbPlcHdr"/>
        </w:types>
        <w:behaviors>
          <w:behavior w:val="content"/>
        </w:behaviors>
        <w:guid w:val="{5F3393DB-942E-476E-940F-3B0214FBF30B}"/>
      </w:docPartPr>
      <w:docPartBody>
        <w:p w:rsidR="00297750" w:rsidRDefault="00297750" w:rsidP="00297750">
          <w:pPr>
            <w:pStyle w:val="D2EAA708FF0347C880445AF783AF0014"/>
          </w:pPr>
          <w:r w:rsidRPr="00B7018E">
            <w:rPr>
              <w:rStyle w:val="PlaceholderText"/>
            </w:rPr>
            <w:t>Click or tap to enter a date.</w:t>
          </w:r>
        </w:p>
      </w:docPartBody>
    </w:docPart>
    <w:docPart>
      <w:docPartPr>
        <w:name w:val="B0C5D44F6C134964A69EF2F5BF5A1C63"/>
        <w:category>
          <w:name w:val="General"/>
          <w:gallery w:val="placeholder"/>
        </w:category>
        <w:types>
          <w:type w:val="bbPlcHdr"/>
        </w:types>
        <w:behaviors>
          <w:behavior w:val="content"/>
        </w:behaviors>
        <w:guid w:val="{229718EB-6848-457B-B30D-79F655CE4C9F}"/>
      </w:docPartPr>
      <w:docPartBody>
        <w:p w:rsidR="00297750" w:rsidRDefault="00297750" w:rsidP="00297750">
          <w:pPr>
            <w:pStyle w:val="B0C5D44F6C134964A69EF2F5BF5A1C63"/>
          </w:pPr>
          <w:r w:rsidRPr="00B7018E">
            <w:rPr>
              <w:rStyle w:val="PlaceholderText"/>
            </w:rPr>
            <w:t>Click or tap to enter a date.</w:t>
          </w:r>
        </w:p>
      </w:docPartBody>
    </w:docPart>
    <w:docPart>
      <w:docPartPr>
        <w:name w:val="778135B58CB04F4D87D64CD3AE394142"/>
        <w:category>
          <w:name w:val="General"/>
          <w:gallery w:val="placeholder"/>
        </w:category>
        <w:types>
          <w:type w:val="bbPlcHdr"/>
        </w:types>
        <w:behaviors>
          <w:behavior w:val="content"/>
        </w:behaviors>
        <w:guid w:val="{852FDEAF-8EBE-42F1-882B-297CD5E8BD83}"/>
      </w:docPartPr>
      <w:docPartBody>
        <w:p w:rsidR="00297750" w:rsidRDefault="00297750" w:rsidP="00297750">
          <w:pPr>
            <w:pStyle w:val="778135B58CB04F4D87D64CD3AE394142"/>
          </w:pPr>
          <w:r w:rsidRPr="00B7018E">
            <w:rPr>
              <w:rStyle w:val="PlaceholderText"/>
            </w:rPr>
            <w:t>Click or tap to enter a date.</w:t>
          </w:r>
        </w:p>
      </w:docPartBody>
    </w:docPart>
    <w:docPart>
      <w:docPartPr>
        <w:name w:val="2DFCD37F33534BD2865CDA2837001520"/>
        <w:category>
          <w:name w:val="General"/>
          <w:gallery w:val="placeholder"/>
        </w:category>
        <w:types>
          <w:type w:val="bbPlcHdr"/>
        </w:types>
        <w:behaviors>
          <w:behavior w:val="content"/>
        </w:behaviors>
        <w:guid w:val="{B5C47B81-70CF-4C73-B908-0CA718C0084F}"/>
      </w:docPartPr>
      <w:docPartBody>
        <w:p w:rsidR="00297750" w:rsidRDefault="00297750" w:rsidP="00297750">
          <w:pPr>
            <w:pStyle w:val="2DFCD37F33534BD2865CDA2837001520"/>
          </w:pPr>
          <w:r w:rsidRPr="00B7018E">
            <w:rPr>
              <w:rStyle w:val="PlaceholderText"/>
            </w:rPr>
            <w:t>Click or tap to enter a date.</w:t>
          </w:r>
        </w:p>
      </w:docPartBody>
    </w:docPart>
    <w:docPart>
      <w:docPartPr>
        <w:name w:val="E615FEBF996446C59100003169AFDB9F"/>
        <w:category>
          <w:name w:val="General"/>
          <w:gallery w:val="placeholder"/>
        </w:category>
        <w:types>
          <w:type w:val="bbPlcHdr"/>
        </w:types>
        <w:behaviors>
          <w:behavior w:val="content"/>
        </w:behaviors>
        <w:guid w:val="{233BFEC8-79CB-49BC-8C26-1BD4242A2435}"/>
      </w:docPartPr>
      <w:docPartBody>
        <w:p w:rsidR="00297750" w:rsidRDefault="00297750" w:rsidP="00297750">
          <w:pPr>
            <w:pStyle w:val="E615FEBF996446C59100003169AFDB9F"/>
          </w:pPr>
          <w:r w:rsidRPr="00B7018E">
            <w:rPr>
              <w:rStyle w:val="PlaceholderText"/>
            </w:rPr>
            <w:t>Click or tap to enter a date.</w:t>
          </w:r>
        </w:p>
      </w:docPartBody>
    </w:docPart>
    <w:docPart>
      <w:docPartPr>
        <w:name w:val="CCF95CD927FA4995BA3133A6D131EDE2"/>
        <w:category>
          <w:name w:val="General"/>
          <w:gallery w:val="placeholder"/>
        </w:category>
        <w:types>
          <w:type w:val="bbPlcHdr"/>
        </w:types>
        <w:behaviors>
          <w:behavior w:val="content"/>
        </w:behaviors>
        <w:guid w:val="{44DA6AAB-6CF3-4854-B9A4-D4C9AEDA91F3}"/>
      </w:docPartPr>
      <w:docPartBody>
        <w:p w:rsidR="00297750" w:rsidRDefault="00297750" w:rsidP="00297750">
          <w:pPr>
            <w:pStyle w:val="CCF95CD927FA4995BA3133A6D131EDE2"/>
          </w:pPr>
          <w:r w:rsidRPr="00B7018E">
            <w:rPr>
              <w:rStyle w:val="PlaceholderText"/>
            </w:rPr>
            <w:t>Click or tap to enter a date.</w:t>
          </w:r>
        </w:p>
      </w:docPartBody>
    </w:docPart>
    <w:docPart>
      <w:docPartPr>
        <w:name w:val="9A13E2E917DB403EAB7245C4975B1140"/>
        <w:category>
          <w:name w:val="General"/>
          <w:gallery w:val="placeholder"/>
        </w:category>
        <w:types>
          <w:type w:val="bbPlcHdr"/>
        </w:types>
        <w:behaviors>
          <w:behavior w:val="content"/>
        </w:behaviors>
        <w:guid w:val="{3CABB5CE-3070-4E12-AA26-147A0854E1FA}"/>
      </w:docPartPr>
      <w:docPartBody>
        <w:p w:rsidR="00297750" w:rsidRDefault="00297750" w:rsidP="00297750">
          <w:pPr>
            <w:pStyle w:val="9A13E2E917DB403EAB7245C4975B1140"/>
          </w:pPr>
          <w:r w:rsidRPr="00B7018E">
            <w:rPr>
              <w:rStyle w:val="PlaceholderText"/>
            </w:rPr>
            <w:t>Click or tap to enter a date.</w:t>
          </w:r>
        </w:p>
      </w:docPartBody>
    </w:docPart>
    <w:docPart>
      <w:docPartPr>
        <w:name w:val="3CD4F785F63449389E26C92706E94A84"/>
        <w:category>
          <w:name w:val="General"/>
          <w:gallery w:val="placeholder"/>
        </w:category>
        <w:types>
          <w:type w:val="bbPlcHdr"/>
        </w:types>
        <w:behaviors>
          <w:behavior w:val="content"/>
        </w:behaviors>
        <w:guid w:val="{3D4FEA23-64F5-4364-B27A-6D5680B766D6}"/>
      </w:docPartPr>
      <w:docPartBody>
        <w:p w:rsidR="00297750" w:rsidRDefault="00297750" w:rsidP="00297750">
          <w:pPr>
            <w:pStyle w:val="3CD4F785F63449389E26C92706E94A84"/>
          </w:pPr>
          <w:r w:rsidRPr="00B7018E">
            <w:rPr>
              <w:rStyle w:val="PlaceholderText"/>
            </w:rPr>
            <w:t>Click or tap to enter a date.</w:t>
          </w:r>
        </w:p>
      </w:docPartBody>
    </w:docPart>
    <w:docPart>
      <w:docPartPr>
        <w:name w:val="4B1647C09C8C4B7EBD60FD9F0048A4A3"/>
        <w:category>
          <w:name w:val="General"/>
          <w:gallery w:val="placeholder"/>
        </w:category>
        <w:types>
          <w:type w:val="bbPlcHdr"/>
        </w:types>
        <w:behaviors>
          <w:behavior w:val="content"/>
        </w:behaviors>
        <w:guid w:val="{3F0E864B-6A03-4FDD-BEE6-3C3D7BA1265B}"/>
      </w:docPartPr>
      <w:docPartBody>
        <w:p w:rsidR="00297750" w:rsidRDefault="00297750" w:rsidP="00297750">
          <w:pPr>
            <w:pStyle w:val="4B1647C09C8C4B7EBD60FD9F0048A4A3"/>
          </w:pPr>
          <w:r w:rsidRPr="00B7018E">
            <w:rPr>
              <w:rStyle w:val="PlaceholderText"/>
            </w:rPr>
            <w:t>Click or tap to enter a date.</w:t>
          </w:r>
        </w:p>
      </w:docPartBody>
    </w:docPart>
    <w:docPart>
      <w:docPartPr>
        <w:name w:val="92580DAE604E496FA3B593BE0E9ACBA5"/>
        <w:category>
          <w:name w:val="General"/>
          <w:gallery w:val="placeholder"/>
        </w:category>
        <w:types>
          <w:type w:val="bbPlcHdr"/>
        </w:types>
        <w:behaviors>
          <w:behavior w:val="content"/>
        </w:behaviors>
        <w:guid w:val="{7A2B76DD-7002-42A1-9FA9-8030A5982D63}"/>
      </w:docPartPr>
      <w:docPartBody>
        <w:p w:rsidR="00297750" w:rsidRDefault="00297750" w:rsidP="00297750">
          <w:pPr>
            <w:pStyle w:val="92580DAE604E496FA3B593BE0E9ACBA5"/>
          </w:pPr>
          <w:r w:rsidRPr="00B7018E">
            <w:rPr>
              <w:rStyle w:val="PlaceholderText"/>
            </w:rPr>
            <w:t>Click or tap to enter a date.</w:t>
          </w:r>
        </w:p>
      </w:docPartBody>
    </w:docPart>
    <w:docPart>
      <w:docPartPr>
        <w:name w:val="864B9A2F46684972B2A47D4A2927CEB7"/>
        <w:category>
          <w:name w:val="General"/>
          <w:gallery w:val="placeholder"/>
        </w:category>
        <w:types>
          <w:type w:val="bbPlcHdr"/>
        </w:types>
        <w:behaviors>
          <w:behavior w:val="content"/>
        </w:behaviors>
        <w:guid w:val="{A7EC87ED-D303-454A-9371-888B2F5F8E14}"/>
      </w:docPartPr>
      <w:docPartBody>
        <w:p w:rsidR="00297750" w:rsidRDefault="00297750" w:rsidP="00297750">
          <w:pPr>
            <w:pStyle w:val="864B9A2F46684972B2A47D4A2927CEB7"/>
          </w:pPr>
          <w:r w:rsidRPr="00B7018E">
            <w:rPr>
              <w:rStyle w:val="PlaceholderText"/>
            </w:rPr>
            <w:t>Click or tap to enter a date.</w:t>
          </w:r>
        </w:p>
      </w:docPartBody>
    </w:docPart>
    <w:docPart>
      <w:docPartPr>
        <w:name w:val="4DF3666FDF3146D29D65ACA4DBA1FB6E"/>
        <w:category>
          <w:name w:val="General"/>
          <w:gallery w:val="placeholder"/>
        </w:category>
        <w:types>
          <w:type w:val="bbPlcHdr"/>
        </w:types>
        <w:behaviors>
          <w:behavior w:val="content"/>
        </w:behaviors>
        <w:guid w:val="{5807627F-FE95-4404-B5EA-1F942056B515}"/>
      </w:docPartPr>
      <w:docPartBody>
        <w:p w:rsidR="00297750" w:rsidRDefault="00297750" w:rsidP="00297750">
          <w:pPr>
            <w:pStyle w:val="4DF3666FDF3146D29D65ACA4DBA1FB6E"/>
          </w:pPr>
          <w:r w:rsidRPr="00B7018E">
            <w:rPr>
              <w:rStyle w:val="PlaceholderText"/>
            </w:rPr>
            <w:t>Click or tap to enter a date.</w:t>
          </w:r>
        </w:p>
      </w:docPartBody>
    </w:docPart>
    <w:docPart>
      <w:docPartPr>
        <w:name w:val="EC2DA0A790F04239B92C4D9AECDAE1D7"/>
        <w:category>
          <w:name w:val="General"/>
          <w:gallery w:val="placeholder"/>
        </w:category>
        <w:types>
          <w:type w:val="bbPlcHdr"/>
        </w:types>
        <w:behaviors>
          <w:behavior w:val="content"/>
        </w:behaviors>
        <w:guid w:val="{552C1388-1064-475F-AFA2-1E706374FD85}"/>
      </w:docPartPr>
      <w:docPartBody>
        <w:p w:rsidR="00297750" w:rsidRDefault="00297750" w:rsidP="00297750">
          <w:pPr>
            <w:pStyle w:val="EC2DA0A790F04239B92C4D9AECDAE1D7"/>
          </w:pPr>
          <w:r w:rsidRPr="00B7018E">
            <w:rPr>
              <w:rStyle w:val="PlaceholderText"/>
            </w:rPr>
            <w:t>Click or tap to enter a date.</w:t>
          </w:r>
        </w:p>
      </w:docPartBody>
    </w:docPart>
    <w:docPart>
      <w:docPartPr>
        <w:name w:val="6ECC0FF750C24E36B3AE1C7125B6304A"/>
        <w:category>
          <w:name w:val="General"/>
          <w:gallery w:val="placeholder"/>
        </w:category>
        <w:types>
          <w:type w:val="bbPlcHdr"/>
        </w:types>
        <w:behaviors>
          <w:behavior w:val="content"/>
        </w:behaviors>
        <w:guid w:val="{0F8753BB-AE0A-4299-9609-63A4338D9984}"/>
      </w:docPartPr>
      <w:docPartBody>
        <w:p w:rsidR="00297750" w:rsidRDefault="00297750" w:rsidP="00297750">
          <w:pPr>
            <w:pStyle w:val="6ECC0FF750C24E36B3AE1C7125B6304A"/>
          </w:pPr>
          <w:r w:rsidRPr="00B7018E">
            <w:rPr>
              <w:rStyle w:val="PlaceholderText"/>
            </w:rPr>
            <w:t>Click or tap to enter a date.</w:t>
          </w:r>
        </w:p>
      </w:docPartBody>
    </w:docPart>
    <w:docPart>
      <w:docPartPr>
        <w:name w:val="79786341DD7C47AE8B0C086D857F9C6E"/>
        <w:category>
          <w:name w:val="General"/>
          <w:gallery w:val="placeholder"/>
        </w:category>
        <w:types>
          <w:type w:val="bbPlcHdr"/>
        </w:types>
        <w:behaviors>
          <w:behavior w:val="content"/>
        </w:behaviors>
        <w:guid w:val="{A22F47FA-D3BF-4DBC-A88D-14FF5AD93578}"/>
      </w:docPartPr>
      <w:docPartBody>
        <w:p w:rsidR="00297750" w:rsidRDefault="00297750" w:rsidP="00297750">
          <w:pPr>
            <w:pStyle w:val="79786341DD7C47AE8B0C086D857F9C6E"/>
          </w:pPr>
          <w:r w:rsidRPr="00B7018E">
            <w:rPr>
              <w:rStyle w:val="PlaceholderText"/>
            </w:rPr>
            <w:t>Click or tap to enter a date.</w:t>
          </w:r>
        </w:p>
      </w:docPartBody>
    </w:docPart>
    <w:docPart>
      <w:docPartPr>
        <w:name w:val="20A112CFA6B34E58A63AFBEFF64CE1B8"/>
        <w:category>
          <w:name w:val="General"/>
          <w:gallery w:val="placeholder"/>
        </w:category>
        <w:types>
          <w:type w:val="bbPlcHdr"/>
        </w:types>
        <w:behaviors>
          <w:behavior w:val="content"/>
        </w:behaviors>
        <w:guid w:val="{0E63CC34-7828-4F2C-AF95-7EF6F3B752C7}"/>
      </w:docPartPr>
      <w:docPartBody>
        <w:p w:rsidR="00297750" w:rsidRDefault="00297750" w:rsidP="00297750">
          <w:pPr>
            <w:pStyle w:val="20A112CFA6B34E58A63AFBEFF64CE1B8"/>
          </w:pPr>
          <w:r w:rsidRPr="00B7018E">
            <w:rPr>
              <w:rStyle w:val="PlaceholderText"/>
            </w:rPr>
            <w:t>Click or tap to enter a date.</w:t>
          </w:r>
        </w:p>
      </w:docPartBody>
    </w:docPart>
    <w:docPart>
      <w:docPartPr>
        <w:name w:val="2F5B5912D4B34E34AAAE255DE6B0C02C"/>
        <w:category>
          <w:name w:val="General"/>
          <w:gallery w:val="placeholder"/>
        </w:category>
        <w:types>
          <w:type w:val="bbPlcHdr"/>
        </w:types>
        <w:behaviors>
          <w:behavior w:val="content"/>
        </w:behaviors>
        <w:guid w:val="{69AE4D10-8E0C-4E98-9F18-80092FAC2C74}"/>
      </w:docPartPr>
      <w:docPartBody>
        <w:p w:rsidR="00297750" w:rsidRDefault="00297750" w:rsidP="00297750">
          <w:pPr>
            <w:pStyle w:val="2F5B5912D4B34E34AAAE255DE6B0C02C"/>
          </w:pPr>
          <w:r w:rsidRPr="00B7018E">
            <w:rPr>
              <w:rStyle w:val="PlaceholderText"/>
            </w:rPr>
            <w:t>Click or tap to enter a date.</w:t>
          </w:r>
        </w:p>
      </w:docPartBody>
    </w:docPart>
    <w:docPart>
      <w:docPartPr>
        <w:name w:val="ABDEC70468B944558505526A445A9FCB"/>
        <w:category>
          <w:name w:val="General"/>
          <w:gallery w:val="placeholder"/>
        </w:category>
        <w:types>
          <w:type w:val="bbPlcHdr"/>
        </w:types>
        <w:behaviors>
          <w:behavior w:val="content"/>
        </w:behaviors>
        <w:guid w:val="{9A6C35FA-0067-4B3D-AABC-0112338488A7}"/>
      </w:docPartPr>
      <w:docPartBody>
        <w:p w:rsidR="00297750" w:rsidRDefault="00297750" w:rsidP="00297750">
          <w:pPr>
            <w:pStyle w:val="ABDEC70468B944558505526A445A9FCB"/>
          </w:pPr>
          <w:r w:rsidRPr="00B7018E">
            <w:rPr>
              <w:rStyle w:val="PlaceholderText"/>
            </w:rPr>
            <w:t>Click or tap to enter a date.</w:t>
          </w:r>
        </w:p>
      </w:docPartBody>
    </w:docPart>
    <w:docPart>
      <w:docPartPr>
        <w:name w:val="90F39B82353D4C848625B795D4BA312B"/>
        <w:category>
          <w:name w:val="General"/>
          <w:gallery w:val="placeholder"/>
        </w:category>
        <w:types>
          <w:type w:val="bbPlcHdr"/>
        </w:types>
        <w:behaviors>
          <w:behavior w:val="content"/>
        </w:behaviors>
        <w:guid w:val="{4369AEDB-6E63-4E76-A18E-EAEE27B8A10B}"/>
      </w:docPartPr>
      <w:docPartBody>
        <w:p w:rsidR="00297750" w:rsidRDefault="00297750" w:rsidP="00297750">
          <w:pPr>
            <w:pStyle w:val="90F39B82353D4C848625B795D4BA312B"/>
          </w:pPr>
          <w:r w:rsidRPr="00B7018E">
            <w:rPr>
              <w:rStyle w:val="PlaceholderText"/>
            </w:rPr>
            <w:t>Click or tap to enter a date.</w:t>
          </w:r>
        </w:p>
      </w:docPartBody>
    </w:docPart>
    <w:docPart>
      <w:docPartPr>
        <w:name w:val="B50758B3261D4CF78D47D39F33457117"/>
        <w:category>
          <w:name w:val="General"/>
          <w:gallery w:val="placeholder"/>
        </w:category>
        <w:types>
          <w:type w:val="bbPlcHdr"/>
        </w:types>
        <w:behaviors>
          <w:behavior w:val="content"/>
        </w:behaviors>
        <w:guid w:val="{99484617-586E-4395-BFB5-ED95BD368C49}"/>
      </w:docPartPr>
      <w:docPartBody>
        <w:p w:rsidR="00297750" w:rsidRDefault="00297750" w:rsidP="00297750">
          <w:pPr>
            <w:pStyle w:val="B50758B3261D4CF78D47D39F33457117"/>
          </w:pPr>
          <w:r w:rsidRPr="00B7018E">
            <w:rPr>
              <w:rStyle w:val="PlaceholderText"/>
            </w:rPr>
            <w:t>Click or tap to enter a date.</w:t>
          </w:r>
        </w:p>
      </w:docPartBody>
    </w:docPart>
    <w:docPart>
      <w:docPartPr>
        <w:name w:val="6429C98FA37C40FFBE50E5D13F6487CB"/>
        <w:category>
          <w:name w:val="General"/>
          <w:gallery w:val="placeholder"/>
        </w:category>
        <w:types>
          <w:type w:val="bbPlcHdr"/>
        </w:types>
        <w:behaviors>
          <w:behavior w:val="content"/>
        </w:behaviors>
        <w:guid w:val="{FEBDC459-09BE-4601-8E90-D07299983BB2}"/>
      </w:docPartPr>
      <w:docPartBody>
        <w:p w:rsidR="00297750" w:rsidRDefault="00297750" w:rsidP="00297750">
          <w:pPr>
            <w:pStyle w:val="6429C98FA37C40FFBE50E5D13F6487CB"/>
          </w:pPr>
          <w:r w:rsidRPr="00B7018E">
            <w:rPr>
              <w:rStyle w:val="PlaceholderText"/>
            </w:rPr>
            <w:t>Click or tap to enter a date.</w:t>
          </w:r>
        </w:p>
      </w:docPartBody>
    </w:docPart>
    <w:docPart>
      <w:docPartPr>
        <w:name w:val="B1025FEEBC634A5DB65E7F016DBA6C5D"/>
        <w:category>
          <w:name w:val="General"/>
          <w:gallery w:val="placeholder"/>
        </w:category>
        <w:types>
          <w:type w:val="bbPlcHdr"/>
        </w:types>
        <w:behaviors>
          <w:behavior w:val="content"/>
        </w:behaviors>
        <w:guid w:val="{A145036F-F96B-4C1A-9269-588F2F5BB8FB}"/>
      </w:docPartPr>
      <w:docPartBody>
        <w:p w:rsidR="00297750" w:rsidRDefault="00297750" w:rsidP="00297750">
          <w:pPr>
            <w:pStyle w:val="B1025FEEBC634A5DB65E7F016DBA6C5D"/>
          </w:pPr>
          <w:r w:rsidRPr="00B7018E">
            <w:rPr>
              <w:rStyle w:val="PlaceholderText"/>
            </w:rPr>
            <w:t>Click or tap to enter a date.</w:t>
          </w:r>
        </w:p>
      </w:docPartBody>
    </w:docPart>
    <w:docPart>
      <w:docPartPr>
        <w:name w:val="B6CBAB006348445EBE6645B59A801922"/>
        <w:category>
          <w:name w:val="General"/>
          <w:gallery w:val="placeholder"/>
        </w:category>
        <w:types>
          <w:type w:val="bbPlcHdr"/>
        </w:types>
        <w:behaviors>
          <w:behavior w:val="content"/>
        </w:behaviors>
        <w:guid w:val="{D71DF8F2-EA59-4A48-BB1B-EEF7C36799A8}"/>
      </w:docPartPr>
      <w:docPartBody>
        <w:p w:rsidR="00297750" w:rsidRDefault="00297750" w:rsidP="00297750">
          <w:pPr>
            <w:pStyle w:val="B6CBAB006348445EBE6645B59A801922"/>
          </w:pPr>
          <w:r w:rsidRPr="00B7018E">
            <w:rPr>
              <w:rStyle w:val="PlaceholderText"/>
            </w:rPr>
            <w:t>Click or tap to enter a date.</w:t>
          </w:r>
        </w:p>
      </w:docPartBody>
    </w:docPart>
    <w:docPart>
      <w:docPartPr>
        <w:name w:val="E3A1533EB2C24862842BCD5E067901A8"/>
        <w:category>
          <w:name w:val="General"/>
          <w:gallery w:val="placeholder"/>
        </w:category>
        <w:types>
          <w:type w:val="bbPlcHdr"/>
        </w:types>
        <w:behaviors>
          <w:behavior w:val="content"/>
        </w:behaviors>
        <w:guid w:val="{5EC19A3D-F951-43B1-AB75-7761BE06895B}"/>
      </w:docPartPr>
      <w:docPartBody>
        <w:p w:rsidR="00297750" w:rsidRDefault="00297750" w:rsidP="00297750">
          <w:pPr>
            <w:pStyle w:val="E3A1533EB2C24862842BCD5E067901A8"/>
          </w:pPr>
          <w:r w:rsidRPr="00B7018E">
            <w:rPr>
              <w:rStyle w:val="PlaceholderText"/>
            </w:rPr>
            <w:t>Click or tap to enter a date.</w:t>
          </w:r>
        </w:p>
      </w:docPartBody>
    </w:docPart>
    <w:docPart>
      <w:docPartPr>
        <w:name w:val="BDE9D56AE30745F89C3AD75FC59A8887"/>
        <w:category>
          <w:name w:val="General"/>
          <w:gallery w:val="placeholder"/>
        </w:category>
        <w:types>
          <w:type w:val="bbPlcHdr"/>
        </w:types>
        <w:behaviors>
          <w:behavior w:val="content"/>
        </w:behaviors>
        <w:guid w:val="{50913D69-1DFD-466D-AF26-867C843C03A4}"/>
      </w:docPartPr>
      <w:docPartBody>
        <w:p w:rsidR="00297750" w:rsidRDefault="00297750" w:rsidP="00297750">
          <w:pPr>
            <w:pStyle w:val="BDE9D56AE30745F89C3AD75FC59A8887"/>
          </w:pPr>
          <w:r w:rsidRPr="00B7018E">
            <w:rPr>
              <w:rStyle w:val="PlaceholderText"/>
            </w:rPr>
            <w:t>Click or tap to enter a date.</w:t>
          </w:r>
        </w:p>
      </w:docPartBody>
    </w:docPart>
    <w:docPart>
      <w:docPartPr>
        <w:name w:val="54B22691F6EC425E9AB3B730E6D97E83"/>
        <w:category>
          <w:name w:val="General"/>
          <w:gallery w:val="placeholder"/>
        </w:category>
        <w:types>
          <w:type w:val="bbPlcHdr"/>
        </w:types>
        <w:behaviors>
          <w:behavior w:val="content"/>
        </w:behaviors>
        <w:guid w:val="{7952D40A-F5C3-485D-BFFF-0D1567EDC0D7}"/>
      </w:docPartPr>
      <w:docPartBody>
        <w:p w:rsidR="00297750" w:rsidRDefault="00297750" w:rsidP="00297750">
          <w:pPr>
            <w:pStyle w:val="54B22691F6EC425E9AB3B730E6D97E83"/>
          </w:pPr>
          <w:r w:rsidRPr="00B7018E">
            <w:rPr>
              <w:rStyle w:val="PlaceholderText"/>
            </w:rPr>
            <w:t>Click or tap to enter a date.</w:t>
          </w:r>
        </w:p>
      </w:docPartBody>
    </w:docPart>
    <w:docPart>
      <w:docPartPr>
        <w:name w:val="40C3D31A75EC40B3BD0F00CB24D3F631"/>
        <w:category>
          <w:name w:val="General"/>
          <w:gallery w:val="placeholder"/>
        </w:category>
        <w:types>
          <w:type w:val="bbPlcHdr"/>
        </w:types>
        <w:behaviors>
          <w:behavior w:val="content"/>
        </w:behaviors>
        <w:guid w:val="{66D2F5F2-4BF2-4F26-A0BE-F6EF4ADF44B9}"/>
      </w:docPartPr>
      <w:docPartBody>
        <w:p w:rsidR="00297750" w:rsidRDefault="00297750" w:rsidP="00297750">
          <w:pPr>
            <w:pStyle w:val="40C3D31A75EC40B3BD0F00CB24D3F631"/>
          </w:pPr>
          <w:r w:rsidRPr="00B7018E">
            <w:rPr>
              <w:rStyle w:val="PlaceholderText"/>
            </w:rPr>
            <w:t>Click or tap to enter a date.</w:t>
          </w:r>
        </w:p>
      </w:docPartBody>
    </w:docPart>
    <w:docPart>
      <w:docPartPr>
        <w:name w:val="DE7A95B21B4D4EC2BC8C59D3A52CC803"/>
        <w:category>
          <w:name w:val="General"/>
          <w:gallery w:val="placeholder"/>
        </w:category>
        <w:types>
          <w:type w:val="bbPlcHdr"/>
        </w:types>
        <w:behaviors>
          <w:behavior w:val="content"/>
        </w:behaviors>
        <w:guid w:val="{51237F24-A8FA-4AAC-AA05-6CF8BC96BA76}"/>
      </w:docPartPr>
      <w:docPartBody>
        <w:p w:rsidR="00297750" w:rsidRDefault="00297750" w:rsidP="00297750">
          <w:pPr>
            <w:pStyle w:val="DE7A95B21B4D4EC2BC8C59D3A52CC803"/>
          </w:pPr>
          <w:r w:rsidRPr="00B7018E">
            <w:rPr>
              <w:rStyle w:val="PlaceholderText"/>
            </w:rPr>
            <w:t>Click or tap to enter a date.</w:t>
          </w:r>
        </w:p>
      </w:docPartBody>
    </w:docPart>
    <w:docPart>
      <w:docPartPr>
        <w:name w:val="6F6E8F2A1CAB4803B04929EA6DA9E268"/>
        <w:category>
          <w:name w:val="General"/>
          <w:gallery w:val="placeholder"/>
        </w:category>
        <w:types>
          <w:type w:val="bbPlcHdr"/>
        </w:types>
        <w:behaviors>
          <w:behavior w:val="content"/>
        </w:behaviors>
        <w:guid w:val="{A1CE7BC6-6C46-4834-832B-CB3BE54ACB60}"/>
      </w:docPartPr>
      <w:docPartBody>
        <w:p w:rsidR="00297750" w:rsidRDefault="00297750" w:rsidP="00297750">
          <w:pPr>
            <w:pStyle w:val="6F6E8F2A1CAB4803B04929EA6DA9E268"/>
          </w:pPr>
          <w:r w:rsidRPr="00B7018E">
            <w:rPr>
              <w:rStyle w:val="PlaceholderText"/>
            </w:rPr>
            <w:t>Click or tap to enter a date.</w:t>
          </w:r>
        </w:p>
      </w:docPartBody>
    </w:docPart>
    <w:docPart>
      <w:docPartPr>
        <w:name w:val="73690ABE6497470C812F59A5152347B0"/>
        <w:category>
          <w:name w:val="General"/>
          <w:gallery w:val="placeholder"/>
        </w:category>
        <w:types>
          <w:type w:val="bbPlcHdr"/>
        </w:types>
        <w:behaviors>
          <w:behavior w:val="content"/>
        </w:behaviors>
        <w:guid w:val="{77AE0D4B-5711-4D3A-9FA5-A8B28055F564}"/>
      </w:docPartPr>
      <w:docPartBody>
        <w:p w:rsidR="00297750" w:rsidRDefault="00297750" w:rsidP="00297750">
          <w:pPr>
            <w:pStyle w:val="73690ABE6497470C812F59A5152347B0"/>
          </w:pPr>
          <w:r w:rsidRPr="00B7018E">
            <w:rPr>
              <w:rStyle w:val="PlaceholderText"/>
            </w:rPr>
            <w:t>Click or tap to enter a date.</w:t>
          </w:r>
        </w:p>
      </w:docPartBody>
    </w:docPart>
    <w:docPart>
      <w:docPartPr>
        <w:name w:val="6A8B986904694810A012E362F077B458"/>
        <w:category>
          <w:name w:val="General"/>
          <w:gallery w:val="placeholder"/>
        </w:category>
        <w:types>
          <w:type w:val="bbPlcHdr"/>
        </w:types>
        <w:behaviors>
          <w:behavior w:val="content"/>
        </w:behaviors>
        <w:guid w:val="{D847F95C-72F6-42F8-BAC0-8E92C5B43217}"/>
      </w:docPartPr>
      <w:docPartBody>
        <w:p w:rsidR="00297750" w:rsidRDefault="00297750" w:rsidP="00297750">
          <w:pPr>
            <w:pStyle w:val="6A8B986904694810A012E362F077B458"/>
          </w:pPr>
          <w:r w:rsidRPr="00B7018E">
            <w:rPr>
              <w:rStyle w:val="PlaceholderText"/>
            </w:rPr>
            <w:t>Click or tap to enter a date.</w:t>
          </w:r>
        </w:p>
      </w:docPartBody>
    </w:docPart>
    <w:docPart>
      <w:docPartPr>
        <w:name w:val="DDF850498923414B9FE64B69D8AF1DEB"/>
        <w:category>
          <w:name w:val="General"/>
          <w:gallery w:val="placeholder"/>
        </w:category>
        <w:types>
          <w:type w:val="bbPlcHdr"/>
        </w:types>
        <w:behaviors>
          <w:behavior w:val="content"/>
        </w:behaviors>
        <w:guid w:val="{B10117DD-0B2C-4FF4-8C6E-3859CABCADCC}"/>
      </w:docPartPr>
      <w:docPartBody>
        <w:p w:rsidR="00297750" w:rsidRDefault="00297750" w:rsidP="00297750">
          <w:pPr>
            <w:pStyle w:val="DDF850498923414B9FE64B69D8AF1DEB"/>
          </w:pPr>
          <w:r w:rsidRPr="00B7018E">
            <w:rPr>
              <w:rStyle w:val="PlaceholderText"/>
            </w:rPr>
            <w:t>Click or tap to enter a date.</w:t>
          </w:r>
        </w:p>
      </w:docPartBody>
    </w:docPart>
    <w:docPart>
      <w:docPartPr>
        <w:name w:val="C1C9870C151B45F086886CD91F81B959"/>
        <w:category>
          <w:name w:val="General"/>
          <w:gallery w:val="placeholder"/>
        </w:category>
        <w:types>
          <w:type w:val="bbPlcHdr"/>
        </w:types>
        <w:behaviors>
          <w:behavior w:val="content"/>
        </w:behaviors>
        <w:guid w:val="{24229BBC-BDA5-413F-8C7B-F160AF136030}"/>
      </w:docPartPr>
      <w:docPartBody>
        <w:p w:rsidR="00297750" w:rsidRDefault="00297750" w:rsidP="00297750">
          <w:pPr>
            <w:pStyle w:val="C1C9870C151B45F086886CD91F81B959"/>
          </w:pPr>
          <w:r w:rsidRPr="00B7018E">
            <w:rPr>
              <w:rStyle w:val="PlaceholderText"/>
            </w:rPr>
            <w:t>Click or tap to enter a date.</w:t>
          </w:r>
        </w:p>
      </w:docPartBody>
    </w:docPart>
    <w:docPart>
      <w:docPartPr>
        <w:name w:val="DF9E2EBB964A452E83CCB3974890B0A2"/>
        <w:category>
          <w:name w:val="General"/>
          <w:gallery w:val="placeholder"/>
        </w:category>
        <w:types>
          <w:type w:val="bbPlcHdr"/>
        </w:types>
        <w:behaviors>
          <w:behavior w:val="content"/>
        </w:behaviors>
        <w:guid w:val="{BDA62A39-02ED-4588-BE6F-CEA5EFD4F8F2}"/>
      </w:docPartPr>
      <w:docPartBody>
        <w:p w:rsidR="00297750" w:rsidRDefault="00297750" w:rsidP="00297750">
          <w:pPr>
            <w:pStyle w:val="DF9E2EBB964A452E83CCB3974890B0A2"/>
          </w:pPr>
          <w:r w:rsidRPr="00B7018E">
            <w:rPr>
              <w:rStyle w:val="PlaceholderText"/>
            </w:rPr>
            <w:t>Click or tap to enter a date.</w:t>
          </w:r>
        </w:p>
      </w:docPartBody>
    </w:docPart>
    <w:docPart>
      <w:docPartPr>
        <w:name w:val="C8FC60E47F78452E88D67F192D914032"/>
        <w:category>
          <w:name w:val="General"/>
          <w:gallery w:val="placeholder"/>
        </w:category>
        <w:types>
          <w:type w:val="bbPlcHdr"/>
        </w:types>
        <w:behaviors>
          <w:behavior w:val="content"/>
        </w:behaviors>
        <w:guid w:val="{E29BD88A-2A8E-4444-A8D1-56B74F0CA155}"/>
      </w:docPartPr>
      <w:docPartBody>
        <w:p w:rsidR="00297750" w:rsidRDefault="00297750" w:rsidP="00297750">
          <w:pPr>
            <w:pStyle w:val="C8FC60E47F78452E88D67F192D914032"/>
          </w:pPr>
          <w:r w:rsidRPr="00B7018E">
            <w:rPr>
              <w:rStyle w:val="PlaceholderText"/>
            </w:rPr>
            <w:t>Click or tap to enter a date.</w:t>
          </w:r>
        </w:p>
      </w:docPartBody>
    </w:docPart>
    <w:docPart>
      <w:docPartPr>
        <w:name w:val="981CBD48C72F4BC7BE29F0FBFFD34BFC"/>
        <w:category>
          <w:name w:val="General"/>
          <w:gallery w:val="placeholder"/>
        </w:category>
        <w:types>
          <w:type w:val="bbPlcHdr"/>
        </w:types>
        <w:behaviors>
          <w:behavior w:val="content"/>
        </w:behaviors>
        <w:guid w:val="{739F4156-04D4-4E66-81D8-2EAACE0E1D19}"/>
      </w:docPartPr>
      <w:docPartBody>
        <w:p w:rsidR="00297750" w:rsidRDefault="00297750" w:rsidP="00297750">
          <w:pPr>
            <w:pStyle w:val="981CBD48C72F4BC7BE29F0FBFFD34BFC"/>
          </w:pPr>
          <w:r w:rsidRPr="00B7018E">
            <w:rPr>
              <w:rStyle w:val="PlaceholderText"/>
            </w:rPr>
            <w:t>Click or tap to enter a date.</w:t>
          </w:r>
        </w:p>
      </w:docPartBody>
    </w:docPart>
    <w:docPart>
      <w:docPartPr>
        <w:name w:val="D3D936A048B34F96B12D853F4E5D6892"/>
        <w:category>
          <w:name w:val="General"/>
          <w:gallery w:val="placeholder"/>
        </w:category>
        <w:types>
          <w:type w:val="bbPlcHdr"/>
        </w:types>
        <w:behaviors>
          <w:behavior w:val="content"/>
        </w:behaviors>
        <w:guid w:val="{19151824-FEA9-4DCC-BD30-74924F6F0EF0}"/>
      </w:docPartPr>
      <w:docPartBody>
        <w:p w:rsidR="00297750" w:rsidRDefault="00297750" w:rsidP="00297750">
          <w:pPr>
            <w:pStyle w:val="D3D936A048B34F96B12D853F4E5D6892"/>
          </w:pPr>
          <w:r w:rsidRPr="00B7018E">
            <w:rPr>
              <w:rStyle w:val="PlaceholderText"/>
            </w:rPr>
            <w:t>Click or tap to enter a date.</w:t>
          </w:r>
        </w:p>
      </w:docPartBody>
    </w:docPart>
    <w:docPart>
      <w:docPartPr>
        <w:name w:val="86D3FFC598EE4FEDACBDFE06C0D24DEB"/>
        <w:category>
          <w:name w:val="General"/>
          <w:gallery w:val="placeholder"/>
        </w:category>
        <w:types>
          <w:type w:val="bbPlcHdr"/>
        </w:types>
        <w:behaviors>
          <w:behavior w:val="content"/>
        </w:behaviors>
        <w:guid w:val="{261123D0-7764-4D53-B83A-04C9FBA3A48D}"/>
      </w:docPartPr>
      <w:docPartBody>
        <w:p w:rsidR="00297750" w:rsidRDefault="00297750" w:rsidP="00297750">
          <w:pPr>
            <w:pStyle w:val="86D3FFC598EE4FEDACBDFE06C0D24DEB"/>
          </w:pPr>
          <w:r w:rsidRPr="00B7018E">
            <w:rPr>
              <w:rStyle w:val="PlaceholderText"/>
            </w:rPr>
            <w:t>Click or tap to enter a date.</w:t>
          </w:r>
        </w:p>
      </w:docPartBody>
    </w:docPart>
    <w:docPart>
      <w:docPartPr>
        <w:name w:val="B0DC1160C72A4D53AC9A1203696E5B07"/>
        <w:category>
          <w:name w:val="General"/>
          <w:gallery w:val="placeholder"/>
        </w:category>
        <w:types>
          <w:type w:val="bbPlcHdr"/>
        </w:types>
        <w:behaviors>
          <w:behavior w:val="content"/>
        </w:behaviors>
        <w:guid w:val="{4FE26426-0583-40BA-86B1-40AFEA65B411}"/>
      </w:docPartPr>
      <w:docPartBody>
        <w:p w:rsidR="00297750" w:rsidRDefault="00297750" w:rsidP="00297750">
          <w:pPr>
            <w:pStyle w:val="B0DC1160C72A4D53AC9A1203696E5B07"/>
          </w:pPr>
          <w:r w:rsidRPr="00B7018E">
            <w:rPr>
              <w:rStyle w:val="PlaceholderText"/>
            </w:rPr>
            <w:t>Click or tap to enter a date.</w:t>
          </w:r>
        </w:p>
      </w:docPartBody>
    </w:docPart>
    <w:docPart>
      <w:docPartPr>
        <w:name w:val="A80E7048D2C64E7695B25BCFE342894C"/>
        <w:category>
          <w:name w:val="General"/>
          <w:gallery w:val="placeholder"/>
        </w:category>
        <w:types>
          <w:type w:val="bbPlcHdr"/>
        </w:types>
        <w:behaviors>
          <w:behavior w:val="content"/>
        </w:behaviors>
        <w:guid w:val="{C79377B1-BDC2-43B7-90B4-398CDBBABBBF}"/>
      </w:docPartPr>
      <w:docPartBody>
        <w:p w:rsidR="00297750" w:rsidRDefault="00297750" w:rsidP="00297750">
          <w:pPr>
            <w:pStyle w:val="A80E7048D2C64E7695B25BCFE342894C"/>
          </w:pPr>
          <w:r w:rsidRPr="00B7018E">
            <w:rPr>
              <w:rStyle w:val="PlaceholderText"/>
            </w:rPr>
            <w:t>Click or tap to enter a date.</w:t>
          </w:r>
        </w:p>
      </w:docPartBody>
    </w:docPart>
    <w:docPart>
      <w:docPartPr>
        <w:name w:val="CDEFDD2A6FA34338B564C8143536F853"/>
        <w:category>
          <w:name w:val="General"/>
          <w:gallery w:val="placeholder"/>
        </w:category>
        <w:types>
          <w:type w:val="bbPlcHdr"/>
        </w:types>
        <w:behaviors>
          <w:behavior w:val="content"/>
        </w:behaviors>
        <w:guid w:val="{8BA2865B-DA11-4142-8566-E472D3EBEAAA}"/>
      </w:docPartPr>
      <w:docPartBody>
        <w:p w:rsidR="00297750" w:rsidRDefault="00297750" w:rsidP="00297750">
          <w:pPr>
            <w:pStyle w:val="CDEFDD2A6FA34338B564C8143536F853"/>
          </w:pPr>
          <w:r w:rsidRPr="00B7018E">
            <w:rPr>
              <w:rStyle w:val="PlaceholderText"/>
            </w:rPr>
            <w:t>Click or tap to enter a date.</w:t>
          </w:r>
        </w:p>
      </w:docPartBody>
    </w:docPart>
    <w:docPart>
      <w:docPartPr>
        <w:name w:val="C5A9EA20B39B4D9C94D7FDB1C8AA846A"/>
        <w:category>
          <w:name w:val="General"/>
          <w:gallery w:val="placeholder"/>
        </w:category>
        <w:types>
          <w:type w:val="bbPlcHdr"/>
        </w:types>
        <w:behaviors>
          <w:behavior w:val="content"/>
        </w:behaviors>
        <w:guid w:val="{425F3024-C438-4839-8540-25CC0D9A76C8}"/>
      </w:docPartPr>
      <w:docPartBody>
        <w:p w:rsidR="00297750" w:rsidRDefault="00297750" w:rsidP="00297750">
          <w:pPr>
            <w:pStyle w:val="C5A9EA20B39B4D9C94D7FDB1C8AA846A"/>
          </w:pPr>
          <w:r w:rsidRPr="00B7018E">
            <w:rPr>
              <w:rStyle w:val="PlaceholderText"/>
            </w:rPr>
            <w:t>Click or tap to enter a date.</w:t>
          </w:r>
        </w:p>
      </w:docPartBody>
    </w:docPart>
    <w:docPart>
      <w:docPartPr>
        <w:name w:val="B3F2AD30F7E14709A8B5034D6DA35378"/>
        <w:category>
          <w:name w:val="General"/>
          <w:gallery w:val="placeholder"/>
        </w:category>
        <w:types>
          <w:type w:val="bbPlcHdr"/>
        </w:types>
        <w:behaviors>
          <w:behavior w:val="content"/>
        </w:behaviors>
        <w:guid w:val="{4CEF3FE9-AF5D-4C91-BAB8-FD1C4DC9FDA4}"/>
      </w:docPartPr>
      <w:docPartBody>
        <w:p w:rsidR="00297750" w:rsidRDefault="00297750" w:rsidP="00297750">
          <w:pPr>
            <w:pStyle w:val="B3F2AD30F7E14709A8B5034D6DA35378"/>
          </w:pPr>
          <w:r w:rsidRPr="00B7018E">
            <w:rPr>
              <w:rStyle w:val="PlaceholderText"/>
            </w:rPr>
            <w:t>Click or tap to enter a date.</w:t>
          </w:r>
        </w:p>
      </w:docPartBody>
    </w:docPart>
    <w:docPart>
      <w:docPartPr>
        <w:name w:val="56B84DEAC7604274BF653093EB3814E5"/>
        <w:category>
          <w:name w:val="General"/>
          <w:gallery w:val="placeholder"/>
        </w:category>
        <w:types>
          <w:type w:val="bbPlcHdr"/>
        </w:types>
        <w:behaviors>
          <w:behavior w:val="content"/>
        </w:behaviors>
        <w:guid w:val="{19D29B17-F8AE-4D25-8925-143F8C2154AD}"/>
      </w:docPartPr>
      <w:docPartBody>
        <w:p w:rsidR="00297750" w:rsidRDefault="00297750" w:rsidP="00297750">
          <w:pPr>
            <w:pStyle w:val="56B84DEAC7604274BF653093EB3814E5"/>
          </w:pPr>
          <w:r w:rsidRPr="00B7018E">
            <w:rPr>
              <w:rStyle w:val="PlaceholderText"/>
            </w:rPr>
            <w:t>Click or tap to enter a date.</w:t>
          </w:r>
        </w:p>
      </w:docPartBody>
    </w:docPart>
    <w:docPart>
      <w:docPartPr>
        <w:name w:val="26D143D4450041888C221252E777A054"/>
        <w:category>
          <w:name w:val="General"/>
          <w:gallery w:val="placeholder"/>
        </w:category>
        <w:types>
          <w:type w:val="bbPlcHdr"/>
        </w:types>
        <w:behaviors>
          <w:behavior w:val="content"/>
        </w:behaviors>
        <w:guid w:val="{8F00C452-9DEB-428A-87DB-D528FCFF2397}"/>
      </w:docPartPr>
      <w:docPartBody>
        <w:p w:rsidR="00297750" w:rsidRDefault="00297750" w:rsidP="00297750">
          <w:pPr>
            <w:pStyle w:val="26D143D4450041888C221252E777A054"/>
          </w:pPr>
          <w:r w:rsidRPr="00B7018E">
            <w:rPr>
              <w:rStyle w:val="PlaceholderText"/>
            </w:rPr>
            <w:t>Click or tap to enter a date.</w:t>
          </w:r>
        </w:p>
      </w:docPartBody>
    </w:docPart>
    <w:docPart>
      <w:docPartPr>
        <w:name w:val="D4B37321DAF84AB2891B0A659DBFB6AF"/>
        <w:category>
          <w:name w:val="General"/>
          <w:gallery w:val="placeholder"/>
        </w:category>
        <w:types>
          <w:type w:val="bbPlcHdr"/>
        </w:types>
        <w:behaviors>
          <w:behavior w:val="content"/>
        </w:behaviors>
        <w:guid w:val="{35BDC69E-8D28-4418-B857-4620BCC1FF1D}"/>
      </w:docPartPr>
      <w:docPartBody>
        <w:p w:rsidR="00297750" w:rsidRDefault="00297750" w:rsidP="00297750">
          <w:pPr>
            <w:pStyle w:val="D4B37321DAF84AB2891B0A659DBFB6AF"/>
          </w:pPr>
          <w:r w:rsidRPr="00B7018E">
            <w:rPr>
              <w:rStyle w:val="PlaceholderText"/>
            </w:rPr>
            <w:t>Click or tap to enter a date.</w:t>
          </w:r>
        </w:p>
      </w:docPartBody>
    </w:docPart>
    <w:docPart>
      <w:docPartPr>
        <w:name w:val="B3F8DFB797B84231B8CE11173E2BE489"/>
        <w:category>
          <w:name w:val="General"/>
          <w:gallery w:val="placeholder"/>
        </w:category>
        <w:types>
          <w:type w:val="bbPlcHdr"/>
        </w:types>
        <w:behaviors>
          <w:behavior w:val="content"/>
        </w:behaviors>
        <w:guid w:val="{FBF010D9-3DBC-463C-B2A5-B2A6B807AFB1}"/>
      </w:docPartPr>
      <w:docPartBody>
        <w:p w:rsidR="00297750" w:rsidRDefault="00297750" w:rsidP="00297750">
          <w:pPr>
            <w:pStyle w:val="B3F8DFB797B84231B8CE11173E2BE489"/>
          </w:pPr>
          <w:r w:rsidRPr="00B7018E">
            <w:rPr>
              <w:rStyle w:val="PlaceholderText"/>
            </w:rPr>
            <w:t>Click or tap to enter a date.</w:t>
          </w:r>
        </w:p>
      </w:docPartBody>
    </w:docPart>
    <w:docPart>
      <w:docPartPr>
        <w:name w:val="9BB2DF3FE9CB437E822B4F284D6E0456"/>
        <w:category>
          <w:name w:val="General"/>
          <w:gallery w:val="placeholder"/>
        </w:category>
        <w:types>
          <w:type w:val="bbPlcHdr"/>
        </w:types>
        <w:behaviors>
          <w:behavior w:val="content"/>
        </w:behaviors>
        <w:guid w:val="{A1B4F37B-4724-4F56-963A-8C0ACDA9C95C}"/>
      </w:docPartPr>
      <w:docPartBody>
        <w:p w:rsidR="00297750" w:rsidRDefault="00297750" w:rsidP="00297750">
          <w:pPr>
            <w:pStyle w:val="9BB2DF3FE9CB437E822B4F284D6E0456"/>
          </w:pPr>
          <w:r w:rsidRPr="00B7018E">
            <w:rPr>
              <w:rStyle w:val="PlaceholderText"/>
            </w:rPr>
            <w:t>Click or tap to enter a date.</w:t>
          </w:r>
        </w:p>
      </w:docPartBody>
    </w:docPart>
    <w:docPart>
      <w:docPartPr>
        <w:name w:val="4DD5A42C346E4607828AA68532A7468A"/>
        <w:category>
          <w:name w:val="General"/>
          <w:gallery w:val="placeholder"/>
        </w:category>
        <w:types>
          <w:type w:val="bbPlcHdr"/>
        </w:types>
        <w:behaviors>
          <w:behavior w:val="content"/>
        </w:behaviors>
        <w:guid w:val="{51129D47-3F95-4ECD-84F7-72AA52721E1A}"/>
      </w:docPartPr>
      <w:docPartBody>
        <w:p w:rsidR="00297750" w:rsidRDefault="00297750" w:rsidP="00297750">
          <w:pPr>
            <w:pStyle w:val="4DD5A42C346E4607828AA68532A7468A"/>
          </w:pPr>
          <w:r w:rsidRPr="00B7018E">
            <w:rPr>
              <w:rStyle w:val="PlaceholderText"/>
            </w:rPr>
            <w:t>Click or tap to enter a date.</w:t>
          </w:r>
        </w:p>
      </w:docPartBody>
    </w:docPart>
    <w:docPart>
      <w:docPartPr>
        <w:name w:val="5446F606B3D54F6599676235280D9EE5"/>
        <w:category>
          <w:name w:val="General"/>
          <w:gallery w:val="placeholder"/>
        </w:category>
        <w:types>
          <w:type w:val="bbPlcHdr"/>
        </w:types>
        <w:behaviors>
          <w:behavior w:val="content"/>
        </w:behaviors>
        <w:guid w:val="{7FC03651-4D4D-4667-BF4A-615CE0021967}"/>
      </w:docPartPr>
      <w:docPartBody>
        <w:p w:rsidR="00297750" w:rsidRDefault="00297750" w:rsidP="00297750">
          <w:pPr>
            <w:pStyle w:val="5446F606B3D54F6599676235280D9EE5"/>
          </w:pPr>
          <w:r w:rsidRPr="00B7018E">
            <w:rPr>
              <w:rStyle w:val="PlaceholderText"/>
            </w:rPr>
            <w:t>Click or tap to enter a date.</w:t>
          </w:r>
        </w:p>
      </w:docPartBody>
    </w:docPart>
    <w:docPart>
      <w:docPartPr>
        <w:name w:val="D2AA363FD0B04E82A42A93AAE892A4DF"/>
        <w:category>
          <w:name w:val="General"/>
          <w:gallery w:val="placeholder"/>
        </w:category>
        <w:types>
          <w:type w:val="bbPlcHdr"/>
        </w:types>
        <w:behaviors>
          <w:behavior w:val="content"/>
        </w:behaviors>
        <w:guid w:val="{19710A4B-423E-4117-91BC-6BCB4129BB8A}"/>
      </w:docPartPr>
      <w:docPartBody>
        <w:p w:rsidR="00297750" w:rsidRDefault="00297750" w:rsidP="00297750">
          <w:pPr>
            <w:pStyle w:val="D2AA363FD0B04E82A42A93AAE892A4DF"/>
          </w:pPr>
          <w:r w:rsidRPr="00B7018E">
            <w:rPr>
              <w:rStyle w:val="PlaceholderText"/>
            </w:rPr>
            <w:t>Click or tap to enter a date.</w:t>
          </w:r>
        </w:p>
      </w:docPartBody>
    </w:docPart>
    <w:docPart>
      <w:docPartPr>
        <w:name w:val="5AEC0382A57B46B4B31E0F7E60D0D4F7"/>
        <w:category>
          <w:name w:val="General"/>
          <w:gallery w:val="placeholder"/>
        </w:category>
        <w:types>
          <w:type w:val="bbPlcHdr"/>
        </w:types>
        <w:behaviors>
          <w:behavior w:val="content"/>
        </w:behaviors>
        <w:guid w:val="{9FDFF109-7D36-4B6B-9371-12FE317F3452}"/>
      </w:docPartPr>
      <w:docPartBody>
        <w:p w:rsidR="00297750" w:rsidRDefault="00297750" w:rsidP="00297750">
          <w:pPr>
            <w:pStyle w:val="5AEC0382A57B46B4B31E0F7E60D0D4F7"/>
          </w:pPr>
          <w:r w:rsidRPr="00B7018E">
            <w:rPr>
              <w:rStyle w:val="PlaceholderText"/>
            </w:rPr>
            <w:t>Click or tap to enter a date.</w:t>
          </w:r>
        </w:p>
      </w:docPartBody>
    </w:docPart>
    <w:docPart>
      <w:docPartPr>
        <w:name w:val="A25625D6E1454D4E8C17376998B228D8"/>
        <w:category>
          <w:name w:val="General"/>
          <w:gallery w:val="placeholder"/>
        </w:category>
        <w:types>
          <w:type w:val="bbPlcHdr"/>
        </w:types>
        <w:behaviors>
          <w:behavior w:val="content"/>
        </w:behaviors>
        <w:guid w:val="{1630744E-D6F8-427D-A1BA-257F32C04460}"/>
      </w:docPartPr>
      <w:docPartBody>
        <w:p w:rsidR="00297750" w:rsidRDefault="00297750" w:rsidP="00297750">
          <w:pPr>
            <w:pStyle w:val="A25625D6E1454D4E8C17376998B228D8"/>
          </w:pPr>
          <w:r w:rsidRPr="00B7018E">
            <w:rPr>
              <w:rStyle w:val="PlaceholderText"/>
            </w:rPr>
            <w:t>Click or tap to enter a date.</w:t>
          </w:r>
        </w:p>
      </w:docPartBody>
    </w:docPart>
    <w:docPart>
      <w:docPartPr>
        <w:name w:val="B2214CB86AB34B4FAC1AE62E0ADB8735"/>
        <w:category>
          <w:name w:val="General"/>
          <w:gallery w:val="placeholder"/>
        </w:category>
        <w:types>
          <w:type w:val="bbPlcHdr"/>
        </w:types>
        <w:behaviors>
          <w:behavior w:val="content"/>
        </w:behaviors>
        <w:guid w:val="{0F77541D-A924-4145-8FB1-ECF2053D4133}"/>
      </w:docPartPr>
      <w:docPartBody>
        <w:p w:rsidR="00297750" w:rsidRDefault="00297750" w:rsidP="00297750">
          <w:pPr>
            <w:pStyle w:val="B2214CB86AB34B4FAC1AE62E0ADB8735"/>
          </w:pPr>
          <w:r w:rsidRPr="00B7018E">
            <w:rPr>
              <w:rStyle w:val="PlaceholderText"/>
            </w:rPr>
            <w:t>Click or tap to enter a date.</w:t>
          </w:r>
        </w:p>
      </w:docPartBody>
    </w:docPart>
    <w:docPart>
      <w:docPartPr>
        <w:name w:val="A19731D4FA3C47F3A841A60E8E17E8FB"/>
        <w:category>
          <w:name w:val="General"/>
          <w:gallery w:val="placeholder"/>
        </w:category>
        <w:types>
          <w:type w:val="bbPlcHdr"/>
        </w:types>
        <w:behaviors>
          <w:behavior w:val="content"/>
        </w:behaviors>
        <w:guid w:val="{8934D080-0EB5-4E60-9CAA-30A9940AF469}"/>
      </w:docPartPr>
      <w:docPartBody>
        <w:p w:rsidR="00297750" w:rsidRDefault="00297750" w:rsidP="00297750">
          <w:pPr>
            <w:pStyle w:val="A19731D4FA3C47F3A841A60E8E17E8FB"/>
          </w:pPr>
          <w:r w:rsidRPr="00B7018E">
            <w:rPr>
              <w:rStyle w:val="PlaceholderText"/>
            </w:rPr>
            <w:t>Click or tap to enter a date.</w:t>
          </w:r>
        </w:p>
      </w:docPartBody>
    </w:docPart>
    <w:docPart>
      <w:docPartPr>
        <w:name w:val="E5BB66F0DD614A34B5A6288D78CA7F6D"/>
        <w:category>
          <w:name w:val="General"/>
          <w:gallery w:val="placeholder"/>
        </w:category>
        <w:types>
          <w:type w:val="bbPlcHdr"/>
        </w:types>
        <w:behaviors>
          <w:behavior w:val="content"/>
        </w:behaviors>
        <w:guid w:val="{19C09275-2695-42EA-970D-D46EE4926A9F}"/>
      </w:docPartPr>
      <w:docPartBody>
        <w:p w:rsidR="00297750" w:rsidRDefault="00297750" w:rsidP="00297750">
          <w:pPr>
            <w:pStyle w:val="E5BB66F0DD614A34B5A6288D78CA7F6D"/>
          </w:pPr>
          <w:r w:rsidRPr="00B7018E">
            <w:rPr>
              <w:rStyle w:val="PlaceholderText"/>
            </w:rPr>
            <w:t>Click or tap to enter a date.</w:t>
          </w:r>
        </w:p>
      </w:docPartBody>
    </w:docPart>
    <w:docPart>
      <w:docPartPr>
        <w:name w:val="B9872861E36B4A279C057C9B1D774737"/>
        <w:category>
          <w:name w:val="General"/>
          <w:gallery w:val="placeholder"/>
        </w:category>
        <w:types>
          <w:type w:val="bbPlcHdr"/>
        </w:types>
        <w:behaviors>
          <w:behavior w:val="content"/>
        </w:behaviors>
        <w:guid w:val="{DF54E7C8-2CF2-4CB1-986D-C56CB4439F0E}"/>
      </w:docPartPr>
      <w:docPartBody>
        <w:p w:rsidR="00297750" w:rsidRDefault="00297750" w:rsidP="00297750">
          <w:pPr>
            <w:pStyle w:val="B9872861E36B4A279C057C9B1D774737"/>
          </w:pPr>
          <w:r w:rsidRPr="00B7018E">
            <w:rPr>
              <w:rStyle w:val="PlaceholderText"/>
            </w:rPr>
            <w:t>Click or tap to enter a date.</w:t>
          </w:r>
        </w:p>
      </w:docPartBody>
    </w:docPart>
    <w:docPart>
      <w:docPartPr>
        <w:name w:val="3445ED9838BC40178F7DBB300B3E245E"/>
        <w:category>
          <w:name w:val="General"/>
          <w:gallery w:val="placeholder"/>
        </w:category>
        <w:types>
          <w:type w:val="bbPlcHdr"/>
        </w:types>
        <w:behaviors>
          <w:behavior w:val="content"/>
        </w:behaviors>
        <w:guid w:val="{8AE89133-D9BD-418C-BFE8-FFC24CB734FC}"/>
      </w:docPartPr>
      <w:docPartBody>
        <w:p w:rsidR="00297750" w:rsidRDefault="00297750" w:rsidP="00297750">
          <w:pPr>
            <w:pStyle w:val="3445ED9838BC40178F7DBB300B3E245E"/>
          </w:pPr>
          <w:r w:rsidRPr="00B7018E">
            <w:rPr>
              <w:rStyle w:val="PlaceholderText"/>
            </w:rPr>
            <w:t>Click or tap to enter a date.</w:t>
          </w:r>
        </w:p>
      </w:docPartBody>
    </w:docPart>
    <w:docPart>
      <w:docPartPr>
        <w:name w:val="F2E6A39A47E14D57B8F8F34355866D9C"/>
        <w:category>
          <w:name w:val="General"/>
          <w:gallery w:val="placeholder"/>
        </w:category>
        <w:types>
          <w:type w:val="bbPlcHdr"/>
        </w:types>
        <w:behaviors>
          <w:behavior w:val="content"/>
        </w:behaviors>
        <w:guid w:val="{5BF09306-547B-4458-97D7-AC8DCA668532}"/>
      </w:docPartPr>
      <w:docPartBody>
        <w:p w:rsidR="00297750" w:rsidRDefault="00297750" w:rsidP="00297750">
          <w:pPr>
            <w:pStyle w:val="F2E6A39A47E14D57B8F8F34355866D9C"/>
          </w:pPr>
          <w:r w:rsidRPr="00B7018E">
            <w:rPr>
              <w:rStyle w:val="PlaceholderText"/>
            </w:rPr>
            <w:t>Click or tap to enter a date.</w:t>
          </w:r>
        </w:p>
      </w:docPartBody>
    </w:docPart>
    <w:docPart>
      <w:docPartPr>
        <w:name w:val="510E30B40F07435596A08085463ABDA5"/>
        <w:category>
          <w:name w:val="General"/>
          <w:gallery w:val="placeholder"/>
        </w:category>
        <w:types>
          <w:type w:val="bbPlcHdr"/>
        </w:types>
        <w:behaviors>
          <w:behavior w:val="content"/>
        </w:behaviors>
        <w:guid w:val="{18D5F8C6-B46A-40B2-A5F3-B6AA8DFD62F5}"/>
      </w:docPartPr>
      <w:docPartBody>
        <w:p w:rsidR="00297750" w:rsidRDefault="00297750" w:rsidP="00297750">
          <w:pPr>
            <w:pStyle w:val="510E30B40F07435596A08085463ABDA5"/>
          </w:pPr>
          <w:r w:rsidRPr="00B7018E">
            <w:rPr>
              <w:rStyle w:val="PlaceholderText"/>
            </w:rPr>
            <w:t>Click or tap to enter a date.</w:t>
          </w:r>
        </w:p>
      </w:docPartBody>
    </w:docPart>
    <w:docPart>
      <w:docPartPr>
        <w:name w:val="DF98EC39BF5F4BE18F9EF7E7ACC7CBB9"/>
        <w:category>
          <w:name w:val="General"/>
          <w:gallery w:val="placeholder"/>
        </w:category>
        <w:types>
          <w:type w:val="bbPlcHdr"/>
        </w:types>
        <w:behaviors>
          <w:behavior w:val="content"/>
        </w:behaviors>
        <w:guid w:val="{85C25609-BEA4-47D6-8391-8255A758D2F8}"/>
      </w:docPartPr>
      <w:docPartBody>
        <w:p w:rsidR="00297750" w:rsidRDefault="00297750" w:rsidP="00297750">
          <w:pPr>
            <w:pStyle w:val="DF98EC39BF5F4BE18F9EF7E7ACC7CBB9"/>
          </w:pPr>
          <w:r w:rsidRPr="00B7018E">
            <w:rPr>
              <w:rStyle w:val="PlaceholderText"/>
            </w:rPr>
            <w:t>Click or tap to enter a date.</w:t>
          </w:r>
        </w:p>
      </w:docPartBody>
    </w:docPart>
    <w:docPart>
      <w:docPartPr>
        <w:name w:val="BE5A5C33A35E4740B757E8A86A7F42B9"/>
        <w:category>
          <w:name w:val="General"/>
          <w:gallery w:val="placeholder"/>
        </w:category>
        <w:types>
          <w:type w:val="bbPlcHdr"/>
        </w:types>
        <w:behaviors>
          <w:behavior w:val="content"/>
        </w:behaviors>
        <w:guid w:val="{23E62B90-055C-4DD6-91C8-6F09B4F0A9E0}"/>
      </w:docPartPr>
      <w:docPartBody>
        <w:p w:rsidR="00297750" w:rsidRDefault="00297750" w:rsidP="00297750">
          <w:pPr>
            <w:pStyle w:val="BE5A5C33A35E4740B757E8A86A7F42B9"/>
          </w:pPr>
          <w:r w:rsidRPr="00B7018E">
            <w:rPr>
              <w:rStyle w:val="PlaceholderText"/>
            </w:rPr>
            <w:t>Click or tap to enter a date.</w:t>
          </w:r>
        </w:p>
      </w:docPartBody>
    </w:docPart>
    <w:docPart>
      <w:docPartPr>
        <w:name w:val="F67984E2AEEB4B869BE248519BC550C7"/>
        <w:category>
          <w:name w:val="General"/>
          <w:gallery w:val="placeholder"/>
        </w:category>
        <w:types>
          <w:type w:val="bbPlcHdr"/>
        </w:types>
        <w:behaviors>
          <w:behavior w:val="content"/>
        </w:behaviors>
        <w:guid w:val="{2C1CE385-7ACD-44EE-A7A2-19E38D2B8740}"/>
      </w:docPartPr>
      <w:docPartBody>
        <w:p w:rsidR="00297750" w:rsidRDefault="00297750" w:rsidP="00297750">
          <w:pPr>
            <w:pStyle w:val="F67984E2AEEB4B869BE248519BC550C7"/>
          </w:pPr>
          <w:r w:rsidRPr="00B7018E">
            <w:rPr>
              <w:rStyle w:val="PlaceholderText"/>
            </w:rPr>
            <w:t>Click or tap to enter a date.</w:t>
          </w:r>
        </w:p>
      </w:docPartBody>
    </w:docPart>
    <w:docPart>
      <w:docPartPr>
        <w:name w:val="842AA661BE6E46C0804B29B6155C16AC"/>
        <w:category>
          <w:name w:val="General"/>
          <w:gallery w:val="placeholder"/>
        </w:category>
        <w:types>
          <w:type w:val="bbPlcHdr"/>
        </w:types>
        <w:behaviors>
          <w:behavior w:val="content"/>
        </w:behaviors>
        <w:guid w:val="{6707DBAF-E0D6-42FD-89AF-EE77C60E4C10}"/>
      </w:docPartPr>
      <w:docPartBody>
        <w:p w:rsidR="00297750" w:rsidRDefault="00297750" w:rsidP="00297750">
          <w:pPr>
            <w:pStyle w:val="842AA661BE6E46C0804B29B6155C16AC"/>
          </w:pPr>
          <w:r w:rsidRPr="00B7018E">
            <w:rPr>
              <w:rStyle w:val="PlaceholderText"/>
            </w:rPr>
            <w:t>Click or tap to enter a date.</w:t>
          </w:r>
        </w:p>
      </w:docPartBody>
    </w:docPart>
    <w:docPart>
      <w:docPartPr>
        <w:name w:val="299A4F9E6FFB410D8473900538E43CFC"/>
        <w:category>
          <w:name w:val="General"/>
          <w:gallery w:val="placeholder"/>
        </w:category>
        <w:types>
          <w:type w:val="bbPlcHdr"/>
        </w:types>
        <w:behaviors>
          <w:behavior w:val="content"/>
        </w:behaviors>
        <w:guid w:val="{4393AB67-AFC8-42F5-922A-745041D9B7C2}"/>
      </w:docPartPr>
      <w:docPartBody>
        <w:p w:rsidR="00297750" w:rsidRDefault="00297750" w:rsidP="00297750">
          <w:pPr>
            <w:pStyle w:val="299A4F9E6FFB410D8473900538E43CFC"/>
          </w:pPr>
          <w:r w:rsidRPr="00B7018E">
            <w:rPr>
              <w:rStyle w:val="PlaceholderText"/>
            </w:rPr>
            <w:t>Click or tap to enter a date.</w:t>
          </w:r>
        </w:p>
      </w:docPartBody>
    </w:docPart>
    <w:docPart>
      <w:docPartPr>
        <w:name w:val="0BEA236CBFE945BCBBD48F8A7BE065D8"/>
        <w:category>
          <w:name w:val="General"/>
          <w:gallery w:val="placeholder"/>
        </w:category>
        <w:types>
          <w:type w:val="bbPlcHdr"/>
        </w:types>
        <w:behaviors>
          <w:behavior w:val="content"/>
        </w:behaviors>
        <w:guid w:val="{890189B8-EB8D-48B8-84E5-2484E948AFCD}"/>
      </w:docPartPr>
      <w:docPartBody>
        <w:p w:rsidR="00297750" w:rsidRDefault="00297750" w:rsidP="00297750">
          <w:pPr>
            <w:pStyle w:val="0BEA236CBFE945BCBBD48F8A7BE065D8"/>
          </w:pPr>
          <w:r w:rsidRPr="00B7018E">
            <w:rPr>
              <w:rStyle w:val="PlaceholderText"/>
            </w:rPr>
            <w:t>Click or tap to enter a date.</w:t>
          </w:r>
        </w:p>
      </w:docPartBody>
    </w:docPart>
    <w:docPart>
      <w:docPartPr>
        <w:name w:val="AB2292C72BB74104B402491B1333872B"/>
        <w:category>
          <w:name w:val="General"/>
          <w:gallery w:val="placeholder"/>
        </w:category>
        <w:types>
          <w:type w:val="bbPlcHdr"/>
        </w:types>
        <w:behaviors>
          <w:behavior w:val="content"/>
        </w:behaviors>
        <w:guid w:val="{A1F62EDB-1D32-44FE-823C-D3FC2DF2A9FF}"/>
      </w:docPartPr>
      <w:docPartBody>
        <w:p w:rsidR="00297750" w:rsidRDefault="00297750" w:rsidP="00297750">
          <w:pPr>
            <w:pStyle w:val="AB2292C72BB74104B402491B1333872B"/>
          </w:pPr>
          <w:r w:rsidRPr="00B7018E">
            <w:rPr>
              <w:rStyle w:val="PlaceholderText"/>
            </w:rPr>
            <w:t>Click or tap to enter a date.</w:t>
          </w:r>
        </w:p>
      </w:docPartBody>
    </w:docPart>
    <w:docPart>
      <w:docPartPr>
        <w:name w:val="FE9018E1787A4E49AF054A2B3B1F8CAA"/>
        <w:category>
          <w:name w:val="General"/>
          <w:gallery w:val="placeholder"/>
        </w:category>
        <w:types>
          <w:type w:val="bbPlcHdr"/>
        </w:types>
        <w:behaviors>
          <w:behavior w:val="content"/>
        </w:behaviors>
        <w:guid w:val="{1D140E61-6A71-414B-A79D-CD1D283631FF}"/>
      </w:docPartPr>
      <w:docPartBody>
        <w:p w:rsidR="00297750" w:rsidRDefault="00297750" w:rsidP="00297750">
          <w:pPr>
            <w:pStyle w:val="FE9018E1787A4E49AF054A2B3B1F8CAA"/>
          </w:pPr>
          <w:r w:rsidRPr="00B7018E">
            <w:rPr>
              <w:rStyle w:val="PlaceholderText"/>
            </w:rPr>
            <w:t>Click or tap to enter a date.</w:t>
          </w:r>
        </w:p>
      </w:docPartBody>
    </w:docPart>
    <w:docPart>
      <w:docPartPr>
        <w:name w:val="F7B233F558314B2B90003A0024137237"/>
        <w:category>
          <w:name w:val="General"/>
          <w:gallery w:val="placeholder"/>
        </w:category>
        <w:types>
          <w:type w:val="bbPlcHdr"/>
        </w:types>
        <w:behaviors>
          <w:behavior w:val="content"/>
        </w:behaviors>
        <w:guid w:val="{1F31AFE5-65D4-4870-AA1D-067599DF67E0}"/>
      </w:docPartPr>
      <w:docPartBody>
        <w:p w:rsidR="00297750" w:rsidRDefault="00297750" w:rsidP="00297750">
          <w:pPr>
            <w:pStyle w:val="F7B233F558314B2B90003A0024137237"/>
          </w:pPr>
          <w:r w:rsidRPr="00B7018E">
            <w:rPr>
              <w:rStyle w:val="PlaceholderText"/>
            </w:rPr>
            <w:t>Click or tap to enter a date.</w:t>
          </w:r>
        </w:p>
      </w:docPartBody>
    </w:docPart>
    <w:docPart>
      <w:docPartPr>
        <w:name w:val="26370814CA224C069E414D9E7E2AE294"/>
        <w:category>
          <w:name w:val="General"/>
          <w:gallery w:val="placeholder"/>
        </w:category>
        <w:types>
          <w:type w:val="bbPlcHdr"/>
        </w:types>
        <w:behaviors>
          <w:behavior w:val="content"/>
        </w:behaviors>
        <w:guid w:val="{9103B4BD-59BB-4C9D-B518-12C06A5DD649}"/>
      </w:docPartPr>
      <w:docPartBody>
        <w:p w:rsidR="00297750" w:rsidRDefault="00297750" w:rsidP="00297750">
          <w:pPr>
            <w:pStyle w:val="26370814CA224C069E414D9E7E2AE294"/>
          </w:pPr>
          <w:r w:rsidRPr="00B7018E">
            <w:rPr>
              <w:rStyle w:val="PlaceholderText"/>
            </w:rPr>
            <w:t>Click or tap to enter a date.</w:t>
          </w:r>
        </w:p>
      </w:docPartBody>
    </w:docPart>
    <w:docPart>
      <w:docPartPr>
        <w:name w:val="D93D7852ED024B8D87F32CBBBF29F369"/>
        <w:category>
          <w:name w:val="General"/>
          <w:gallery w:val="placeholder"/>
        </w:category>
        <w:types>
          <w:type w:val="bbPlcHdr"/>
        </w:types>
        <w:behaviors>
          <w:behavior w:val="content"/>
        </w:behaviors>
        <w:guid w:val="{E067A912-0532-4ABC-A576-FBA4F294040C}"/>
      </w:docPartPr>
      <w:docPartBody>
        <w:p w:rsidR="00297750" w:rsidRDefault="00297750" w:rsidP="00297750">
          <w:pPr>
            <w:pStyle w:val="D93D7852ED024B8D87F32CBBBF29F369"/>
          </w:pPr>
          <w:r w:rsidRPr="00B7018E">
            <w:rPr>
              <w:rStyle w:val="PlaceholderText"/>
            </w:rPr>
            <w:t>Click or tap to enter a date.</w:t>
          </w:r>
        </w:p>
      </w:docPartBody>
    </w:docPart>
    <w:docPart>
      <w:docPartPr>
        <w:name w:val="6805C396DA514E34B40818C90DF1042B"/>
        <w:category>
          <w:name w:val="General"/>
          <w:gallery w:val="placeholder"/>
        </w:category>
        <w:types>
          <w:type w:val="bbPlcHdr"/>
        </w:types>
        <w:behaviors>
          <w:behavior w:val="content"/>
        </w:behaviors>
        <w:guid w:val="{30D79D3B-4F24-4D30-AD00-3C07BEAEC125}"/>
      </w:docPartPr>
      <w:docPartBody>
        <w:p w:rsidR="00297750" w:rsidRDefault="00297750" w:rsidP="00297750">
          <w:pPr>
            <w:pStyle w:val="6805C396DA514E34B40818C90DF1042B"/>
          </w:pPr>
          <w:r w:rsidRPr="00B7018E">
            <w:rPr>
              <w:rStyle w:val="PlaceholderText"/>
            </w:rPr>
            <w:t>Click or tap to enter a date.</w:t>
          </w:r>
        </w:p>
      </w:docPartBody>
    </w:docPart>
    <w:docPart>
      <w:docPartPr>
        <w:name w:val="6D09F778B28F4247A02A9930834FB140"/>
        <w:category>
          <w:name w:val="General"/>
          <w:gallery w:val="placeholder"/>
        </w:category>
        <w:types>
          <w:type w:val="bbPlcHdr"/>
        </w:types>
        <w:behaviors>
          <w:behavior w:val="content"/>
        </w:behaviors>
        <w:guid w:val="{AFFFC9B2-4F57-47DD-9C38-7213C96F9026}"/>
      </w:docPartPr>
      <w:docPartBody>
        <w:p w:rsidR="00297750" w:rsidRDefault="00297750" w:rsidP="00297750">
          <w:pPr>
            <w:pStyle w:val="6D09F778B28F4247A02A9930834FB140"/>
          </w:pPr>
          <w:r w:rsidRPr="00B7018E">
            <w:rPr>
              <w:rStyle w:val="PlaceholderText"/>
            </w:rPr>
            <w:t>Click or tap to enter a date.</w:t>
          </w:r>
        </w:p>
      </w:docPartBody>
    </w:docPart>
    <w:docPart>
      <w:docPartPr>
        <w:name w:val="B51975FAEFEC47E6A3F78D6B35E1156D"/>
        <w:category>
          <w:name w:val="General"/>
          <w:gallery w:val="placeholder"/>
        </w:category>
        <w:types>
          <w:type w:val="bbPlcHdr"/>
        </w:types>
        <w:behaviors>
          <w:behavior w:val="content"/>
        </w:behaviors>
        <w:guid w:val="{1A08AF00-80FC-4542-9B19-2D6F96140919}"/>
      </w:docPartPr>
      <w:docPartBody>
        <w:p w:rsidR="00297750" w:rsidRDefault="00297750" w:rsidP="00297750">
          <w:pPr>
            <w:pStyle w:val="B51975FAEFEC47E6A3F78D6B35E1156D"/>
          </w:pPr>
          <w:r w:rsidRPr="00B7018E">
            <w:rPr>
              <w:rStyle w:val="PlaceholderText"/>
            </w:rPr>
            <w:t>Click or tap to enter a date.</w:t>
          </w:r>
        </w:p>
      </w:docPartBody>
    </w:docPart>
    <w:docPart>
      <w:docPartPr>
        <w:name w:val="43730905B69E4FC6B2CE67836813D477"/>
        <w:category>
          <w:name w:val="General"/>
          <w:gallery w:val="placeholder"/>
        </w:category>
        <w:types>
          <w:type w:val="bbPlcHdr"/>
        </w:types>
        <w:behaviors>
          <w:behavior w:val="content"/>
        </w:behaviors>
        <w:guid w:val="{39ED3F77-34D8-44C9-A78C-83F2E189E6F9}"/>
      </w:docPartPr>
      <w:docPartBody>
        <w:p w:rsidR="00297750" w:rsidRDefault="00297750" w:rsidP="00297750">
          <w:pPr>
            <w:pStyle w:val="43730905B69E4FC6B2CE67836813D477"/>
          </w:pPr>
          <w:r w:rsidRPr="00B7018E">
            <w:rPr>
              <w:rStyle w:val="PlaceholderText"/>
            </w:rPr>
            <w:t>Click or tap to enter a date.</w:t>
          </w:r>
        </w:p>
      </w:docPartBody>
    </w:docPart>
    <w:docPart>
      <w:docPartPr>
        <w:name w:val="317F52C0CAD44682BF04943256633314"/>
        <w:category>
          <w:name w:val="General"/>
          <w:gallery w:val="placeholder"/>
        </w:category>
        <w:types>
          <w:type w:val="bbPlcHdr"/>
        </w:types>
        <w:behaviors>
          <w:behavior w:val="content"/>
        </w:behaviors>
        <w:guid w:val="{ABD1A4A1-537E-4AE6-9135-3504B516D23B}"/>
      </w:docPartPr>
      <w:docPartBody>
        <w:p w:rsidR="00297750" w:rsidRDefault="00297750" w:rsidP="00297750">
          <w:pPr>
            <w:pStyle w:val="317F52C0CAD44682BF04943256633314"/>
          </w:pPr>
          <w:r w:rsidRPr="00B7018E">
            <w:rPr>
              <w:rStyle w:val="PlaceholderText"/>
            </w:rPr>
            <w:t>Click or tap to enter a date.</w:t>
          </w:r>
        </w:p>
      </w:docPartBody>
    </w:docPart>
    <w:docPart>
      <w:docPartPr>
        <w:name w:val="9D21BC31B8A34AE4AFFE092848591000"/>
        <w:category>
          <w:name w:val="General"/>
          <w:gallery w:val="placeholder"/>
        </w:category>
        <w:types>
          <w:type w:val="bbPlcHdr"/>
        </w:types>
        <w:behaviors>
          <w:behavior w:val="content"/>
        </w:behaviors>
        <w:guid w:val="{6044E25B-C8B6-4784-A2EB-7D7F8885478D}"/>
      </w:docPartPr>
      <w:docPartBody>
        <w:p w:rsidR="00297750" w:rsidRDefault="00297750" w:rsidP="00297750">
          <w:pPr>
            <w:pStyle w:val="9D21BC31B8A34AE4AFFE092848591000"/>
          </w:pPr>
          <w:r w:rsidRPr="00B7018E">
            <w:rPr>
              <w:rStyle w:val="PlaceholderText"/>
            </w:rPr>
            <w:t>Click or tap to enter a date.</w:t>
          </w:r>
        </w:p>
      </w:docPartBody>
    </w:docPart>
    <w:docPart>
      <w:docPartPr>
        <w:name w:val="8B95600304EF4018A4E3B76FA36E422C"/>
        <w:category>
          <w:name w:val="General"/>
          <w:gallery w:val="placeholder"/>
        </w:category>
        <w:types>
          <w:type w:val="bbPlcHdr"/>
        </w:types>
        <w:behaviors>
          <w:behavior w:val="content"/>
        </w:behaviors>
        <w:guid w:val="{8ACFF943-C209-4AC8-8D96-EBC92592298B}"/>
      </w:docPartPr>
      <w:docPartBody>
        <w:p w:rsidR="00297750" w:rsidRDefault="00297750" w:rsidP="00297750">
          <w:pPr>
            <w:pStyle w:val="8B95600304EF4018A4E3B76FA36E422C"/>
          </w:pPr>
          <w:r w:rsidRPr="00B7018E">
            <w:rPr>
              <w:rStyle w:val="PlaceholderText"/>
            </w:rPr>
            <w:t>Click or tap to enter a date.</w:t>
          </w:r>
        </w:p>
      </w:docPartBody>
    </w:docPart>
    <w:docPart>
      <w:docPartPr>
        <w:name w:val="295E0C6BADD44B2E95C5D50092B71ECE"/>
        <w:category>
          <w:name w:val="General"/>
          <w:gallery w:val="placeholder"/>
        </w:category>
        <w:types>
          <w:type w:val="bbPlcHdr"/>
        </w:types>
        <w:behaviors>
          <w:behavior w:val="content"/>
        </w:behaviors>
        <w:guid w:val="{ACB3D0BD-EB70-4C82-BB4D-C7176A0388F4}"/>
      </w:docPartPr>
      <w:docPartBody>
        <w:p w:rsidR="00297750" w:rsidRDefault="00297750" w:rsidP="00297750">
          <w:pPr>
            <w:pStyle w:val="295E0C6BADD44B2E95C5D50092B71ECE"/>
          </w:pPr>
          <w:r w:rsidRPr="00B7018E">
            <w:rPr>
              <w:rStyle w:val="PlaceholderText"/>
            </w:rPr>
            <w:t>Click or tap to enter a date.</w:t>
          </w:r>
        </w:p>
      </w:docPartBody>
    </w:docPart>
    <w:docPart>
      <w:docPartPr>
        <w:name w:val="3DE395A70AF94FC3B47FA75A89A1DC0D"/>
        <w:category>
          <w:name w:val="General"/>
          <w:gallery w:val="placeholder"/>
        </w:category>
        <w:types>
          <w:type w:val="bbPlcHdr"/>
        </w:types>
        <w:behaviors>
          <w:behavior w:val="content"/>
        </w:behaviors>
        <w:guid w:val="{E1BE34F5-0D2D-4900-A5E0-0B6621908A6F}"/>
      </w:docPartPr>
      <w:docPartBody>
        <w:p w:rsidR="00297750" w:rsidRDefault="00297750" w:rsidP="00297750">
          <w:pPr>
            <w:pStyle w:val="3DE395A70AF94FC3B47FA75A89A1DC0D"/>
          </w:pPr>
          <w:r w:rsidRPr="00B7018E">
            <w:rPr>
              <w:rStyle w:val="PlaceholderText"/>
            </w:rPr>
            <w:t>Click or tap to enter a date.</w:t>
          </w:r>
        </w:p>
      </w:docPartBody>
    </w:docPart>
    <w:docPart>
      <w:docPartPr>
        <w:name w:val="4C0F485C55C44E8680BAE1974B0E1F6C"/>
        <w:category>
          <w:name w:val="General"/>
          <w:gallery w:val="placeholder"/>
        </w:category>
        <w:types>
          <w:type w:val="bbPlcHdr"/>
        </w:types>
        <w:behaviors>
          <w:behavior w:val="content"/>
        </w:behaviors>
        <w:guid w:val="{F4D5E55D-47B4-4D69-810C-6496C0171EF5}"/>
      </w:docPartPr>
      <w:docPartBody>
        <w:p w:rsidR="00297750" w:rsidRDefault="00297750" w:rsidP="00297750">
          <w:pPr>
            <w:pStyle w:val="4C0F485C55C44E8680BAE1974B0E1F6C"/>
          </w:pPr>
          <w:r w:rsidRPr="00B7018E">
            <w:rPr>
              <w:rStyle w:val="PlaceholderText"/>
            </w:rPr>
            <w:t>Click or tap to enter a date.</w:t>
          </w:r>
        </w:p>
      </w:docPartBody>
    </w:docPart>
    <w:docPart>
      <w:docPartPr>
        <w:name w:val="2DA3E868E9594226982E7BE3EAAA18AC"/>
        <w:category>
          <w:name w:val="General"/>
          <w:gallery w:val="placeholder"/>
        </w:category>
        <w:types>
          <w:type w:val="bbPlcHdr"/>
        </w:types>
        <w:behaviors>
          <w:behavior w:val="content"/>
        </w:behaviors>
        <w:guid w:val="{5A7038BB-DA58-477B-A040-600E47319D58}"/>
      </w:docPartPr>
      <w:docPartBody>
        <w:p w:rsidR="00297750" w:rsidRDefault="00297750" w:rsidP="00297750">
          <w:pPr>
            <w:pStyle w:val="2DA3E868E9594226982E7BE3EAAA18AC"/>
          </w:pPr>
          <w:r w:rsidRPr="00B7018E">
            <w:rPr>
              <w:rStyle w:val="PlaceholderText"/>
            </w:rPr>
            <w:t>Click or tap to enter a date.</w:t>
          </w:r>
        </w:p>
      </w:docPartBody>
    </w:docPart>
    <w:docPart>
      <w:docPartPr>
        <w:name w:val="ED839889D01A4643A1EAB06010362121"/>
        <w:category>
          <w:name w:val="General"/>
          <w:gallery w:val="placeholder"/>
        </w:category>
        <w:types>
          <w:type w:val="bbPlcHdr"/>
        </w:types>
        <w:behaviors>
          <w:behavior w:val="content"/>
        </w:behaviors>
        <w:guid w:val="{E6F9C05F-E538-44D9-9E61-00168D89521E}"/>
      </w:docPartPr>
      <w:docPartBody>
        <w:p w:rsidR="00297750" w:rsidRDefault="00297750" w:rsidP="00297750">
          <w:pPr>
            <w:pStyle w:val="ED839889D01A4643A1EAB06010362121"/>
          </w:pPr>
          <w:r w:rsidRPr="00B7018E">
            <w:rPr>
              <w:rStyle w:val="PlaceholderText"/>
            </w:rPr>
            <w:t>Click or tap to enter a date.</w:t>
          </w:r>
        </w:p>
      </w:docPartBody>
    </w:docPart>
    <w:docPart>
      <w:docPartPr>
        <w:name w:val="F4A7E2FF251540B6A89AAEDE03CA42DB"/>
        <w:category>
          <w:name w:val="General"/>
          <w:gallery w:val="placeholder"/>
        </w:category>
        <w:types>
          <w:type w:val="bbPlcHdr"/>
        </w:types>
        <w:behaviors>
          <w:behavior w:val="content"/>
        </w:behaviors>
        <w:guid w:val="{92400EBB-17B4-4214-9E94-CF4C9CD9DEF4}"/>
      </w:docPartPr>
      <w:docPartBody>
        <w:p w:rsidR="00297750" w:rsidRDefault="00297750" w:rsidP="00297750">
          <w:pPr>
            <w:pStyle w:val="F4A7E2FF251540B6A89AAEDE03CA42DB"/>
          </w:pPr>
          <w:r w:rsidRPr="00B7018E">
            <w:rPr>
              <w:rStyle w:val="PlaceholderText"/>
            </w:rPr>
            <w:t>Click or tap to enter a date.</w:t>
          </w:r>
        </w:p>
      </w:docPartBody>
    </w:docPart>
    <w:docPart>
      <w:docPartPr>
        <w:name w:val="6C636C6A5F754D099F50CDC13B6EAF9A"/>
        <w:category>
          <w:name w:val="General"/>
          <w:gallery w:val="placeholder"/>
        </w:category>
        <w:types>
          <w:type w:val="bbPlcHdr"/>
        </w:types>
        <w:behaviors>
          <w:behavior w:val="content"/>
        </w:behaviors>
        <w:guid w:val="{C8DE9603-2B9E-45FA-9EE3-3BA76A90DE02}"/>
      </w:docPartPr>
      <w:docPartBody>
        <w:p w:rsidR="00297750" w:rsidRDefault="00297750" w:rsidP="00297750">
          <w:pPr>
            <w:pStyle w:val="6C636C6A5F754D099F50CDC13B6EAF9A"/>
          </w:pPr>
          <w:r w:rsidRPr="00B7018E">
            <w:rPr>
              <w:rStyle w:val="PlaceholderText"/>
            </w:rPr>
            <w:t>Click or tap to enter a date.</w:t>
          </w:r>
        </w:p>
      </w:docPartBody>
    </w:docPart>
    <w:docPart>
      <w:docPartPr>
        <w:name w:val="4CAB769E05FC4FCDA459B454CB7BB3F6"/>
        <w:category>
          <w:name w:val="General"/>
          <w:gallery w:val="placeholder"/>
        </w:category>
        <w:types>
          <w:type w:val="bbPlcHdr"/>
        </w:types>
        <w:behaviors>
          <w:behavior w:val="content"/>
        </w:behaviors>
        <w:guid w:val="{B05EC7ED-BC75-4388-B29B-E1A980928937}"/>
      </w:docPartPr>
      <w:docPartBody>
        <w:p w:rsidR="00297750" w:rsidRDefault="00297750" w:rsidP="00297750">
          <w:pPr>
            <w:pStyle w:val="4CAB769E05FC4FCDA459B454CB7BB3F6"/>
          </w:pPr>
          <w:r w:rsidRPr="00B7018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uli Light">
    <w:panose1 w:val="000004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Muli SemiBold">
    <w:panose1 w:val="00000700000000000000"/>
    <w:charset w:val="00"/>
    <w:family w:val="auto"/>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750"/>
    <w:rsid w:val="000E62C2"/>
    <w:rsid w:val="000F5B1A"/>
    <w:rsid w:val="002504F7"/>
    <w:rsid w:val="00297750"/>
    <w:rsid w:val="003C7FD9"/>
    <w:rsid w:val="0043385B"/>
    <w:rsid w:val="007C0975"/>
    <w:rsid w:val="008A1C97"/>
    <w:rsid w:val="009D68CF"/>
    <w:rsid w:val="00B73E05"/>
    <w:rsid w:val="00BD0327"/>
    <w:rsid w:val="00BE4A81"/>
    <w:rsid w:val="00C609CD"/>
    <w:rsid w:val="00D8324F"/>
    <w:rsid w:val="00FB36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7750"/>
    <w:rPr>
      <w:color w:val="808080"/>
    </w:rPr>
  </w:style>
  <w:style w:type="paragraph" w:customStyle="1" w:styleId="6F996416E904481B84E249731C4ED70D">
    <w:name w:val="6F996416E904481B84E249731C4ED70D"/>
    <w:rsid w:val="00297750"/>
  </w:style>
  <w:style w:type="paragraph" w:customStyle="1" w:styleId="A5A6673966C64293AA3BC1D9952AD73B">
    <w:name w:val="A5A6673966C64293AA3BC1D9952AD73B"/>
    <w:rsid w:val="00297750"/>
  </w:style>
  <w:style w:type="paragraph" w:customStyle="1" w:styleId="31741FAB29014E6FB439489F7FED18AF">
    <w:name w:val="31741FAB29014E6FB439489F7FED18AF"/>
    <w:rsid w:val="00297750"/>
  </w:style>
  <w:style w:type="paragraph" w:customStyle="1" w:styleId="5C2D11EA9F244A4CB9A68DFABC56FEBB">
    <w:name w:val="5C2D11EA9F244A4CB9A68DFABC56FEBB"/>
    <w:rsid w:val="00297750"/>
  </w:style>
  <w:style w:type="paragraph" w:customStyle="1" w:styleId="3823761A69BA4D36B138F7C4343107E8">
    <w:name w:val="3823761A69BA4D36B138F7C4343107E8"/>
    <w:rsid w:val="00297750"/>
  </w:style>
  <w:style w:type="paragraph" w:customStyle="1" w:styleId="0E359692654B4893B15A5E24BA7D6257">
    <w:name w:val="0E359692654B4893B15A5E24BA7D6257"/>
    <w:rsid w:val="00297750"/>
  </w:style>
  <w:style w:type="paragraph" w:customStyle="1" w:styleId="4F62E44ABDDC4E19BD3B619D9DDFBB5C">
    <w:name w:val="4F62E44ABDDC4E19BD3B619D9DDFBB5C"/>
    <w:rsid w:val="00297750"/>
  </w:style>
  <w:style w:type="paragraph" w:customStyle="1" w:styleId="D7A86424882C40C299CA4E0190982644">
    <w:name w:val="D7A86424882C40C299CA4E0190982644"/>
    <w:rsid w:val="00297750"/>
  </w:style>
  <w:style w:type="paragraph" w:customStyle="1" w:styleId="88347F492631411FB8742E52D0586471">
    <w:name w:val="88347F492631411FB8742E52D0586471"/>
    <w:rsid w:val="00297750"/>
  </w:style>
  <w:style w:type="paragraph" w:customStyle="1" w:styleId="24C93FAB7C20460C86F987D3C51F8AA8">
    <w:name w:val="24C93FAB7C20460C86F987D3C51F8AA8"/>
    <w:rsid w:val="00297750"/>
  </w:style>
  <w:style w:type="paragraph" w:customStyle="1" w:styleId="FE5E163D411E4C9B8E2A4897160B4889">
    <w:name w:val="FE5E163D411E4C9B8E2A4897160B4889"/>
    <w:rsid w:val="00297750"/>
  </w:style>
  <w:style w:type="paragraph" w:customStyle="1" w:styleId="416C387A40464E7CA9013BD4FFF2106A">
    <w:name w:val="416C387A40464E7CA9013BD4FFF2106A"/>
    <w:rsid w:val="00297750"/>
  </w:style>
  <w:style w:type="paragraph" w:customStyle="1" w:styleId="65EDC6DFFE3642B1A2402B57FF30D266">
    <w:name w:val="65EDC6DFFE3642B1A2402B57FF30D266"/>
    <w:rsid w:val="00297750"/>
  </w:style>
  <w:style w:type="paragraph" w:customStyle="1" w:styleId="5E4B87257C6640D180B6DCE12ACD3D92">
    <w:name w:val="5E4B87257C6640D180B6DCE12ACD3D92"/>
    <w:rsid w:val="00297750"/>
  </w:style>
  <w:style w:type="paragraph" w:customStyle="1" w:styleId="957E9D94279E48308730EF732CB0F6B2">
    <w:name w:val="957E9D94279E48308730EF732CB0F6B2"/>
    <w:rsid w:val="00297750"/>
  </w:style>
  <w:style w:type="paragraph" w:customStyle="1" w:styleId="F20AA448803644B8BF231FADDF986C14">
    <w:name w:val="F20AA448803644B8BF231FADDF986C14"/>
    <w:rsid w:val="00297750"/>
  </w:style>
  <w:style w:type="paragraph" w:customStyle="1" w:styleId="7E40FAE989FD4292984CA9FD4BC076F6">
    <w:name w:val="7E40FAE989FD4292984CA9FD4BC076F6"/>
    <w:rsid w:val="00297750"/>
  </w:style>
  <w:style w:type="paragraph" w:customStyle="1" w:styleId="8412F56BFB50460D8161C85F9435D023">
    <w:name w:val="8412F56BFB50460D8161C85F9435D023"/>
    <w:rsid w:val="00297750"/>
  </w:style>
  <w:style w:type="paragraph" w:customStyle="1" w:styleId="E51F430E6D43487BA0ACAC01A7C9ACE9">
    <w:name w:val="E51F430E6D43487BA0ACAC01A7C9ACE9"/>
    <w:rsid w:val="00297750"/>
  </w:style>
  <w:style w:type="paragraph" w:customStyle="1" w:styleId="8F95F95DACEF47C2A0C7E27B408291C1">
    <w:name w:val="8F95F95DACEF47C2A0C7E27B408291C1"/>
    <w:rsid w:val="00297750"/>
  </w:style>
  <w:style w:type="paragraph" w:customStyle="1" w:styleId="CF9ED2ECFE3F46A08E00BA6A5F20462B">
    <w:name w:val="CF9ED2ECFE3F46A08E00BA6A5F20462B"/>
    <w:rsid w:val="00297750"/>
  </w:style>
  <w:style w:type="paragraph" w:customStyle="1" w:styleId="1D750754F4EF453CA43CE063A87B3495">
    <w:name w:val="1D750754F4EF453CA43CE063A87B3495"/>
    <w:rsid w:val="00297750"/>
  </w:style>
  <w:style w:type="paragraph" w:customStyle="1" w:styleId="689B129877914453A4F926F0587E975C">
    <w:name w:val="689B129877914453A4F926F0587E975C"/>
    <w:rsid w:val="00297750"/>
  </w:style>
  <w:style w:type="paragraph" w:customStyle="1" w:styleId="B9738743D2544CD5BE27F361EA318003">
    <w:name w:val="B9738743D2544CD5BE27F361EA318003"/>
    <w:rsid w:val="00297750"/>
  </w:style>
  <w:style w:type="paragraph" w:customStyle="1" w:styleId="D0B05AD6669C4789A19AEEC8DEA5FC10">
    <w:name w:val="D0B05AD6669C4789A19AEEC8DEA5FC10"/>
    <w:rsid w:val="00297750"/>
  </w:style>
  <w:style w:type="paragraph" w:customStyle="1" w:styleId="D2608BADA7424D77BC55504E0069602C">
    <w:name w:val="D2608BADA7424D77BC55504E0069602C"/>
    <w:rsid w:val="00297750"/>
  </w:style>
  <w:style w:type="paragraph" w:customStyle="1" w:styleId="C78A731B571248769BA7A9EFE27B72A3">
    <w:name w:val="C78A731B571248769BA7A9EFE27B72A3"/>
    <w:rsid w:val="00297750"/>
  </w:style>
  <w:style w:type="paragraph" w:customStyle="1" w:styleId="13678DA1AC6F4CDF82A5A425AD12B92F">
    <w:name w:val="13678DA1AC6F4CDF82A5A425AD12B92F"/>
    <w:rsid w:val="00297750"/>
  </w:style>
  <w:style w:type="paragraph" w:customStyle="1" w:styleId="180797AD332D4CE0A993BD4780BFB1E4">
    <w:name w:val="180797AD332D4CE0A993BD4780BFB1E4"/>
    <w:rsid w:val="00297750"/>
  </w:style>
  <w:style w:type="paragraph" w:customStyle="1" w:styleId="19AC17230DBF475182910B27DC6C70D7">
    <w:name w:val="19AC17230DBF475182910B27DC6C70D7"/>
    <w:rsid w:val="00297750"/>
  </w:style>
  <w:style w:type="paragraph" w:customStyle="1" w:styleId="D78123F163E04795984134915CEB5257">
    <w:name w:val="D78123F163E04795984134915CEB5257"/>
    <w:rsid w:val="00297750"/>
  </w:style>
  <w:style w:type="paragraph" w:customStyle="1" w:styleId="5D98B692C06A4330B898D2C9557CE06F">
    <w:name w:val="5D98B692C06A4330B898D2C9557CE06F"/>
    <w:rsid w:val="00297750"/>
  </w:style>
  <w:style w:type="paragraph" w:customStyle="1" w:styleId="4AEB6A04747E445EBDD6E92152594F4F">
    <w:name w:val="4AEB6A04747E445EBDD6E92152594F4F"/>
    <w:rsid w:val="00297750"/>
  </w:style>
  <w:style w:type="paragraph" w:customStyle="1" w:styleId="9AF3266D55A74381BD5F2B80A15A462A">
    <w:name w:val="9AF3266D55A74381BD5F2B80A15A462A"/>
    <w:rsid w:val="00297750"/>
  </w:style>
  <w:style w:type="paragraph" w:customStyle="1" w:styleId="DAB687FB475B40418DFD85017B77D64D">
    <w:name w:val="DAB687FB475B40418DFD85017B77D64D"/>
    <w:rsid w:val="00297750"/>
  </w:style>
  <w:style w:type="paragraph" w:customStyle="1" w:styleId="ED40A943CA2B4206ACC6630F54DB7D0F">
    <w:name w:val="ED40A943CA2B4206ACC6630F54DB7D0F"/>
    <w:rsid w:val="00297750"/>
  </w:style>
  <w:style w:type="paragraph" w:customStyle="1" w:styleId="8D6AA6B037224B0FA9A0473360FB5F75">
    <w:name w:val="8D6AA6B037224B0FA9A0473360FB5F75"/>
    <w:rsid w:val="00297750"/>
  </w:style>
  <w:style w:type="paragraph" w:customStyle="1" w:styleId="7805282BD72649B6A1397EE531AFCFB0">
    <w:name w:val="7805282BD72649B6A1397EE531AFCFB0"/>
    <w:rsid w:val="00297750"/>
  </w:style>
  <w:style w:type="paragraph" w:customStyle="1" w:styleId="28894684CD7C483483CB8D102748C679">
    <w:name w:val="28894684CD7C483483CB8D102748C679"/>
    <w:rsid w:val="00297750"/>
  </w:style>
  <w:style w:type="paragraph" w:customStyle="1" w:styleId="A6EFBA85CD8648EEA0A2FAA6B7639395">
    <w:name w:val="A6EFBA85CD8648EEA0A2FAA6B7639395"/>
    <w:rsid w:val="00297750"/>
  </w:style>
  <w:style w:type="paragraph" w:customStyle="1" w:styleId="4080DD388ED74A2DB83079321215F194">
    <w:name w:val="4080DD388ED74A2DB83079321215F194"/>
    <w:rsid w:val="00297750"/>
  </w:style>
  <w:style w:type="paragraph" w:customStyle="1" w:styleId="BEFADD0FA87449BB9557F45907F283E6">
    <w:name w:val="BEFADD0FA87449BB9557F45907F283E6"/>
    <w:rsid w:val="00297750"/>
  </w:style>
  <w:style w:type="paragraph" w:customStyle="1" w:styleId="C47A761198314CC1BF9C5FC0C905CB9E">
    <w:name w:val="C47A761198314CC1BF9C5FC0C905CB9E"/>
    <w:rsid w:val="00297750"/>
  </w:style>
  <w:style w:type="paragraph" w:customStyle="1" w:styleId="B34D8C3650EC48E39FC35098E0A835D4">
    <w:name w:val="B34D8C3650EC48E39FC35098E0A835D4"/>
    <w:rsid w:val="00297750"/>
  </w:style>
  <w:style w:type="paragraph" w:customStyle="1" w:styleId="A855F4FBFDC440CBA74C31B8CBD0D642">
    <w:name w:val="A855F4FBFDC440CBA74C31B8CBD0D642"/>
    <w:rsid w:val="00297750"/>
  </w:style>
  <w:style w:type="paragraph" w:customStyle="1" w:styleId="5619A0766A97483F93B2B076B84A75A6">
    <w:name w:val="5619A0766A97483F93B2B076B84A75A6"/>
    <w:rsid w:val="00297750"/>
  </w:style>
  <w:style w:type="paragraph" w:customStyle="1" w:styleId="ED8F1155B01D47CAB1EAA3F9BCDA103A">
    <w:name w:val="ED8F1155B01D47CAB1EAA3F9BCDA103A"/>
    <w:rsid w:val="00297750"/>
  </w:style>
  <w:style w:type="paragraph" w:customStyle="1" w:styleId="C6064D21513A4212AC7D5D417FF410B9">
    <w:name w:val="C6064D21513A4212AC7D5D417FF410B9"/>
    <w:rsid w:val="00297750"/>
  </w:style>
  <w:style w:type="paragraph" w:customStyle="1" w:styleId="BF82E19E523C45E29A50653D95D8582E">
    <w:name w:val="BF82E19E523C45E29A50653D95D8582E"/>
    <w:rsid w:val="00297750"/>
  </w:style>
  <w:style w:type="paragraph" w:customStyle="1" w:styleId="AD070532D185465B9FD8E442E88BEEEC">
    <w:name w:val="AD070532D185465B9FD8E442E88BEEEC"/>
    <w:rsid w:val="00297750"/>
  </w:style>
  <w:style w:type="paragraph" w:customStyle="1" w:styleId="3C7CA39856A249EDA80E6DB1370BB765">
    <w:name w:val="3C7CA39856A249EDA80E6DB1370BB765"/>
    <w:rsid w:val="00297750"/>
  </w:style>
  <w:style w:type="paragraph" w:customStyle="1" w:styleId="CA7DBBFD7502413193E109CDE6EE79ED">
    <w:name w:val="CA7DBBFD7502413193E109CDE6EE79ED"/>
    <w:rsid w:val="00297750"/>
  </w:style>
  <w:style w:type="paragraph" w:customStyle="1" w:styleId="28EAFE37FDAC4F0D8D0E7D1D54A34061">
    <w:name w:val="28EAFE37FDAC4F0D8D0E7D1D54A34061"/>
    <w:rsid w:val="00297750"/>
  </w:style>
  <w:style w:type="paragraph" w:customStyle="1" w:styleId="3AFDACA92CF4424DA84136F046F291BA">
    <w:name w:val="3AFDACA92CF4424DA84136F046F291BA"/>
    <w:rsid w:val="00297750"/>
  </w:style>
  <w:style w:type="paragraph" w:customStyle="1" w:styleId="9F6F78DF771E4BCC83EBD8695E35C513">
    <w:name w:val="9F6F78DF771E4BCC83EBD8695E35C513"/>
    <w:rsid w:val="00297750"/>
  </w:style>
  <w:style w:type="paragraph" w:customStyle="1" w:styleId="17B43748288B4B879A6DEEE0E838A80B">
    <w:name w:val="17B43748288B4B879A6DEEE0E838A80B"/>
    <w:rsid w:val="00297750"/>
  </w:style>
  <w:style w:type="paragraph" w:customStyle="1" w:styleId="84E3DD451E2949E9B4D61C1EB00CFD5E">
    <w:name w:val="84E3DD451E2949E9B4D61C1EB00CFD5E"/>
    <w:rsid w:val="00297750"/>
  </w:style>
  <w:style w:type="paragraph" w:customStyle="1" w:styleId="691A23DB03A64F0492B303E97E8F7394">
    <w:name w:val="691A23DB03A64F0492B303E97E8F7394"/>
    <w:rsid w:val="00297750"/>
  </w:style>
  <w:style w:type="paragraph" w:customStyle="1" w:styleId="AF33EC3E65F44964B9DA6CC925937C56">
    <w:name w:val="AF33EC3E65F44964B9DA6CC925937C56"/>
    <w:rsid w:val="00297750"/>
  </w:style>
  <w:style w:type="paragraph" w:customStyle="1" w:styleId="3A6EFD057F85428198B32CE2927FFDD4">
    <w:name w:val="3A6EFD057F85428198B32CE2927FFDD4"/>
    <w:rsid w:val="00297750"/>
  </w:style>
  <w:style w:type="paragraph" w:customStyle="1" w:styleId="3254F087485741CE97A292E8797D64B8">
    <w:name w:val="3254F087485741CE97A292E8797D64B8"/>
    <w:rsid w:val="00297750"/>
  </w:style>
  <w:style w:type="paragraph" w:customStyle="1" w:styleId="841F306EEE8E4E9280D7A73A67FABC64">
    <w:name w:val="841F306EEE8E4E9280D7A73A67FABC64"/>
    <w:rsid w:val="00297750"/>
  </w:style>
  <w:style w:type="paragraph" w:customStyle="1" w:styleId="67029C1A8B294B37BE41EC3F15AC17E4">
    <w:name w:val="67029C1A8B294B37BE41EC3F15AC17E4"/>
    <w:rsid w:val="00297750"/>
  </w:style>
  <w:style w:type="paragraph" w:customStyle="1" w:styleId="2B5CAA0E5E034A3BA24674D5BAA449F1">
    <w:name w:val="2B5CAA0E5E034A3BA24674D5BAA449F1"/>
    <w:rsid w:val="00297750"/>
  </w:style>
  <w:style w:type="paragraph" w:customStyle="1" w:styleId="4CD49FE5EC534794B707264E14A03A5B">
    <w:name w:val="4CD49FE5EC534794B707264E14A03A5B"/>
    <w:rsid w:val="00297750"/>
  </w:style>
  <w:style w:type="paragraph" w:customStyle="1" w:styleId="725E6CC0B97C4296B6206EB14C7E107D">
    <w:name w:val="725E6CC0B97C4296B6206EB14C7E107D"/>
    <w:rsid w:val="00297750"/>
  </w:style>
  <w:style w:type="paragraph" w:customStyle="1" w:styleId="D805AA33B081458DAC55E4A5A24A8321">
    <w:name w:val="D805AA33B081458DAC55E4A5A24A8321"/>
    <w:rsid w:val="00297750"/>
  </w:style>
  <w:style w:type="paragraph" w:customStyle="1" w:styleId="E5ACE26865924EE08422A6694D7CB4D8">
    <w:name w:val="E5ACE26865924EE08422A6694D7CB4D8"/>
    <w:rsid w:val="00297750"/>
  </w:style>
  <w:style w:type="paragraph" w:customStyle="1" w:styleId="B5DE57AEF56C4108AA4F28B6CDFA70D9">
    <w:name w:val="B5DE57AEF56C4108AA4F28B6CDFA70D9"/>
    <w:rsid w:val="00297750"/>
  </w:style>
  <w:style w:type="paragraph" w:customStyle="1" w:styleId="DD56F42FA69C449ABD0A7BC60CF232FB">
    <w:name w:val="DD56F42FA69C449ABD0A7BC60CF232FB"/>
    <w:rsid w:val="00297750"/>
  </w:style>
  <w:style w:type="paragraph" w:customStyle="1" w:styleId="B56AB0CC81F641E886975C97F3A098A5">
    <w:name w:val="B56AB0CC81F641E886975C97F3A098A5"/>
    <w:rsid w:val="00297750"/>
  </w:style>
  <w:style w:type="paragraph" w:customStyle="1" w:styleId="D2EAA708FF0347C880445AF783AF0014">
    <w:name w:val="D2EAA708FF0347C880445AF783AF0014"/>
    <w:rsid w:val="00297750"/>
  </w:style>
  <w:style w:type="paragraph" w:customStyle="1" w:styleId="B0C5D44F6C134964A69EF2F5BF5A1C63">
    <w:name w:val="B0C5D44F6C134964A69EF2F5BF5A1C63"/>
    <w:rsid w:val="00297750"/>
  </w:style>
  <w:style w:type="paragraph" w:customStyle="1" w:styleId="778135B58CB04F4D87D64CD3AE394142">
    <w:name w:val="778135B58CB04F4D87D64CD3AE394142"/>
    <w:rsid w:val="00297750"/>
  </w:style>
  <w:style w:type="paragraph" w:customStyle="1" w:styleId="2DFCD37F33534BD2865CDA2837001520">
    <w:name w:val="2DFCD37F33534BD2865CDA2837001520"/>
    <w:rsid w:val="00297750"/>
  </w:style>
  <w:style w:type="paragraph" w:customStyle="1" w:styleId="E615FEBF996446C59100003169AFDB9F">
    <w:name w:val="E615FEBF996446C59100003169AFDB9F"/>
    <w:rsid w:val="00297750"/>
  </w:style>
  <w:style w:type="paragraph" w:customStyle="1" w:styleId="CCF95CD927FA4995BA3133A6D131EDE2">
    <w:name w:val="CCF95CD927FA4995BA3133A6D131EDE2"/>
    <w:rsid w:val="00297750"/>
  </w:style>
  <w:style w:type="paragraph" w:customStyle="1" w:styleId="9A13E2E917DB403EAB7245C4975B1140">
    <w:name w:val="9A13E2E917DB403EAB7245C4975B1140"/>
    <w:rsid w:val="00297750"/>
  </w:style>
  <w:style w:type="paragraph" w:customStyle="1" w:styleId="3CD4F785F63449389E26C92706E94A84">
    <w:name w:val="3CD4F785F63449389E26C92706E94A84"/>
    <w:rsid w:val="00297750"/>
  </w:style>
  <w:style w:type="paragraph" w:customStyle="1" w:styleId="4B1647C09C8C4B7EBD60FD9F0048A4A3">
    <w:name w:val="4B1647C09C8C4B7EBD60FD9F0048A4A3"/>
    <w:rsid w:val="00297750"/>
  </w:style>
  <w:style w:type="paragraph" w:customStyle="1" w:styleId="92580DAE604E496FA3B593BE0E9ACBA5">
    <w:name w:val="92580DAE604E496FA3B593BE0E9ACBA5"/>
    <w:rsid w:val="00297750"/>
  </w:style>
  <w:style w:type="paragraph" w:customStyle="1" w:styleId="864B9A2F46684972B2A47D4A2927CEB7">
    <w:name w:val="864B9A2F46684972B2A47D4A2927CEB7"/>
    <w:rsid w:val="00297750"/>
  </w:style>
  <w:style w:type="paragraph" w:customStyle="1" w:styleId="4DF3666FDF3146D29D65ACA4DBA1FB6E">
    <w:name w:val="4DF3666FDF3146D29D65ACA4DBA1FB6E"/>
    <w:rsid w:val="00297750"/>
  </w:style>
  <w:style w:type="paragraph" w:customStyle="1" w:styleId="EC2DA0A790F04239B92C4D9AECDAE1D7">
    <w:name w:val="EC2DA0A790F04239B92C4D9AECDAE1D7"/>
    <w:rsid w:val="00297750"/>
  </w:style>
  <w:style w:type="paragraph" w:customStyle="1" w:styleId="6ECC0FF750C24E36B3AE1C7125B6304A">
    <w:name w:val="6ECC0FF750C24E36B3AE1C7125B6304A"/>
    <w:rsid w:val="00297750"/>
  </w:style>
  <w:style w:type="paragraph" w:customStyle="1" w:styleId="79786341DD7C47AE8B0C086D857F9C6E">
    <w:name w:val="79786341DD7C47AE8B0C086D857F9C6E"/>
    <w:rsid w:val="00297750"/>
  </w:style>
  <w:style w:type="paragraph" w:customStyle="1" w:styleId="20A112CFA6B34E58A63AFBEFF64CE1B8">
    <w:name w:val="20A112CFA6B34E58A63AFBEFF64CE1B8"/>
    <w:rsid w:val="00297750"/>
  </w:style>
  <w:style w:type="paragraph" w:customStyle="1" w:styleId="2F5B5912D4B34E34AAAE255DE6B0C02C">
    <w:name w:val="2F5B5912D4B34E34AAAE255DE6B0C02C"/>
    <w:rsid w:val="00297750"/>
  </w:style>
  <w:style w:type="paragraph" w:customStyle="1" w:styleId="ABDEC70468B944558505526A445A9FCB">
    <w:name w:val="ABDEC70468B944558505526A445A9FCB"/>
    <w:rsid w:val="00297750"/>
  </w:style>
  <w:style w:type="paragraph" w:customStyle="1" w:styleId="90F39B82353D4C848625B795D4BA312B">
    <w:name w:val="90F39B82353D4C848625B795D4BA312B"/>
    <w:rsid w:val="00297750"/>
  </w:style>
  <w:style w:type="paragraph" w:customStyle="1" w:styleId="B50758B3261D4CF78D47D39F33457117">
    <w:name w:val="B50758B3261D4CF78D47D39F33457117"/>
    <w:rsid w:val="00297750"/>
  </w:style>
  <w:style w:type="paragraph" w:customStyle="1" w:styleId="6429C98FA37C40FFBE50E5D13F6487CB">
    <w:name w:val="6429C98FA37C40FFBE50E5D13F6487CB"/>
    <w:rsid w:val="00297750"/>
  </w:style>
  <w:style w:type="paragraph" w:customStyle="1" w:styleId="B1025FEEBC634A5DB65E7F016DBA6C5D">
    <w:name w:val="B1025FEEBC634A5DB65E7F016DBA6C5D"/>
    <w:rsid w:val="00297750"/>
  </w:style>
  <w:style w:type="paragraph" w:customStyle="1" w:styleId="B6CBAB006348445EBE6645B59A801922">
    <w:name w:val="B6CBAB006348445EBE6645B59A801922"/>
    <w:rsid w:val="00297750"/>
  </w:style>
  <w:style w:type="paragraph" w:customStyle="1" w:styleId="E3A1533EB2C24862842BCD5E067901A8">
    <w:name w:val="E3A1533EB2C24862842BCD5E067901A8"/>
    <w:rsid w:val="00297750"/>
  </w:style>
  <w:style w:type="paragraph" w:customStyle="1" w:styleId="BDE9D56AE30745F89C3AD75FC59A8887">
    <w:name w:val="BDE9D56AE30745F89C3AD75FC59A8887"/>
    <w:rsid w:val="00297750"/>
  </w:style>
  <w:style w:type="paragraph" w:customStyle="1" w:styleId="54B22691F6EC425E9AB3B730E6D97E83">
    <w:name w:val="54B22691F6EC425E9AB3B730E6D97E83"/>
    <w:rsid w:val="00297750"/>
  </w:style>
  <w:style w:type="paragraph" w:customStyle="1" w:styleId="40C3D31A75EC40B3BD0F00CB24D3F631">
    <w:name w:val="40C3D31A75EC40B3BD0F00CB24D3F631"/>
    <w:rsid w:val="00297750"/>
  </w:style>
  <w:style w:type="paragraph" w:customStyle="1" w:styleId="DE7A95B21B4D4EC2BC8C59D3A52CC803">
    <w:name w:val="DE7A95B21B4D4EC2BC8C59D3A52CC803"/>
    <w:rsid w:val="00297750"/>
  </w:style>
  <w:style w:type="paragraph" w:customStyle="1" w:styleId="6F6E8F2A1CAB4803B04929EA6DA9E268">
    <w:name w:val="6F6E8F2A1CAB4803B04929EA6DA9E268"/>
    <w:rsid w:val="00297750"/>
  </w:style>
  <w:style w:type="paragraph" w:customStyle="1" w:styleId="73690ABE6497470C812F59A5152347B0">
    <w:name w:val="73690ABE6497470C812F59A5152347B0"/>
    <w:rsid w:val="00297750"/>
  </w:style>
  <w:style w:type="paragraph" w:customStyle="1" w:styleId="6A8B986904694810A012E362F077B458">
    <w:name w:val="6A8B986904694810A012E362F077B458"/>
    <w:rsid w:val="00297750"/>
  </w:style>
  <w:style w:type="paragraph" w:customStyle="1" w:styleId="DDF850498923414B9FE64B69D8AF1DEB">
    <w:name w:val="DDF850498923414B9FE64B69D8AF1DEB"/>
    <w:rsid w:val="00297750"/>
  </w:style>
  <w:style w:type="paragraph" w:customStyle="1" w:styleId="C1C9870C151B45F086886CD91F81B959">
    <w:name w:val="C1C9870C151B45F086886CD91F81B959"/>
    <w:rsid w:val="00297750"/>
  </w:style>
  <w:style w:type="paragraph" w:customStyle="1" w:styleId="DF9E2EBB964A452E83CCB3974890B0A2">
    <w:name w:val="DF9E2EBB964A452E83CCB3974890B0A2"/>
    <w:rsid w:val="00297750"/>
  </w:style>
  <w:style w:type="paragraph" w:customStyle="1" w:styleId="C8FC60E47F78452E88D67F192D914032">
    <w:name w:val="C8FC60E47F78452E88D67F192D914032"/>
    <w:rsid w:val="00297750"/>
  </w:style>
  <w:style w:type="paragraph" w:customStyle="1" w:styleId="981CBD48C72F4BC7BE29F0FBFFD34BFC">
    <w:name w:val="981CBD48C72F4BC7BE29F0FBFFD34BFC"/>
    <w:rsid w:val="00297750"/>
  </w:style>
  <w:style w:type="paragraph" w:customStyle="1" w:styleId="D3D936A048B34F96B12D853F4E5D6892">
    <w:name w:val="D3D936A048B34F96B12D853F4E5D6892"/>
    <w:rsid w:val="00297750"/>
  </w:style>
  <w:style w:type="paragraph" w:customStyle="1" w:styleId="86D3FFC598EE4FEDACBDFE06C0D24DEB">
    <w:name w:val="86D3FFC598EE4FEDACBDFE06C0D24DEB"/>
    <w:rsid w:val="00297750"/>
  </w:style>
  <w:style w:type="paragraph" w:customStyle="1" w:styleId="B0DC1160C72A4D53AC9A1203696E5B07">
    <w:name w:val="B0DC1160C72A4D53AC9A1203696E5B07"/>
    <w:rsid w:val="00297750"/>
  </w:style>
  <w:style w:type="paragraph" w:customStyle="1" w:styleId="A80E7048D2C64E7695B25BCFE342894C">
    <w:name w:val="A80E7048D2C64E7695B25BCFE342894C"/>
    <w:rsid w:val="00297750"/>
  </w:style>
  <w:style w:type="paragraph" w:customStyle="1" w:styleId="CDEFDD2A6FA34338B564C8143536F853">
    <w:name w:val="CDEFDD2A6FA34338B564C8143536F853"/>
    <w:rsid w:val="00297750"/>
  </w:style>
  <w:style w:type="paragraph" w:customStyle="1" w:styleId="C5A9EA20B39B4D9C94D7FDB1C8AA846A">
    <w:name w:val="C5A9EA20B39B4D9C94D7FDB1C8AA846A"/>
    <w:rsid w:val="00297750"/>
  </w:style>
  <w:style w:type="paragraph" w:customStyle="1" w:styleId="B3F2AD30F7E14709A8B5034D6DA35378">
    <w:name w:val="B3F2AD30F7E14709A8B5034D6DA35378"/>
    <w:rsid w:val="00297750"/>
  </w:style>
  <w:style w:type="paragraph" w:customStyle="1" w:styleId="56B84DEAC7604274BF653093EB3814E5">
    <w:name w:val="56B84DEAC7604274BF653093EB3814E5"/>
    <w:rsid w:val="00297750"/>
  </w:style>
  <w:style w:type="paragraph" w:customStyle="1" w:styleId="26D143D4450041888C221252E777A054">
    <w:name w:val="26D143D4450041888C221252E777A054"/>
    <w:rsid w:val="00297750"/>
  </w:style>
  <w:style w:type="paragraph" w:customStyle="1" w:styleId="D4B37321DAF84AB2891B0A659DBFB6AF">
    <w:name w:val="D4B37321DAF84AB2891B0A659DBFB6AF"/>
    <w:rsid w:val="00297750"/>
  </w:style>
  <w:style w:type="paragraph" w:customStyle="1" w:styleId="B3F8DFB797B84231B8CE11173E2BE489">
    <w:name w:val="B3F8DFB797B84231B8CE11173E2BE489"/>
    <w:rsid w:val="00297750"/>
  </w:style>
  <w:style w:type="paragraph" w:customStyle="1" w:styleId="9BB2DF3FE9CB437E822B4F284D6E0456">
    <w:name w:val="9BB2DF3FE9CB437E822B4F284D6E0456"/>
    <w:rsid w:val="00297750"/>
  </w:style>
  <w:style w:type="paragraph" w:customStyle="1" w:styleId="4DD5A42C346E4607828AA68532A7468A">
    <w:name w:val="4DD5A42C346E4607828AA68532A7468A"/>
    <w:rsid w:val="00297750"/>
  </w:style>
  <w:style w:type="paragraph" w:customStyle="1" w:styleId="5446F606B3D54F6599676235280D9EE5">
    <w:name w:val="5446F606B3D54F6599676235280D9EE5"/>
    <w:rsid w:val="00297750"/>
  </w:style>
  <w:style w:type="paragraph" w:customStyle="1" w:styleId="D2AA363FD0B04E82A42A93AAE892A4DF">
    <w:name w:val="D2AA363FD0B04E82A42A93AAE892A4DF"/>
    <w:rsid w:val="00297750"/>
  </w:style>
  <w:style w:type="paragraph" w:customStyle="1" w:styleId="5AEC0382A57B46B4B31E0F7E60D0D4F7">
    <w:name w:val="5AEC0382A57B46B4B31E0F7E60D0D4F7"/>
    <w:rsid w:val="00297750"/>
  </w:style>
  <w:style w:type="paragraph" w:customStyle="1" w:styleId="A25625D6E1454D4E8C17376998B228D8">
    <w:name w:val="A25625D6E1454D4E8C17376998B228D8"/>
    <w:rsid w:val="00297750"/>
  </w:style>
  <w:style w:type="paragraph" w:customStyle="1" w:styleId="B2214CB86AB34B4FAC1AE62E0ADB8735">
    <w:name w:val="B2214CB86AB34B4FAC1AE62E0ADB8735"/>
    <w:rsid w:val="00297750"/>
  </w:style>
  <w:style w:type="paragraph" w:customStyle="1" w:styleId="A19731D4FA3C47F3A841A60E8E17E8FB">
    <w:name w:val="A19731D4FA3C47F3A841A60E8E17E8FB"/>
    <w:rsid w:val="00297750"/>
  </w:style>
  <w:style w:type="paragraph" w:customStyle="1" w:styleId="E5BB66F0DD614A34B5A6288D78CA7F6D">
    <w:name w:val="E5BB66F0DD614A34B5A6288D78CA7F6D"/>
    <w:rsid w:val="00297750"/>
  </w:style>
  <w:style w:type="paragraph" w:customStyle="1" w:styleId="B9872861E36B4A279C057C9B1D774737">
    <w:name w:val="B9872861E36B4A279C057C9B1D774737"/>
    <w:rsid w:val="00297750"/>
  </w:style>
  <w:style w:type="paragraph" w:customStyle="1" w:styleId="3445ED9838BC40178F7DBB300B3E245E">
    <w:name w:val="3445ED9838BC40178F7DBB300B3E245E"/>
    <w:rsid w:val="00297750"/>
  </w:style>
  <w:style w:type="paragraph" w:customStyle="1" w:styleId="F2E6A39A47E14D57B8F8F34355866D9C">
    <w:name w:val="F2E6A39A47E14D57B8F8F34355866D9C"/>
    <w:rsid w:val="00297750"/>
  </w:style>
  <w:style w:type="paragraph" w:customStyle="1" w:styleId="510E30B40F07435596A08085463ABDA5">
    <w:name w:val="510E30B40F07435596A08085463ABDA5"/>
    <w:rsid w:val="00297750"/>
  </w:style>
  <w:style w:type="paragraph" w:customStyle="1" w:styleId="DF98EC39BF5F4BE18F9EF7E7ACC7CBB9">
    <w:name w:val="DF98EC39BF5F4BE18F9EF7E7ACC7CBB9"/>
    <w:rsid w:val="00297750"/>
  </w:style>
  <w:style w:type="paragraph" w:customStyle="1" w:styleId="BE5A5C33A35E4740B757E8A86A7F42B9">
    <w:name w:val="BE5A5C33A35E4740B757E8A86A7F42B9"/>
    <w:rsid w:val="00297750"/>
  </w:style>
  <w:style w:type="paragraph" w:customStyle="1" w:styleId="F67984E2AEEB4B869BE248519BC550C7">
    <w:name w:val="F67984E2AEEB4B869BE248519BC550C7"/>
    <w:rsid w:val="00297750"/>
  </w:style>
  <w:style w:type="paragraph" w:customStyle="1" w:styleId="842AA661BE6E46C0804B29B6155C16AC">
    <w:name w:val="842AA661BE6E46C0804B29B6155C16AC"/>
    <w:rsid w:val="00297750"/>
  </w:style>
  <w:style w:type="paragraph" w:customStyle="1" w:styleId="299A4F9E6FFB410D8473900538E43CFC">
    <w:name w:val="299A4F9E6FFB410D8473900538E43CFC"/>
    <w:rsid w:val="00297750"/>
  </w:style>
  <w:style w:type="paragraph" w:customStyle="1" w:styleId="0BEA236CBFE945BCBBD48F8A7BE065D8">
    <w:name w:val="0BEA236CBFE945BCBBD48F8A7BE065D8"/>
    <w:rsid w:val="00297750"/>
  </w:style>
  <w:style w:type="paragraph" w:customStyle="1" w:styleId="AB2292C72BB74104B402491B1333872B">
    <w:name w:val="AB2292C72BB74104B402491B1333872B"/>
    <w:rsid w:val="00297750"/>
  </w:style>
  <w:style w:type="paragraph" w:customStyle="1" w:styleId="FE9018E1787A4E49AF054A2B3B1F8CAA">
    <w:name w:val="FE9018E1787A4E49AF054A2B3B1F8CAA"/>
    <w:rsid w:val="00297750"/>
  </w:style>
  <w:style w:type="paragraph" w:customStyle="1" w:styleId="F7B233F558314B2B90003A0024137237">
    <w:name w:val="F7B233F558314B2B90003A0024137237"/>
    <w:rsid w:val="00297750"/>
  </w:style>
  <w:style w:type="paragraph" w:customStyle="1" w:styleId="26370814CA224C069E414D9E7E2AE294">
    <w:name w:val="26370814CA224C069E414D9E7E2AE294"/>
    <w:rsid w:val="00297750"/>
  </w:style>
  <w:style w:type="paragraph" w:customStyle="1" w:styleId="D93D7852ED024B8D87F32CBBBF29F369">
    <w:name w:val="D93D7852ED024B8D87F32CBBBF29F369"/>
    <w:rsid w:val="00297750"/>
  </w:style>
  <w:style w:type="paragraph" w:customStyle="1" w:styleId="6805C396DA514E34B40818C90DF1042B">
    <w:name w:val="6805C396DA514E34B40818C90DF1042B"/>
    <w:rsid w:val="00297750"/>
  </w:style>
  <w:style w:type="paragraph" w:customStyle="1" w:styleId="6D09F778B28F4247A02A9930834FB140">
    <w:name w:val="6D09F778B28F4247A02A9930834FB140"/>
    <w:rsid w:val="00297750"/>
  </w:style>
  <w:style w:type="paragraph" w:customStyle="1" w:styleId="B51975FAEFEC47E6A3F78D6B35E1156D">
    <w:name w:val="B51975FAEFEC47E6A3F78D6B35E1156D"/>
    <w:rsid w:val="00297750"/>
  </w:style>
  <w:style w:type="paragraph" w:customStyle="1" w:styleId="43730905B69E4FC6B2CE67836813D477">
    <w:name w:val="43730905B69E4FC6B2CE67836813D477"/>
    <w:rsid w:val="00297750"/>
  </w:style>
  <w:style w:type="paragraph" w:customStyle="1" w:styleId="317F52C0CAD44682BF04943256633314">
    <w:name w:val="317F52C0CAD44682BF04943256633314"/>
    <w:rsid w:val="00297750"/>
  </w:style>
  <w:style w:type="paragraph" w:customStyle="1" w:styleId="9D21BC31B8A34AE4AFFE092848591000">
    <w:name w:val="9D21BC31B8A34AE4AFFE092848591000"/>
    <w:rsid w:val="00297750"/>
  </w:style>
  <w:style w:type="paragraph" w:customStyle="1" w:styleId="8B95600304EF4018A4E3B76FA36E422C">
    <w:name w:val="8B95600304EF4018A4E3B76FA36E422C"/>
    <w:rsid w:val="00297750"/>
  </w:style>
  <w:style w:type="paragraph" w:customStyle="1" w:styleId="295E0C6BADD44B2E95C5D50092B71ECE">
    <w:name w:val="295E0C6BADD44B2E95C5D50092B71ECE"/>
    <w:rsid w:val="00297750"/>
  </w:style>
  <w:style w:type="paragraph" w:customStyle="1" w:styleId="3DE395A70AF94FC3B47FA75A89A1DC0D">
    <w:name w:val="3DE395A70AF94FC3B47FA75A89A1DC0D"/>
    <w:rsid w:val="00297750"/>
  </w:style>
  <w:style w:type="paragraph" w:customStyle="1" w:styleId="4C0F485C55C44E8680BAE1974B0E1F6C">
    <w:name w:val="4C0F485C55C44E8680BAE1974B0E1F6C"/>
    <w:rsid w:val="00297750"/>
  </w:style>
  <w:style w:type="paragraph" w:customStyle="1" w:styleId="2DA3E868E9594226982E7BE3EAAA18AC">
    <w:name w:val="2DA3E868E9594226982E7BE3EAAA18AC"/>
    <w:rsid w:val="00297750"/>
  </w:style>
  <w:style w:type="paragraph" w:customStyle="1" w:styleId="ED839889D01A4643A1EAB06010362121">
    <w:name w:val="ED839889D01A4643A1EAB06010362121"/>
    <w:rsid w:val="00297750"/>
  </w:style>
  <w:style w:type="paragraph" w:customStyle="1" w:styleId="F4A7E2FF251540B6A89AAEDE03CA42DB">
    <w:name w:val="F4A7E2FF251540B6A89AAEDE03CA42DB"/>
    <w:rsid w:val="00297750"/>
  </w:style>
  <w:style w:type="paragraph" w:customStyle="1" w:styleId="6C636C6A5F754D099F50CDC13B6EAF9A">
    <w:name w:val="6C636C6A5F754D099F50CDC13B6EAF9A"/>
    <w:rsid w:val="00297750"/>
  </w:style>
  <w:style w:type="paragraph" w:customStyle="1" w:styleId="4CAB769E05FC4FCDA459B454CB7BB3F6">
    <w:name w:val="4CAB769E05FC4FCDA459B454CB7BB3F6"/>
    <w:rsid w:val="002977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22f10d7-797c-4781-981d-65b9197f0064">
      <Terms xmlns="http://schemas.microsoft.com/office/infopath/2007/PartnerControls"/>
    </lcf76f155ced4ddcb4097134ff3c332f>
    <TaxCatchAll xmlns="c184a202-f6e8-471b-abf1-50d831f6f9ab" xsi:nil="true"/>
    <DateSent xmlns="122f10d7-797c-4781-981d-65b9197f0064" xsi:nil="true"/>
    <DescriptionofCorro xmlns="122f10d7-797c-4781-981d-65b9197f006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DA7640B9039241B093E2E6159AFCCB" ma:contentTypeVersion="20" ma:contentTypeDescription="Create a new document." ma:contentTypeScope="" ma:versionID="85b9258b1ca5204f201ec592ea5a5f2f">
  <xsd:schema xmlns:xsd="http://www.w3.org/2001/XMLSchema" xmlns:xs="http://www.w3.org/2001/XMLSchema" xmlns:p="http://schemas.microsoft.com/office/2006/metadata/properties" xmlns:ns2="122f10d7-797c-4781-981d-65b9197f0064" xmlns:ns3="c184a202-f6e8-471b-abf1-50d831f6f9ab" targetNamespace="http://schemas.microsoft.com/office/2006/metadata/properties" ma:root="true" ma:fieldsID="78e089c438b75d9f441ced84236d6402" ns2:_="" ns3:_="">
    <xsd:import namespace="122f10d7-797c-4781-981d-65b9197f0064"/>
    <xsd:import namespace="c184a202-f6e8-471b-abf1-50d831f6f9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DateSent" minOccurs="0"/>
                <xsd:element ref="ns2:MediaServiceObjectDetectorVersions" minOccurs="0"/>
                <xsd:element ref="ns2:DescriptionofCorro"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2f10d7-797c-4781-981d-65b9197f00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68ec3d-0616-42eb-809d-f5cd6076b1a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DateSent" ma:index="24" nillable="true" ma:displayName="Date Sent" ma:format="DateTime" ma:internalName="DateSent">
      <xsd:simpleType>
        <xsd:restriction base="dms:DateTim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DescriptionofCorro" ma:index="26" nillable="true" ma:displayName="Description of Corro" ma:description="Email of PO and contract to Michael McCosker" ma:format="Dropdown" ma:internalName="DescriptionofCorro">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84a202-f6e8-471b-abf1-50d831f6f9a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6fe396b-d30f-4ab7-94bb-e3b82a4f5af5}" ma:internalName="TaxCatchAll" ma:showField="CatchAllData" ma:web="c184a202-f6e8-471b-abf1-50d831f6f9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05C6F-306C-4B0C-89FD-63602E4BB925}">
  <ds:schemaRefs>
    <ds:schemaRef ds:uri="http://schemas.microsoft.com/office/2006/metadata/properties"/>
    <ds:schemaRef ds:uri="http://schemas.microsoft.com/office/infopath/2007/PartnerControls"/>
    <ds:schemaRef ds:uri="122f10d7-797c-4781-981d-65b9197f0064"/>
    <ds:schemaRef ds:uri="c184a202-f6e8-471b-abf1-50d831f6f9ab"/>
  </ds:schemaRefs>
</ds:datastoreItem>
</file>

<file path=customXml/itemProps2.xml><?xml version="1.0" encoding="utf-8"?>
<ds:datastoreItem xmlns:ds="http://schemas.openxmlformats.org/officeDocument/2006/customXml" ds:itemID="{4FEA5CA4-91BF-4B14-91B5-68D113CBA5D9}">
  <ds:schemaRefs>
    <ds:schemaRef ds:uri="http://schemas.microsoft.com/sharepoint/v3/contenttype/forms"/>
  </ds:schemaRefs>
</ds:datastoreItem>
</file>

<file path=customXml/itemProps3.xml><?xml version="1.0" encoding="utf-8"?>
<ds:datastoreItem xmlns:ds="http://schemas.openxmlformats.org/officeDocument/2006/customXml" ds:itemID="{26D72675-7776-4466-BBDF-89E745BF4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2f10d7-797c-4781-981d-65b9197f0064"/>
    <ds:schemaRef ds:uri="c184a202-f6e8-471b-abf1-50d831f6f9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D7E669-21B0-4708-BB52-9352B64CE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8002</Words>
  <Characters>42415</Characters>
  <Application>Microsoft Office Word</Application>
  <DocSecurity>0</DocSecurity>
  <Lines>1413</Lines>
  <Paragraphs>1096</Paragraphs>
  <ScaleCrop>false</ScaleCrop>
  <HeadingPairs>
    <vt:vector size="2" baseType="variant">
      <vt:variant>
        <vt:lpstr>Title</vt:lpstr>
      </vt:variant>
      <vt:variant>
        <vt:i4>1</vt:i4>
      </vt:variant>
    </vt:vector>
  </HeadingPairs>
  <TitlesOfParts>
    <vt:vector size="1" baseType="lpstr">
      <vt:lpstr>Road Management Plan 2025</vt:lpstr>
    </vt:vector>
  </TitlesOfParts>
  <Company/>
  <LinksUpToDate>false</LinksUpToDate>
  <CharactersWithSpaces>49321</CharactersWithSpaces>
  <SharedDoc>false</SharedDoc>
  <HLinks>
    <vt:vector size="324" baseType="variant">
      <vt:variant>
        <vt:i4>1572912</vt:i4>
      </vt:variant>
      <vt:variant>
        <vt:i4>302</vt:i4>
      </vt:variant>
      <vt:variant>
        <vt:i4>0</vt:i4>
      </vt:variant>
      <vt:variant>
        <vt:i4>5</vt:i4>
      </vt:variant>
      <vt:variant>
        <vt:lpwstr/>
      </vt:variant>
      <vt:variant>
        <vt:lpwstr>_Toc195703424</vt:lpwstr>
      </vt:variant>
      <vt:variant>
        <vt:i4>1572912</vt:i4>
      </vt:variant>
      <vt:variant>
        <vt:i4>296</vt:i4>
      </vt:variant>
      <vt:variant>
        <vt:i4>0</vt:i4>
      </vt:variant>
      <vt:variant>
        <vt:i4>5</vt:i4>
      </vt:variant>
      <vt:variant>
        <vt:lpwstr/>
      </vt:variant>
      <vt:variant>
        <vt:lpwstr>_Toc195703423</vt:lpwstr>
      </vt:variant>
      <vt:variant>
        <vt:i4>1572912</vt:i4>
      </vt:variant>
      <vt:variant>
        <vt:i4>290</vt:i4>
      </vt:variant>
      <vt:variant>
        <vt:i4>0</vt:i4>
      </vt:variant>
      <vt:variant>
        <vt:i4>5</vt:i4>
      </vt:variant>
      <vt:variant>
        <vt:lpwstr/>
      </vt:variant>
      <vt:variant>
        <vt:lpwstr>_Toc195703422</vt:lpwstr>
      </vt:variant>
      <vt:variant>
        <vt:i4>1572912</vt:i4>
      </vt:variant>
      <vt:variant>
        <vt:i4>284</vt:i4>
      </vt:variant>
      <vt:variant>
        <vt:i4>0</vt:i4>
      </vt:variant>
      <vt:variant>
        <vt:i4>5</vt:i4>
      </vt:variant>
      <vt:variant>
        <vt:lpwstr/>
      </vt:variant>
      <vt:variant>
        <vt:lpwstr>_Toc195703421</vt:lpwstr>
      </vt:variant>
      <vt:variant>
        <vt:i4>1572912</vt:i4>
      </vt:variant>
      <vt:variant>
        <vt:i4>278</vt:i4>
      </vt:variant>
      <vt:variant>
        <vt:i4>0</vt:i4>
      </vt:variant>
      <vt:variant>
        <vt:i4>5</vt:i4>
      </vt:variant>
      <vt:variant>
        <vt:lpwstr/>
      </vt:variant>
      <vt:variant>
        <vt:lpwstr>_Toc195703420</vt:lpwstr>
      </vt:variant>
      <vt:variant>
        <vt:i4>1769520</vt:i4>
      </vt:variant>
      <vt:variant>
        <vt:i4>272</vt:i4>
      </vt:variant>
      <vt:variant>
        <vt:i4>0</vt:i4>
      </vt:variant>
      <vt:variant>
        <vt:i4>5</vt:i4>
      </vt:variant>
      <vt:variant>
        <vt:lpwstr/>
      </vt:variant>
      <vt:variant>
        <vt:lpwstr>_Toc195703419</vt:lpwstr>
      </vt:variant>
      <vt:variant>
        <vt:i4>1769520</vt:i4>
      </vt:variant>
      <vt:variant>
        <vt:i4>266</vt:i4>
      </vt:variant>
      <vt:variant>
        <vt:i4>0</vt:i4>
      </vt:variant>
      <vt:variant>
        <vt:i4>5</vt:i4>
      </vt:variant>
      <vt:variant>
        <vt:lpwstr/>
      </vt:variant>
      <vt:variant>
        <vt:lpwstr>_Toc195703418</vt:lpwstr>
      </vt:variant>
      <vt:variant>
        <vt:i4>1769520</vt:i4>
      </vt:variant>
      <vt:variant>
        <vt:i4>260</vt:i4>
      </vt:variant>
      <vt:variant>
        <vt:i4>0</vt:i4>
      </vt:variant>
      <vt:variant>
        <vt:i4>5</vt:i4>
      </vt:variant>
      <vt:variant>
        <vt:lpwstr/>
      </vt:variant>
      <vt:variant>
        <vt:lpwstr>_Toc195703417</vt:lpwstr>
      </vt:variant>
      <vt:variant>
        <vt:i4>1769520</vt:i4>
      </vt:variant>
      <vt:variant>
        <vt:i4>254</vt:i4>
      </vt:variant>
      <vt:variant>
        <vt:i4>0</vt:i4>
      </vt:variant>
      <vt:variant>
        <vt:i4>5</vt:i4>
      </vt:variant>
      <vt:variant>
        <vt:lpwstr/>
      </vt:variant>
      <vt:variant>
        <vt:lpwstr>_Toc195703416</vt:lpwstr>
      </vt:variant>
      <vt:variant>
        <vt:i4>1769520</vt:i4>
      </vt:variant>
      <vt:variant>
        <vt:i4>248</vt:i4>
      </vt:variant>
      <vt:variant>
        <vt:i4>0</vt:i4>
      </vt:variant>
      <vt:variant>
        <vt:i4>5</vt:i4>
      </vt:variant>
      <vt:variant>
        <vt:lpwstr/>
      </vt:variant>
      <vt:variant>
        <vt:lpwstr>_Toc195703415</vt:lpwstr>
      </vt:variant>
      <vt:variant>
        <vt:i4>1769520</vt:i4>
      </vt:variant>
      <vt:variant>
        <vt:i4>242</vt:i4>
      </vt:variant>
      <vt:variant>
        <vt:i4>0</vt:i4>
      </vt:variant>
      <vt:variant>
        <vt:i4>5</vt:i4>
      </vt:variant>
      <vt:variant>
        <vt:lpwstr/>
      </vt:variant>
      <vt:variant>
        <vt:lpwstr>_Toc195703414</vt:lpwstr>
      </vt:variant>
      <vt:variant>
        <vt:i4>1769520</vt:i4>
      </vt:variant>
      <vt:variant>
        <vt:i4>236</vt:i4>
      </vt:variant>
      <vt:variant>
        <vt:i4>0</vt:i4>
      </vt:variant>
      <vt:variant>
        <vt:i4>5</vt:i4>
      </vt:variant>
      <vt:variant>
        <vt:lpwstr/>
      </vt:variant>
      <vt:variant>
        <vt:lpwstr>_Toc195703413</vt:lpwstr>
      </vt:variant>
      <vt:variant>
        <vt:i4>1769520</vt:i4>
      </vt:variant>
      <vt:variant>
        <vt:i4>230</vt:i4>
      </vt:variant>
      <vt:variant>
        <vt:i4>0</vt:i4>
      </vt:variant>
      <vt:variant>
        <vt:i4>5</vt:i4>
      </vt:variant>
      <vt:variant>
        <vt:lpwstr/>
      </vt:variant>
      <vt:variant>
        <vt:lpwstr>_Toc195703412</vt:lpwstr>
      </vt:variant>
      <vt:variant>
        <vt:i4>1769520</vt:i4>
      </vt:variant>
      <vt:variant>
        <vt:i4>224</vt:i4>
      </vt:variant>
      <vt:variant>
        <vt:i4>0</vt:i4>
      </vt:variant>
      <vt:variant>
        <vt:i4>5</vt:i4>
      </vt:variant>
      <vt:variant>
        <vt:lpwstr/>
      </vt:variant>
      <vt:variant>
        <vt:lpwstr>_Toc195703411</vt:lpwstr>
      </vt:variant>
      <vt:variant>
        <vt:i4>1769520</vt:i4>
      </vt:variant>
      <vt:variant>
        <vt:i4>218</vt:i4>
      </vt:variant>
      <vt:variant>
        <vt:i4>0</vt:i4>
      </vt:variant>
      <vt:variant>
        <vt:i4>5</vt:i4>
      </vt:variant>
      <vt:variant>
        <vt:lpwstr/>
      </vt:variant>
      <vt:variant>
        <vt:lpwstr>_Toc195703410</vt:lpwstr>
      </vt:variant>
      <vt:variant>
        <vt:i4>1703984</vt:i4>
      </vt:variant>
      <vt:variant>
        <vt:i4>212</vt:i4>
      </vt:variant>
      <vt:variant>
        <vt:i4>0</vt:i4>
      </vt:variant>
      <vt:variant>
        <vt:i4>5</vt:i4>
      </vt:variant>
      <vt:variant>
        <vt:lpwstr/>
      </vt:variant>
      <vt:variant>
        <vt:lpwstr>_Toc195703409</vt:lpwstr>
      </vt:variant>
      <vt:variant>
        <vt:i4>1703984</vt:i4>
      </vt:variant>
      <vt:variant>
        <vt:i4>206</vt:i4>
      </vt:variant>
      <vt:variant>
        <vt:i4>0</vt:i4>
      </vt:variant>
      <vt:variant>
        <vt:i4>5</vt:i4>
      </vt:variant>
      <vt:variant>
        <vt:lpwstr/>
      </vt:variant>
      <vt:variant>
        <vt:lpwstr>_Toc195703408</vt:lpwstr>
      </vt:variant>
      <vt:variant>
        <vt:i4>1703984</vt:i4>
      </vt:variant>
      <vt:variant>
        <vt:i4>200</vt:i4>
      </vt:variant>
      <vt:variant>
        <vt:i4>0</vt:i4>
      </vt:variant>
      <vt:variant>
        <vt:i4>5</vt:i4>
      </vt:variant>
      <vt:variant>
        <vt:lpwstr/>
      </vt:variant>
      <vt:variant>
        <vt:lpwstr>_Toc195703407</vt:lpwstr>
      </vt:variant>
      <vt:variant>
        <vt:i4>1703984</vt:i4>
      </vt:variant>
      <vt:variant>
        <vt:i4>194</vt:i4>
      </vt:variant>
      <vt:variant>
        <vt:i4>0</vt:i4>
      </vt:variant>
      <vt:variant>
        <vt:i4>5</vt:i4>
      </vt:variant>
      <vt:variant>
        <vt:lpwstr/>
      </vt:variant>
      <vt:variant>
        <vt:lpwstr>_Toc195703406</vt:lpwstr>
      </vt:variant>
      <vt:variant>
        <vt:i4>1703984</vt:i4>
      </vt:variant>
      <vt:variant>
        <vt:i4>188</vt:i4>
      </vt:variant>
      <vt:variant>
        <vt:i4>0</vt:i4>
      </vt:variant>
      <vt:variant>
        <vt:i4>5</vt:i4>
      </vt:variant>
      <vt:variant>
        <vt:lpwstr/>
      </vt:variant>
      <vt:variant>
        <vt:lpwstr>_Toc195703405</vt:lpwstr>
      </vt:variant>
      <vt:variant>
        <vt:i4>1703984</vt:i4>
      </vt:variant>
      <vt:variant>
        <vt:i4>182</vt:i4>
      </vt:variant>
      <vt:variant>
        <vt:i4>0</vt:i4>
      </vt:variant>
      <vt:variant>
        <vt:i4>5</vt:i4>
      </vt:variant>
      <vt:variant>
        <vt:lpwstr/>
      </vt:variant>
      <vt:variant>
        <vt:lpwstr>_Toc195703404</vt:lpwstr>
      </vt:variant>
      <vt:variant>
        <vt:i4>1703984</vt:i4>
      </vt:variant>
      <vt:variant>
        <vt:i4>176</vt:i4>
      </vt:variant>
      <vt:variant>
        <vt:i4>0</vt:i4>
      </vt:variant>
      <vt:variant>
        <vt:i4>5</vt:i4>
      </vt:variant>
      <vt:variant>
        <vt:lpwstr/>
      </vt:variant>
      <vt:variant>
        <vt:lpwstr>_Toc195703403</vt:lpwstr>
      </vt:variant>
      <vt:variant>
        <vt:i4>1703984</vt:i4>
      </vt:variant>
      <vt:variant>
        <vt:i4>170</vt:i4>
      </vt:variant>
      <vt:variant>
        <vt:i4>0</vt:i4>
      </vt:variant>
      <vt:variant>
        <vt:i4>5</vt:i4>
      </vt:variant>
      <vt:variant>
        <vt:lpwstr/>
      </vt:variant>
      <vt:variant>
        <vt:lpwstr>_Toc195703402</vt:lpwstr>
      </vt:variant>
      <vt:variant>
        <vt:i4>1703984</vt:i4>
      </vt:variant>
      <vt:variant>
        <vt:i4>164</vt:i4>
      </vt:variant>
      <vt:variant>
        <vt:i4>0</vt:i4>
      </vt:variant>
      <vt:variant>
        <vt:i4>5</vt:i4>
      </vt:variant>
      <vt:variant>
        <vt:lpwstr/>
      </vt:variant>
      <vt:variant>
        <vt:lpwstr>_Toc195703401</vt:lpwstr>
      </vt:variant>
      <vt:variant>
        <vt:i4>1703984</vt:i4>
      </vt:variant>
      <vt:variant>
        <vt:i4>158</vt:i4>
      </vt:variant>
      <vt:variant>
        <vt:i4>0</vt:i4>
      </vt:variant>
      <vt:variant>
        <vt:i4>5</vt:i4>
      </vt:variant>
      <vt:variant>
        <vt:lpwstr/>
      </vt:variant>
      <vt:variant>
        <vt:lpwstr>_Toc195703400</vt:lpwstr>
      </vt:variant>
      <vt:variant>
        <vt:i4>1245239</vt:i4>
      </vt:variant>
      <vt:variant>
        <vt:i4>152</vt:i4>
      </vt:variant>
      <vt:variant>
        <vt:i4>0</vt:i4>
      </vt:variant>
      <vt:variant>
        <vt:i4>5</vt:i4>
      </vt:variant>
      <vt:variant>
        <vt:lpwstr/>
      </vt:variant>
      <vt:variant>
        <vt:lpwstr>_Toc195703399</vt:lpwstr>
      </vt:variant>
      <vt:variant>
        <vt:i4>1245239</vt:i4>
      </vt:variant>
      <vt:variant>
        <vt:i4>146</vt:i4>
      </vt:variant>
      <vt:variant>
        <vt:i4>0</vt:i4>
      </vt:variant>
      <vt:variant>
        <vt:i4>5</vt:i4>
      </vt:variant>
      <vt:variant>
        <vt:lpwstr/>
      </vt:variant>
      <vt:variant>
        <vt:lpwstr>_Toc195703398</vt:lpwstr>
      </vt:variant>
      <vt:variant>
        <vt:i4>1245239</vt:i4>
      </vt:variant>
      <vt:variant>
        <vt:i4>140</vt:i4>
      </vt:variant>
      <vt:variant>
        <vt:i4>0</vt:i4>
      </vt:variant>
      <vt:variant>
        <vt:i4>5</vt:i4>
      </vt:variant>
      <vt:variant>
        <vt:lpwstr/>
      </vt:variant>
      <vt:variant>
        <vt:lpwstr>_Toc195703397</vt:lpwstr>
      </vt:variant>
      <vt:variant>
        <vt:i4>1245239</vt:i4>
      </vt:variant>
      <vt:variant>
        <vt:i4>134</vt:i4>
      </vt:variant>
      <vt:variant>
        <vt:i4>0</vt:i4>
      </vt:variant>
      <vt:variant>
        <vt:i4>5</vt:i4>
      </vt:variant>
      <vt:variant>
        <vt:lpwstr/>
      </vt:variant>
      <vt:variant>
        <vt:lpwstr>_Toc195703396</vt:lpwstr>
      </vt:variant>
      <vt:variant>
        <vt:i4>1245239</vt:i4>
      </vt:variant>
      <vt:variant>
        <vt:i4>128</vt:i4>
      </vt:variant>
      <vt:variant>
        <vt:i4>0</vt:i4>
      </vt:variant>
      <vt:variant>
        <vt:i4>5</vt:i4>
      </vt:variant>
      <vt:variant>
        <vt:lpwstr/>
      </vt:variant>
      <vt:variant>
        <vt:lpwstr>_Toc195703395</vt:lpwstr>
      </vt:variant>
      <vt:variant>
        <vt:i4>1245239</vt:i4>
      </vt:variant>
      <vt:variant>
        <vt:i4>122</vt:i4>
      </vt:variant>
      <vt:variant>
        <vt:i4>0</vt:i4>
      </vt:variant>
      <vt:variant>
        <vt:i4>5</vt:i4>
      </vt:variant>
      <vt:variant>
        <vt:lpwstr/>
      </vt:variant>
      <vt:variant>
        <vt:lpwstr>_Toc195703394</vt:lpwstr>
      </vt:variant>
      <vt:variant>
        <vt:i4>1245239</vt:i4>
      </vt:variant>
      <vt:variant>
        <vt:i4>116</vt:i4>
      </vt:variant>
      <vt:variant>
        <vt:i4>0</vt:i4>
      </vt:variant>
      <vt:variant>
        <vt:i4>5</vt:i4>
      </vt:variant>
      <vt:variant>
        <vt:lpwstr/>
      </vt:variant>
      <vt:variant>
        <vt:lpwstr>_Toc195703393</vt:lpwstr>
      </vt:variant>
      <vt:variant>
        <vt:i4>1245239</vt:i4>
      </vt:variant>
      <vt:variant>
        <vt:i4>110</vt:i4>
      </vt:variant>
      <vt:variant>
        <vt:i4>0</vt:i4>
      </vt:variant>
      <vt:variant>
        <vt:i4>5</vt:i4>
      </vt:variant>
      <vt:variant>
        <vt:lpwstr/>
      </vt:variant>
      <vt:variant>
        <vt:lpwstr>_Toc195703392</vt:lpwstr>
      </vt:variant>
      <vt:variant>
        <vt:i4>1245239</vt:i4>
      </vt:variant>
      <vt:variant>
        <vt:i4>104</vt:i4>
      </vt:variant>
      <vt:variant>
        <vt:i4>0</vt:i4>
      </vt:variant>
      <vt:variant>
        <vt:i4>5</vt:i4>
      </vt:variant>
      <vt:variant>
        <vt:lpwstr/>
      </vt:variant>
      <vt:variant>
        <vt:lpwstr>_Toc195703391</vt:lpwstr>
      </vt:variant>
      <vt:variant>
        <vt:i4>1245239</vt:i4>
      </vt:variant>
      <vt:variant>
        <vt:i4>98</vt:i4>
      </vt:variant>
      <vt:variant>
        <vt:i4>0</vt:i4>
      </vt:variant>
      <vt:variant>
        <vt:i4>5</vt:i4>
      </vt:variant>
      <vt:variant>
        <vt:lpwstr/>
      </vt:variant>
      <vt:variant>
        <vt:lpwstr>_Toc195703390</vt:lpwstr>
      </vt:variant>
      <vt:variant>
        <vt:i4>1179703</vt:i4>
      </vt:variant>
      <vt:variant>
        <vt:i4>92</vt:i4>
      </vt:variant>
      <vt:variant>
        <vt:i4>0</vt:i4>
      </vt:variant>
      <vt:variant>
        <vt:i4>5</vt:i4>
      </vt:variant>
      <vt:variant>
        <vt:lpwstr/>
      </vt:variant>
      <vt:variant>
        <vt:lpwstr>_Toc195703389</vt:lpwstr>
      </vt:variant>
      <vt:variant>
        <vt:i4>1179703</vt:i4>
      </vt:variant>
      <vt:variant>
        <vt:i4>86</vt:i4>
      </vt:variant>
      <vt:variant>
        <vt:i4>0</vt:i4>
      </vt:variant>
      <vt:variant>
        <vt:i4>5</vt:i4>
      </vt:variant>
      <vt:variant>
        <vt:lpwstr/>
      </vt:variant>
      <vt:variant>
        <vt:lpwstr>_Toc195703388</vt:lpwstr>
      </vt:variant>
      <vt:variant>
        <vt:i4>1179703</vt:i4>
      </vt:variant>
      <vt:variant>
        <vt:i4>80</vt:i4>
      </vt:variant>
      <vt:variant>
        <vt:i4>0</vt:i4>
      </vt:variant>
      <vt:variant>
        <vt:i4>5</vt:i4>
      </vt:variant>
      <vt:variant>
        <vt:lpwstr/>
      </vt:variant>
      <vt:variant>
        <vt:lpwstr>_Toc195703387</vt:lpwstr>
      </vt:variant>
      <vt:variant>
        <vt:i4>1179703</vt:i4>
      </vt:variant>
      <vt:variant>
        <vt:i4>74</vt:i4>
      </vt:variant>
      <vt:variant>
        <vt:i4>0</vt:i4>
      </vt:variant>
      <vt:variant>
        <vt:i4>5</vt:i4>
      </vt:variant>
      <vt:variant>
        <vt:lpwstr/>
      </vt:variant>
      <vt:variant>
        <vt:lpwstr>_Toc195703386</vt:lpwstr>
      </vt:variant>
      <vt:variant>
        <vt:i4>1179703</vt:i4>
      </vt:variant>
      <vt:variant>
        <vt:i4>68</vt:i4>
      </vt:variant>
      <vt:variant>
        <vt:i4>0</vt:i4>
      </vt:variant>
      <vt:variant>
        <vt:i4>5</vt:i4>
      </vt:variant>
      <vt:variant>
        <vt:lpwstr/>
      </vt:variant>
      <vt:variant>
        <vt:lpwstr>_Toc195703385</vt:lpwstr>
      </vt:variant>
      <vt:variant>
        <vt:i4>1179703</vt:i4>
      </vt:variant>
      <vt:variant>
        <vt:i4>62</vt:i4>
      </vt:variant>
      <vt:variant>
        <vt:i4>0</vt:i4>
      </vt:variant>
      <vt:variant>
        <vt:i4>5</vt:i4>
      </vt:variant>
      <vt:variant>
        <vt:lpwstr/>
      </vt:variant>
      <vt:variant>
        <vt:lpwstr>_Toc195703384</vt:lpwstr>
      </vt:variant>
      <vt:variant>
        <vt:i4>1179703</vt:i4>
      </vt:variant>
      <vt:variant>
        <vt:i4>56</vt:i4>
      </vt:variant>
      <vt:variant>
        <vt:i4>0</vt:i4>
      </vt:variant>
      <vt:variant>
        <vt:i4>5</vt:i4>
      </vt:variant>
      <vt:variant>
        <vt:lpwstr/>
      </vt:variant>
      <vt:variant>
        <vt:lpwstr>_Toc195703383</vt:lpwstr>
      </vt:variant>
      <vt:variant>
        <vt:i4>1179703</vt:i4>
      </vt:variant>
      <vt:variant>
        <vt:i4>50</vt:i4>
      </vt:variant>
      <vt:variant>
        <vt:i4>0</vt:i4>
      </vt:variant>
      <vt:variant>
        <vt:i4>5</vt:i4>
      </vt:variant>
      <vt:variant>
        <vt:lpwstr/>
      </vt:variant>
      <vt:variant>
        <vt:lpwstr>_Toc195703382</vt:lpwstr>
      </vt:variant>
      <vt:variant>
        <vt:i4>1179703</vt:i4>
      </vt:variant>
      <vt:variant>
        <vt:i4>44</vt:i4>
      </vt:variant>
      <vt:variant>
        <vt:i4>0</vt:i4>
      </vt:variant>
      <vt:variant>
        <vt:i4>5</vt:i4>
      </vt:variant>
      <vt:variant>
        <vt:lpwstr/>
      </vt:variant>
      <vt:variant>
        <vt:lpwstr>_Toc195703381</vt:lpwstr>
      </vt:variant>
      <vt:variant>
        <vt:i4>1179703</vt:i4>
      </vt:variant>
      <vt:variant>
        <vt:i4>38</vt:i4>
      </vt:variant>
      <vt:variant>
        <vt:i4>0</vt:i4>
      </vt:variant>
      <vt:variant>
        <vt:i4>5</vt:i4>
      </vt:variant>
      <vt:variant>
        <vt:lpwstr/>
      </vt:variant>
      <vt:variant>
        <vt:lpwstr>_Toc195703380</vt:lpwstr>
      </vt:variant>
      <vt:variant>
        <vt:i4>1900599</vt:i4>
      </vt:variant>
      <vt:variant>
        <vt:i4>32</vt:i4>
      </vt:variant>
      <vt:variant>
        <vt:i4>0</vt:i4>
      </vt:variant>
      <vt:variant>
        <vt:i4>5</vt:i4>
      </vt:variant>
      <vt:variant>
        <vt:lpwstr/>
      </vt:variant>
      <vt:variant>
        <vt:lpwstr>_Toc195703379</vt:lpwstr>
      </vt:variant>
      <vt:variant>
        <vt:i4>1900599</vt:i4>
      </vt:variant>
      <vt:variant>
        <vt:i4>26</vt:i4>
      </vt:variant>
      <vt:variant>
        <vt:i4>0</vt:i4>
      </vt:variant>
      <vt:variant>
        <vt:i4>5</vt:i4>
      </vt:variant>
      <vt:variant>
        <vt:lpwstr/>
      </vt:variant>
      <vt:variant>
        <vt:lpwstr>_Toc195703378</vt:lpwstr>
      </vt:variant>
      <vt:variant>
        <vt:i4>1900599</vt:i4>
      </vt:variant>
      <vt:variant>
        <vt:i4>20</vt:i4>
      </vt:variant>
      <vt:variant>
        <vt:i4>0</vt:i4>
      </vt:variant>
      <vt:variant>
        <vt:i4>5</vt:i4>
      </vt:variant>
      <vt:variant>
        <vt:lpwstr/>
      </vt:variant>
      <vt:variant>
        <vt:lpwstr>_Toc195703377</vt:lpwstr>
      </vt:variant>
      <vt:variant>
        <vt:i4>1900599</vt:i4>
      </vt:variant>
      <vt:variant>
        <vt:i4>14</vt:i4>
      </vt:variant>
      <vt:variant>
        <vt:i4>0</vt:i4>
      </vt:variant>
      <vt:variant>
        <vt:i4>5</vt:i4>
      </vt:variant>
      <vt:variant>
        <vt:lpwstr/>
      </vt:variant>
      <vt:variant>
        <vt:lpwstr>_Toc195703376</vt:lpwstr>
      </vt:variant>
      <vt:variant>
        <vt:i4>1900599</vt:i4>
      </vt:variant>
      <vt:variant>
        <vt:i4>8</vt:i4>
      </vt:variant>
      <vt:variant>
        <vt:i4>0</vt:i4>
      </vt:variant>
      <vt:variant>
        <vt:i4>5</vt:i4>
      </vt:variant>
      <vt:variant>
        <vt:lpwstr/>
      </vt:variant>
      <vt:variant>
        <vt:lpwstr>_Toc195703375</vt:lpwstr>
      </vt:variant>
      <vt:variant>
        <vt:i4>1900599</vt:i4>
      </vt:variant>
      <vt:variant>
        <vt:i4>2</vt:i4>
      </vt:variant>
      <vt:variant>
        <vt:i4>0</vt:i4>
      </vt:variant>
      <vt:variant>
        <vt:i4>5</vt:i4>
      </vt:variant>
      <vt:variant>
        <vt:lpwstr/>
      </vt:variant>
      <vt:variant>
        <vt:lpwstr>_Toc195703374</vt:lpwstr>
      </vt:variant>
      <vt:variant>
        <vt:i4>6553674</vt:i4>
      </vt:variant>
      <vt:variant>
        <vt:i4>6</vt:i4>
      </vt:variant>
      <vt:variant>
        <vt:i4>0</vt:i4>
      </vt:variant>
      <vt:variant>
        <vt:i4>5</vt:i4>
      </vt:variant>
      <vt:variant>
        <vt:lpwstr>mailto:BirdJac@yarracity.vic.gov.au</vt:lpwstr>
      </vt:variant>
      <vt:variant>
        <vt:lpwstr/>
      </vt:variant>
      <vt:variant>
        <vt:i4>1310775</vt:i4>
      </vt:variant>
      <vt:variant>
        <vt:i4>3</vt:i4>
      </vt:variant>
      <vt:variant>
        <vt:i4>0</vt:i4>
      </vt:variant>
      <vt:variant>
        <vt:i4>5</vt:i4>
      </vt:variant>
      <vt:variant>
        <vt:lpwstr>mailto:DwyerP@yarracity.vic.gov.au</vt:lpwstr>
      </vt:variant>
      <vt:variant>
        <vt:lpwstr/>
      </vt:variant>
      <vt:variant>
        <vt:i4>6553674</vt:i4>
      </vt:variant>
      <vt:variant>
        <vt:i4>0</vt:i4>
      </vt:variant>
      <vt:variant>
        <vt:i4>0</vt:i4>
      </vt:variant>
      <vt:variant>
        <vt:i4>5</vt:i4>
      </vt:variant>
      <vt:variant>
        <vt:lpwstr>mailto:BirdJac@yarracity.vic.gov.au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Management Plan 2025</dc:title>
  <dc:subject/>
  <dc:creator>Burns, Claire</dc:creator>
  <cp:keywords/>
  <cp:lastModifiedBy>Bowes, Beata</cp:lastModifiedBy>
  <cp:revision>3</cp:revision>
  <cp:lastPrinted>2025-10-29T04:05:00Z</cp:lastPrinted>
  <dcterms:created xsi:type="dcterms:W3CDTF">2025-10-29T04:05:00Z</dcterms:created>
  <dcterms:modified xsi:type="dcterms:W3CDTF">2025-10-29T04:06:00Z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0x010100D1DA7640B9039241B093E2E6159AFCCB</vt:lpwstr>
  </property>
  <property fmtid="{D5CDD505-2E9C-101B-9397-08002B2CF9AE}" pid="3" name="MediaServiceImageTags">
    <vt:lpwstr/>
  </property>
</Properties>
</file>